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5BAC7506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9C1BB7">
        <w:rPr>
          <w:rFonts w:cs="Times New Roman"/>
          <w:b/>
        </w:rPr>
        <w:t>January 16, 2018</w:t>
      </w:r>
    </w:p>
    <w:p w14:paraId="36782123" w14:textId="7DE53FCA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FB064D">
        <w:rPr>
          <w:rFonts w:cs="Times New Roman"/>
          <w:b/>
        </w:rPr>
        <w:t xml:space="preserve"> </w:t>
      </w:r>
      <w:r w:rsidR="00C77B4C">
        <w:rPr>
          <w:rFonts w:cs="Times New Roman"/>
          <w:b/>
        </w:rPr>
        <w:t>4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11F06782" w:rsidR="00340B83" w:rsidRPr="00051B6D" w:rsidRDefault="009C1BB7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964732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5CFE1722" w:rsidR="00F47547" w:rsidRPr="00051B6D" w:rsidRDefault="009C1BB7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77B4C">
            <w:rPr>
              <w:rStyle w:val="TitleChar"/>
              <w:b/>
              <w:spacing w:val="0"/>
              <w:kern w:val="0"/>
              <w:sz w:val="32"/>
              <w:szCs w:val="32"/>
            </w:rPr>
            <w:t>January 16,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49A876A8551C490EBF638D8DF6B265AF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14:paraId="758161E1" w14:textId="25233D6A" w:rsidR="00FB064D" w:rsidRPr="00051B6D" w:rsidRDefault="00964732" w:rsidP="00051B6D">
          <w:pPr>
            <w:pStyle w:val="Heading1"/>
          </w:pPr>
          <w:r>
            <w:t>115 INTERNATIONAL CENTER</w:t>
          </w:r>
        </w:p>
      </w:sdtContent>
    </w:sdt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12A98647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C77B4C">
            <w:rPr>
              <w:rStyle w:val="TitleChar"/>
              <w:sz w:val="24"/>
              <w:szCs w:val="24"/>
            </w:rPr>
            <w:t>January 16, 2018</w:t>
          </w:r>
        </w:sdtContent>
      </w:sdt>
    </w:p>
    <w:p w14:paraId="5E52A677" w14:textId="7D4D4D69" w:rsidR="001634DE" w:rsidRPr="001E6F56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C77B4C">
        <w:rPr>
          <w:rStyle w:val="TitleChar"/>
          <w:sz w:val="24"/>
          <w:szCs w:val="24"/>
        </w:rPr>
        <w:t xml:space="preserve">November 14, </w:t>
      </w:r>
      <w:r w:rsidR="008E31C8" w:rsidRPr="0081161D">
        <w:rPr>
          <w:rStyle w:val="TitleChar"/>
          <w:sz w:val="24"/>
          <w:szCs w:val="24"/>
        </w:rPr>
        <w:t>2017</w:t>
      </w:r>
      <w:r w:rsidR="008E31C8" w:rsidRPr="001E6F56">
        <w:rPr>
          <w:rStyle w:val="TitleChar"/>
          <w:b w:val="0"/>
        </w:rPr>
        <w:t xml:space="preserve"> </w:t>
      </w:r>
      <w:r w:rsidR="008E31C8" w:rsidRPr="001E6F56">
        <w:rPr>
          <w:rStyle w:val="TitleChar"/>
          <w:b w:val="0"/>
          <w:sz w:val="24"/>
          <w:szCs w:val="24"/>
        </w:rPr>
        <w:t>(Appendix A)</w:t>
      </w:r>
    </w:p>
    <w:p w14:paraId="23C91460" w14:textId="77777777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</w:p>
    <w:p w14:paraId="741F64FD" w14:textId="49AD10DE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6A49EE">
        <w:rPr>
          <w:rFonts w:cs="Times New Roman"/>
        </w:rPr>
        <w:t xml:space="preserve"> </w:t>
      </w:r>
    </w:p>
    <w:p w14:paraId="73722E00" w14:textId="0DF68C4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0417A330" w14:textId="7B1CE5FC" w:rsidR="00964732" w:rsidRPr="00964732" w:rsidRDefault="001634DE" w:rsidP="0096473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0E176A98" w14:textId="2AD217A6" w:rsidR="004A45E9" w:rsidRPr="004A45E9" w:rsidRDefault="004A45E9" w:rsidP="00714A1B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C77B4C">
        <w:rPr>
          <w:rFonts w:cs="Times New Roman"/>
          <w:b/>
        </w:rPr>
        <w:t>Faculty Grievance Office (FGO) Name Change</w:t>
      </w:r>
      <w:r>
        <w:rPr>
          <w:rFonts w:cs="Times New Roman"/>
        </w:rPr>
        <w:t>, Professor William Donohue, Faculty Grievance Officer (Action Item) (Appendix B)</w:t>
      </w:r>
    </w:p>
    <w:p w14:paraId="30E5A20C" w14:textId="7315CC56" w:rsidR="00C77B4C" w:rsidRDefault="008E31C8" w:rsidP="00714A1B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C77B4C">
        <w:rPr>
          <w:rFonts w:cs="Times New Roman"/>
          <w:b/>
          <w:szCs w:val="24"/>
        </w:rPr>
        <w:t>University Committee on Curriculum (UCC</w:t>
      </w:r>
      <w:r w:rsidR="000001FB" w:rsidRPr="00C77B4C">
        <w:rPr>
          <w:rFonts w:cs="Times New Roman"/>
          <w:b/>
          <w:szCs w:val="24"/>
        </w:rPr>
        <w:t xml:space="preserve">) </w:t>
      </w:r>
      <w:r w:rsidRPr="00C77B4C">
        <w:rPr>
          <w:rFonts w:cs="Times New Roman"/>
          <w:b/>
          <w:szCs w:val="24"/>
        </w:rPr>
        <w:t>Report</w:t>
      </w:r>
      <w:r w:rsidRPr="00C77B4C">
        <w:rPr>
          <w:rFonts w:cs="Times New Roman"/>
          <w:szCs w:val="24"/>
        </w:rPr>
        <w:t xml:space="preserve">, Professor </w:t>
      </w:r>
      <w:r w:rsidR="00CB47A1" w:rsidRPr="00C77B4C">
        <w:rPr>
          <w:rFonts w:cs="Times New Roman"/>
          <w:szCs w:val="24"/>
        </w:rPr>
        <w:t>Marci Mechtel</w:t>
      </w:r>
      <w:r w:rsidRPr="00C77B4C">
        <w:rPr>
          <w:rFonts w:cs="Times New Roman"/>
          <w:szCs w:val="24"/>
        </w:rPr>
        <w:t>, UCC Chairperson (</w:t>
      </w:r>
      <w:r w:rsidR="00CD364E" w:rsidRPr="00C77B4C">
        <w:rPr>
          <w:rFonts w:cs="Times New Roman"/>
          <w:szCs w:val="24"/>
        </w:rPr>
        <w:t>Action Item</w:t>
      </w:r>
      <w:r w:rsidRPr="00C77B4C">
        <w:rPr>
          <w:rFonts w:cs="Times New Roman"/>
          <w:szCs w:val="24"/>
        </w:rPr>
        <w:t>)</w:t>
      </w:r>
      <w:r w:rsidR="00E12B03" w:rsidRPr="00C77B4C">
        <w:rPr>
          <w:rFonts w:cs="Times New Roman"/>
          <w:szCs w:val="24"/>
        </w:rPr>
        <w:t xml:space="preserve"> (Appendix</w:t>
      </w:r>
      <w:r w:rsidR="00CD364E" w:rsidRPr="00C77B4C">
        <w:rPr>
          <w:rFonts w:cs="Times New Roman"/>
          <w:szCs w:val="24"/>
        </w:rPr>
        <w:t xml:space="preserve"> </w:t>
      </w:r>
      <w:r w:rsidR="004A45E9">
        <w:rPr>
          <w:rFonts w:cs="Times New Roman"/>
          <w:szCs w:val="24"/>
        </w:rPr>
        <w:t>C</w:t>
      </w:r>
      <w:r w:rsidR="00964732" w:rsidRPr="00C77B4C">
        <w:rPr>
          <w:rFonts w:cs="Times New Roman"/>
          <w:szCs w:val="24"/>
        </w:rPr>
        <w:t xml:space="preserve"> </w:t>
      </w:r>
      <w:r w:rsidR="00CD364E" w:rsidRPr="00C77B4C">
        <w:rPr>
          <w:rFonts w:cs="Times New Roman"/>
          <w:szCs w:val="24"/>
        </w:rPr>
        <w:t>Short Report</w:t>
      </w:r>
      <w:r w:rsidR="00E12B03" w:rsidRPr="00C77B4C">
        <w:rPr>
          <w:rFonts w:cs="Times New Roman"/>
          <w:szCs w:val="24"/>
        </w:rPr>
        <w:t>)</w:t>
      </w:r>
      <w:r w:rsidR="00CD364E" w:rsidRPr="00C77B4C">
        <w:rPr>
          <w:rFonts w:cs="Times New Roman"/>
          <w:szCs w:val="24"/>
        </w:rPr>
        <w:t xml:space="preserve"> (</w:t>
      </w:r>
      <w:hyperlink r:id="rId9" w:history="1">
        <w:r w:rsidR="00056396" w:rsidRPr="00DD7803">
          <w:rPr>
            <w:rStyle w:val="Hyperlink"/>
            <w:rFonts w:cs="Times New Roman"/>
            <w:szCs w:val="24"/>
          </w:rPr>
          <w:t>Long Report</w:t>
        </w:r>
      </w:hyperlink>
      <w:r w:rsidR="00CD364E" w:rsidRPr="00C77B4C">
        <w:rPr>
          <w:rFonts w:cs="Times New Roman"/>
          <w:szCs w:val="24"/>
        </w:rPr>
        <w:t>, click on link)</w:t>
      </w:r>
    </w:p>
    <w:p w14:paraId="56A4E1DB" w14:textId="71D11717" w:rsidR="00C77B4C" w:rsidRPr="00C77B4C" w:rsidRDefault="00C77B4C" w:rsidP="00714A1B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C77B4C">
        <w:rPr>
          <w:rFonts w:cs="Times New Roman"/>
          <w:b/>
          <w:szCs w:val="24"/>
        </w:rPr>
        <w:t>Letter of Support for Purdue Academic Governance</w:t>
      </w:r>
      <w:r w:rsidRPr="00C77B4C">
        <w:rPr>
          <w:rFonts w:cs="Times New Roman"/>
          <w:szCs w:val="24"/>
        </w:rPr>
        <w:t xml:space="preserve">, Dr. Laura McCabe (Action Item) (Appendix </w:t>
      </w:r>
      <w:r w:rsidR="004A45E9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)</w:t>
      </w:r>
    </w:p>
    <w:p w14:paraId="3C1B1F03" w14:textId="762A2137" w:rsidR="00C77B4C" w:rsidRPr="00C77B4C" w:rsidRDefault="00C77B4C" w:rsidP="00C77B4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77B4C">
        <w:rPr>
          <w:rFonts w:cs="Times New Roman"/>
          <w:b/>
          <w:szCs w:val="24"/>
        </w:rPr>
        <w:t>Faculty Composition and Diversity Data</w:t>
      </w:r>
      <w:r>
        <w:rPr>
          <w:rFonts w:cs="Times New Roman"/>
          <w:szCs w:val="24"/>
        </w:rPr>
        <w:t xml:space="preserve">, Terry Curry, </w:t>
      </w:r>
      <w:r>
        <w:rPr>
          <w:rFonts w:cs="Times New Roman"/>
        </w:rPr>
        <w:t xml:space="preserve">Associate Provost and Associate Vice President, Academic Human Resources (Information Item) (Appendix </w:t>
      </w:r>
      <w:r w:rsidR="004A45E9">
        <w:rPr>
          <w:rFonts w:cs="Times New Roman"/>
        </w:rPr>
        <w:t>E</w:t>
      </w:r>
      <w:r w:rsidR="0024290D">
        <w:rPr>
          <w:rFonts w:cs="Times New Roman"/>
        </w:rPr>
        <w:t xml:space="preserve"> and </w:t>
      </w:r>
      <w:hyperlink r:id="rId10" w:history="1">
        <w:r w:rsidR="0024290D" w:rsidRPr="0024290D">
          <w:rPr>
            <w:rStyle w:val="Hyperlink"/>
            <w:rFonts w:cs="Times New Roman"/>
          </w:rPr>
          <w:t>click on link</w:t>
        </w:r>
      </w:hyperlink>
      <w:r>
        <w:rPr>
          <w:rFonts w:cs="Times New Roman"/>
        </w:rPr>
        <w:t>)</w:t>
      </w:r>
    </w:p>
    <w:p w14:paraId="6F7C8C54" w14:textId="65A98721" w:rsidR="00C77B4C" w:rsidRPr="004A45E9" w:rsidRDefault="00C77B4C" w:rsidP="004A45E9">
      <w:pPr>
        <w:pStyle w:val="ListParagraph"/>
        <w:numPr>
          <w:ilvl w:val="1"/>
          <w:numId w:val="1"/>
        </w:numPr>
        <w:rPr>
          <w:rFonts w:cs="Times New Roman"/>
        </w:rPr>
      </w:pPr>
      <w:r w:rsidRPr="00C77B4C">
        <w:rPr>
          <w:rFonts w:cs="Times New Roman"/>
          <w:b/>
          <w:szCs w:val="24"/>
        </w:rPr>
        <w:t xml:space="preserve">Mid-Semester Feedback </w:t>
      </w:r>
      <w:r>
        <w:rPr>
          <w:rFonts w:cs="Times New Roman"/>
          <w:b/>
          <w:szCs w:val="24"/>
        </w:rPr>
        <w:t>D</w:t>
      </w:r>
      <w:r w:rsidRPr="00C77B4C">
        <w:rPr>
          <w:rFonts w:cs="Times New Roman"/>
          <w:b/>
        </w:rPr>
        <w:t>iscussion</w:t>
      </w:r>
      <w:r w:rsidRPr="00C77B4C">
        <w:rPr>
          <w:rFonts w:cs="Times New Roman"/>
        </w:rPr>
        <w:t>, Reports by UCUE, UCGS and UCFA (Action Item) (Appendixes</w:t>
      </w:r>
      <w:r>
        <w:rPr>
          <w:rFonts w:cs="Times New Roman"/>
        </w:rPr>
        <w:t xml:space="preserve"> </w:t>
      </w:r>
      <w:r w:rsidR="004A45E9">
        <w:rPr>
          <w:rFonts w:cs="Times New Roman"/>
        </w:rPr>
        <w:t>F</w:t>
      </w:r>
      <w:r>
        <w:rPr>
          <w:rFonts w:cs="Times New Roman"/>
        </w:rPr>
        <w:t xml:space="preserve">, </w:t>
      </w:r>
      <w:r w:rsidR="004A45E9">
        <w:rPr>
          <w:rFonts w:cs="Times New Roman"/>
        </w:rPr>
        <w:t>G</w:t>
      </w:r>
      <w:r>
        <w:rPr>
          <w:rFonts w:cs="Times New Roman"/>
        </w:rPr>
        <w:t xml:space="preserve">, </w:t>
      </w:r>
      <w:r w:rsidR="004A45E9">
        <w:rPr>
          <w:rFonts w:cs="Times New Roman"/>
        </w:rPr>
        <w:t>H</w:t>
      </w:r>
      <w:r w:rsidR="006C47A0">
        <w:rPr>
          <w:rFonts w:cs="Times New Roman"/>
        </w:rPr>
        <w:t xml:space="preserve">, </w:t>
      </w:r>
      <w:r w:rsidR="004A45E9">
        <w:rPr>
          <w:rFonts w:cs="Times New Roman"/>
        </w:rPr>
        <w:t>I</w:t>
      </w:r>
      <w:r w:rsidR="006C47A0">
        <w:rPr>
          <w:rFonts w:cs="Times New Roman"/>
        </w:rPr>
        <w:t xml:space="preserve"> and </w:t>
      </w:r>
      <w:r w:rsidR="004A45E9">
        <w:rPr>
          <w:rFonts w:cs="Times New Roman"/>
        </w:rPr>
        <w:t xml:space="preserve">J) </w:t>
      </w:r>
      <w:r w:rsidR="004A45E9">
        <w:rPr>
          <w:rFonts w:cs="Times New Roman"/>
        </w:rPr>
        <w:br/>
      </w:r>
    </w:p>
    <w:p w14:paraId="7D1D3491" w14:textId="2CC4158D" w:rsidR="00964732" w:rsidRDefault="00964732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Comments from the Floor</w:t>
      </w:r>
      <w:r>
        <w:rPr>
          <w:rFonts w:cs="Times New Roman"/>
          <w:b/>
        </w:rPr>
        <w:br/>
      </w:r>
    </w:p>
    <w:p w14:paraId="2A680956" w14:textId="3507B781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56396"/>
    <w:rsid w:val="000B2E43"/>
    <w:rsid w:val="000D5329"/>
    <w:rsid w:val="00106817"/>
    <w:rsid w:val="001135F7"/>
    <w:rsid w:val="00115F8F"/>
    <w:rsid w:val="00125F4A"/>
    <w:rsid w:val="00135DCB"/>
    <w:rsid w:val="001634DE"/>
    <w:rsid w:val="00181748"/>
    <w:rsid w:val="001A5F5F"/>
    <w:rsid w:val="001E6B02"/>
    <w:rsid w:val="001E6F56"/>
    <w:rsid w:val="0024290D"/>
    <w:rsid w:val="00250734"/>
    <w:rsid w:val="00252B28"/>
    <w:rsid w:val="00313662"/>
    <w:rsid w:val="00320583"/>
    <w:rsid w:val="003232D1"/>
    <w:rsid w:val="003371B5"/>
    <w:rsid w:val="00340B83"/>
    <w:rsid w:val="00343E90"/>
    <w:rsid w:val="00373AB8"/>
    <w:rsid w:val="0037677E"/>
    <w:rsid w:val="003C1585"/>
    <w:rsid w:val="004849D3"/>
    <w:rsid w:val="004A45E9"/>
    <w:rsid w:val="004A4F9D"/>
    <w:rsid w:val="00584A5C"/>
    <w:rsid w:val="005932E4"/>
    <w:rsid w:val="005A1401"/>
    <w:rsid w:val="005A18B7"/>
    <w:rsid w:val="005B264C"/>
    <w:rsid w:val="005C1E52"/>
    <w:rsid w:val="006009AA"/>
    <w:rsid w:val="00604D8C"/>
    <w:rsid w:val="006110C0"/>
    <w:rsid w:val="00622DB1"/>
    <w:rsid w:val="006A49EE"/>
    <w:rsid w:val="006C47A0"/>
    <w:rsid w:val="006C6EF9"/>
    <w:rsid w:val="00761951"/>
    <w:rsid w:val="0077156E"/>
    <w:rsid w:val="007938D1"/>
    <w:rsid w:val="0079565A"/>
    <w:rsid w:val="00804985"/>
    <w:rsid w:val="00810530"/>
    <w:rsid w:val="0081161D"/>
    <w:rsid w:val="00823DF9"/>
    <w:rsid w:val="00886229"/>
    <w:rsid w:val="008D1400"/>
    <w:rsid w:val="008E0C17"/>
    <w:rsid w:val="008E31C8"/>
    <w:rsid w:val="00951121"/>
    <w:rsid w:val="00964732"/>
    <w:rsid w:val="00975088"/>
    <w:rsid w:val="009C1BB7"/>
    <w:rsid w:val="009F4D6A"/>
    <w:rsid w:val="00A358A7"/>
    <w:rsid w:val="00A81954"/>
    <w:rsid w:val="00AA0BCE"/>
    <w:rsid w:val="00B5078E"/>
    <w:rsid w:val="00B57523"/>
    <w:rsid w:val="00B869CE"/>
    <w:rsid w:val="00B912AD"/>
    <w:rsid w:val="00BB2DA4"/>
    <w:rsid w:val="00BF6E3B"/>
    <w:rsid w:val="00C23B76"/>
    <w:rsid w:val="00C25A90"/>
    <w:rsid w:val="00C55C7A"/>
    <w:rsid w:val="00C60E0D"/>
    <w:rsid w:val="00C77B4C"/>
    <w:rsid w:val="00C9049A"/>
    <w:rsid w:val="00CB47A1"/>
    <w:rsid w:val="00CD364E"/>
    <w:rsid w:val="00D4523E"/>
    <w:rsid w:val="00D73076"/>
    <w:rsid w:val="00D84A82"/>
    <w:rsid w:val="00DC0BB9"/>
    <w:rsid w:val="00DD7803"/>
    <w:rsid w:val="00E12B03"/>
    <w:rsid w:val="00E211CA"/>
    <w:rsid w:val="00E32FD4"/>
    <w:rsid w:val="00E40688"/>
    <w:rsid w:val="00E835AC"/>
    <w:rsid w:val="00EC35DE"/>
    <w:rsid w:val="00F07DA2"/>
    <w:rsid w:val="00F1218B"/>
    <w:rsid w:val="00F26C4F"/>
    <w:rsid w:val="00F47547"/>
    <w:rsid w:val="00F50008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rezi.com/view/9JEnTa2OzV2EIgajikV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116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49A876A8551C490EBF638D8DF6B2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8C16-BF4B-4144-B2EA-94AC9FFE4801}"/>
      </w:docPartPr>
      <w:docPartBody>
        <w:p w:rsidR="002A7365" w:rsidRDefault="002A7365">
          <w:pPr>
            <w:pStyle w:val="49A876A8551C490EBF638D8DF6B265AF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D5A554-4168-46F0-ACEA-927AF30CC873}"/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BF8B-A27B-478B-8FE5-6F54A931D62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f390eca-cf14-4def-a13b-0a02ab943eb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4A1AF6-5A4B-4BC0-ACAC-EC1BDCA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10</cp:revision>
  <cp:lastPrinted>2017-09-06T15:41:00Z</cp:lastPrinted>
  <dcterms:created xsi:type="dcterms:W3CDTF">2018-01-10T19:38:00Z</dcterms:created>
  <dcterms:modified xsi:type="dcterms:W3CDTF">2018-01-16T19:46:00Z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