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26" w:val="left" w:leader="none"/>
        </w:tabs>
        <w:spacing w:before="70"/>
        <w:ind w:left="113" w:right="0" w:firstLine="0"/>
        <w:jc w:val="left"/>
        <w:rPr>
          <w:rFonts w:ascii="Calibri"/>
          <w:sz w:val="16"/>
        </w:rPr>
      </w:pPr>
      <w:r>
        <w:rPr/>
        <w:drawing>
          <wp:anchor distT="0" distB="0" distL="0" distR="0" allowOverlap="1" layoutInCell="1" locked="0" behindDoc="0" simplePos="0" relativeHeight="251664384">
            <wp:simplePos x="0" y="0"/>
            <wp:positionH relativeFrom="page">
              <wp:posOffset>5630167</wp:posOffset>
            </wp:positionH>
            <wp:positionV relativeFrom="paragraph">
              <wp:posOffset>142117</wp:posOffset>
            </wp:positionV>
            <wp:extent cx="1209836" cy="2345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09836" cy="234525"/>
                    </a:xfrm>
                    <a:prstGeom prst="rect">
                      <a:avLst/>
                    </a:prstGeom>
                  </pic:spPr>
                </pic:pic>
              </a:graphicData>
            </a:graphic>
          </wp:anchor>
        </w:drawing>
      </w:r>
      <w:r>
        <w:rPr>
          <w:rFonts w:ascii="Calibri"/>
          <w:color w:val="131413"/>
          <w:sz w:val="16"/>
        </w:rPr>
        <w:t>Termini and Traver</w:t>
      </w:r>
      <w:r>
        <w:rPr>
          <w:rFonts w:ascii="Calibri"/>
          <w:color w:val="131413"/>
          <w:spacing w:val="26"/>
          <w:sz w:val="16"/>
        </w:rPr>
        <w:t> </w:t>
      </w:r>
      <w:r>
        <w:rPr>
          <w:rFonts w:ascii="Calibri"/>
          <w:i/>
          <w:color w:val="131413"/>
          <w:sz w:val="16"/>
        </w:rPr>
        <w:t>BMC</w:t>
      </w:r>
      <w:r>
        <w:rPr>
          <w:rFonts w:ascii="Calibri"/>
          <w:i/>
          <w:color w:val="131413"/>
          <w:spacing w:val="8"/>
          <w:sz w:val="16"/>
        </w:rPr>
        <w:t> </w:t>
      </w:r>
      <w:r>
        <w:rPr>
          <w:rFonts w:ascii="Calibri"/>
          <w:i/>
          <w:color w:val="131413"/>
          <w:sz w:val="16"/>
        </w:rPr>
        <w:t>Biology</w:t>
        <w:tab/>
      </w:r>
      <w:r>
        <w:rPr>
          <w:rFonts w:ascii="Calibri"/>
          <w:color w:val="131413"/>
          <w:sz w:val="16"/>
        </w:rPr>
        <w:t>(2020)</w:t>
      </w:r>
      <w:r>
        <w:rPr>
          <w:rFonts w:ascii="Calibri"/>
          <w:color w:val="131413"/>
          <w:spacing w:val="-3"/>
          <w:sz w:val="16"/>
        </w:rPr>
        <w:t> </w:t>
      </w:r>
      <w:r>
        <w:rPr>
          <w:rFonts w:ascii="Calibri"/>
          <w:color w:val="131413"/>
          <w:sz w:val="16"/>
        </w:rPr>
        <w:t>18:95</w:t>
      </w:r>
    </w:p>
    <w:p>
      <w:pPr>
        <w:spacing w:before="4"/>
        <w:ind w:left="113" w:right="0" w:firstLine="0"/>
        <w:jc w:val="left"/>
        <w:rPr>
          <w:rFonts w:ascii="Calibri"/>
          <w:sz w:val="16"/>
        </w:rPr>
      </w:pPr>
      <w:r>
        <w:rPr>
          <w:rFonts w:ascii="Calibri"/>
          <w:color w:val="131413"/>
          <w:sz w:val="16"/>
        </w:rPr>
        <w:t>https://doi.org/10.1186/s12915-020-00821-4</w:t>
      </w:r>
    </w:p>
    <w:p>
      <w:pPr>
        <w:pStyle w:val="BodyText"/>
        <w:rPr>
          <w:rFonts w:ascii="Calibri"/>
          <w:sz w:val="20"/>
        </w:rPr>
      </w:pPr>
    </w:p>
    <w:p>
      <w:pPr>
        <w:pStyle w:val="BodyText"/>
        <w:rPr>
          <w:rFonts w:ascii="Calibri"/>
          <w:sz w:val="20"/>
        </w:rPr>
      </w:pPr>
    </w:p>
    <w:p>
      <w:pPr>
        <w:pStyle w:val="BodyText"/>
        <w:spacing w:before="3"/>
        <w:rPr>
          <w:rFonts w:ascii="Calibri"/>
          <w:sz w:val="18"/>
        </w:rPr>
      </w:pPr>
      <w:r>
        <w:rPr/>
        <w:pict>
          <v:group style="position:absolute;margin-left:56.693001pt;margin-top:13.099677pt;width:481.9pt;height:17pt;mso-position-horizontal-relative:page;mso-position-vertical-relative:paragraph;z-index:-251656192;mso-wrap-distance-left:0;mso-wrap-distance-right:0" coordorigin="1134,262" coordsize="9638,340">
            <v:shape style="position:absolute;left:1133;top:262;width:9638;height:340" coordorigin="1134,262" coordsize="9638,340" path="m10722,262l1184,262,1174,265,1134,321,1134,541,1174,598,1184,601,10722,601,10771,552,10772,541,10772,321,10737,268,10722,262xe" filled="true" fillcolor="#26dee8" stroked="false">
              <v:path arrowok="t"/>
              <v:fill type="solid"/>
            </v:shape>
            <v:shape style="position:absolute;left:1133;top:262;width:9638;height:340" coordorigin="1134,262" coordsize="9638,340" path="m10722,262l1184,262,1174,265,1134,321,1134,541,1174,598,1184,601,10722,601,10771,552,10772,541,10772,321,10737,268,10722,262xe" filled="true" fillcolor="#26dee8" stroked="false">
              <v:path arrowok="t"/>
              <v:fill type="solid"/>
            </v:shape>
            <v:shape style="position:absolute;left:10711;top:262;width:61;height:59" coordorigin="10712,262" coordsize="61,59" path="m10722,262l10712,262,10712,312,10715,312,10716,313,10718,314,10721,316,10721,318,10722,320,10722,321,10772,321,10771,311,10765,293,10754,279,10740,269,10722,262xe" filled="true" fillcolor="#26dee8" stroked="false">
              <v:path arrowok="t"/>
              <v:fill type="solid"/>
            </v:shape>
            <v:shape style="position:absolute;left:10711;top:262;width:61;height:59" coordorigin="10712,262" coordsize="61,59" path="m10712,262l10722,262,10740,269,10754,279,10765,293,10771,311,10772,321,10722,321,10722,320,10721,318,10721,316,10718,314,10716,313,10715,312,10712,312e" filled="false" stroked="true" strokeweight="0pt" strokecolor="#26dee8">
              <v:path arrowok="t"/>
              <v:stroke dashstyle="solid"/>
            </v:shape>
            <v:rect style="position:absolute;left:10721;top:320;width:50;height:220" filled="true" fillcolor="#26dee8" stroked="false">
              <v:fill type="solid"/>
            </v:rect>
            <v:shape style="position:absolute;left:10711;top:540;width:61;height:61" coordorigin="10712,541" coordsize="61,61" path="m10772,541l10722,541,10722,543,10721,544,10721,547,10718,549,10716,550,10715,551,10712,551,10712,601,10722,601,10739,595,10754,584,10765,570,10771,552,10772,541xe" filled="true" fillcolor="#26dee8" stroked="false">
              <v:path arrowok="t"/>
              <v:fill type="solid"/>
            </v:shape>
            <v:shape style="position:absolute;left:10711;top:540;width:61;height:61" coordorigin="10712,541" coordsize="61,61" path="m10772,541l10739,595,10722,601,10712,601,10712,551,10715,551,10716,550,10718,549,10720,548,10721,547,10721,544,10722,543,10722,541e" filled="false" stroked="true" strokeweight="0pt" strokecolor="#26dee8">
              <v:path arrowok="t"/>
              <v:stroke dashstyle="solid"/>
            </v:shape>
            <v:rect style="position:absolute;left:1193;top:551;width:9518;height:50" filled="true" fillcolor="#26dee8" stroked="false">
              <v:fill type="solid"/>
            </v:rect>
            <v:shape style="position:absolute;left:1133;top:540;width:61;height:61" coordorigin="1134,541" coordsize="61,61" path="m1184,541l1134,541,1135,552,1141,570,1152,584,1166,595,1184,601,1194,601,1194,551,1191,551,1189,550,1187,549,1185,547,1185,544,1184,543,1184,541xe" filled="true" fillcolor="#26dee8" stroked="false">
              <v:path arrowok="t"/>
              <v:fill type="solid"/>
            </v:shape>
            <v:shape style="position:absolute;left:1133;top:540;width:61;height:61" coordorigin="1134,541" coordsize="61,61" path="m1194,601l1184,601,1166,595,1152,584,1141,570,1135,552,1134,541,1184,541,1184,543,1185,544,1185,547,1186,548,1187,549,1189,550,1191,551,1194,551e" filled="false" stroked="true" strokeweight="0pt" strokecolor="#26dee8">
              <v:path arrowok="t"/>
              <v:stroke dashstyle="solid"/>
            </v:shape>
            <v:rect style="position:absolute;left:1133;top:320;width:50;height:220" filled="true" fillcolor="#26dee8" stroked="false">
              <v:fill type="solid"/>
            </v:rect>
            <v:shape style="position:absolute;left:1133;top:262;width:61;height:59" coordorigin="1134,262" coordsize="61,59" path="m1194,262l1184,262,1166,269,1151,279,1141,293,1135,311,1134,321,1184,321,1184,320,1185,318,1185,316,1187,314,1189,313,1191,312,1194,312,1194,262xe" filled="true" fillcolor="#26dee8" stroked="false">
              <v:path arrowok="t"/>
              <v:fill type="solid"/>
            </v:shape>
            <v:shape style="position:absolute;left:1133;top:262;width:61;height:59" coordorigin="1134,262" coordsize="61,59" path="m1134,321l1166,269,1184,262,1194,262,1194,312,1191,312,1189,313,1187,314,1185,316,1185,318,1184,320,1184,321e" filled="false" stroked="true" strokeweight="0pt" strokecolor="#26dee8">
              <v:path arrowok="t"/>
              <v:stroke dashstyle="solid"/>
            </v:shape>
            <v:shape style="position:absolute;left:10711;top:262;width:61;height:59" coordorigin="10712,262" coordsize="61,59" path="m10722,262l10712,262,10712,312,10715,312,10716,313,10718,314,10721,316,10721,318,10722,320,10722,321,10772,321,10771,311,10765,293,10754,279,10740,269,10722,262xe" filled="true" fillcolor="#26dee8" stroked="false">
              <v:path arrowok="t"/>
              <v:fill type="solid"/>
            </v:shape>
            <v:shape style="position:absolute;left:10711;top:262;width:61;height:59" coordorigin="10712,262" coordsize="61,59" path="m10712,262l10722,262,10740,269,10754,279,10765,293,10771,311,10772,321,10722,321,10722,320,10721,318,10721,316,10718,314,10716,313,10715,312,10712,312e" filled="false" stroked="true" strokeweight="0pt" strokecolor="#26dee8">
              <v:path arrowok="t"/>
              <v:stroke dashstyle="solid"/>
            </v:shape>
            <v:rect style="position:absolute;left:10721;top:320;width:50;height:220" filled="true" fillcolor="#26dee8" stroked="false">
              <v:fill type="solid"/>
            </v:rect>
            <v:shape style="position:absolute;left:10711;top:540;width:61;height:61" coordorigin="10712,541" coordsize="61,61" path="m10772,541l10722,541,10722,543,10721,544,10721,547,10718,549,10716,550,10715,551,10712,551,10712,601,10722,601,10739,595,10754,584,10765,570,10771,552,10772,541xe" filled="true" fillcolor="#26dee8" stroked="false">
              <v:path arrowok="t"/>
              <v:fill type="solid"/>
            </v:shape>
            <v:shape style="position:absolute;left:10711;top:540;width:61;height:61" coordorigin="10712,541" coordsize="61,61" path="m10772,541l10739,595,10722,601,10712,601,10712,551,10715,551,10716,550,10718,549,10720,548,10721,547,10721,544,10722,543,10722,541e" filled="false" stroked="true" strokeweight="0pt" strokecolor="#26dee8">
              <v:path arrowok="t"/>
              <v:stroke dashstyle="solid"/>
            </v:shape>
            <v:rect style="position:absolute;left:1193;top:551;width:9518;height:50" filled="true" fillcolor="#26dee8" stroked="false">
              <v:fill type="solid"/>
            </v:rect>
            <v:shape style="position:absolute;left:1133;top:540;width:61;height:61" coordorigin="1134,541" coordsize="61,61" path="m1184,541l1134,541,1135,552,1141,570,1152,584,1166,595,1184,601,1194,601,1194,551,1191,551,1189,550,1187,549,1185,547,1185,544,1184,543,1184,541xe" filled="true" fillcolor="#26dee8" stroked="false">
              <v:path arrowok="t"/>
              <v:fill type="solid"/>
            </v:shape>
            <v:shape style="position:absolute;left:1133;top:540;width:61;height:61" coordorigin="1134,541" coordsize="61,61" path="m1194,601l1184,601,1166,595,1152,584,1141,570,1135,552,1134,541,1184,541,1184,543,1185,544,1185,547,1186,548,1187,549,1189,550,1191,551,1194,551e" filled="false" stroked="true" strokeweight="0pt" strokecolor="#26dee8">
              <v:path arrowok="t"/>
              <v:stroke dashstyle="solid"/>
            </v:shape>
            <v:rect style="position:absolute;left:1133;top:320;width:50;height:220" filled="true" fillcolor="#26dee8" stroked="false">
              <v:fill type="solid"/>
            </v:rect>
            <v:shape style="position:absolute;left:1133;top:262;width:61;height:59" coordorigin="1134,262" coordsize="61,59" path="m1194,262l1184,262,1166,269,1151,279,1141,293,1135,311,1134,321,1184,321,1184,320,1185,318,1185,316,1187,314,1189,313,1191,312,1194,312,1194,262xe" filled="true" fillcolor="#26dee8" stroked="false">
              <v:path arrowok="t"/>
              <v:fill type="solid"/>
            </v:shape>
            <v:shape style="position:absolute;left:1133;top:262;width:61;height:59" coordorigin="1134,262" coordsize="61,59" path="m1134,321l1166,269,1184,262,1194,262,1194,312,1191,312,1189,313,1187,314,1185,316,1185,318,1184,320,1184,321e" filled="false" stroked="true" strokeweight="0pt" strokecolor="#26dee8">
              <v:path arrowok="t"/>
              <v:stroke dashstyle="solid"/>
            </v:shape>
            <v:shapetype id="_x0000_t202" o:spt="202" coordsize="21600,21600" path="m,l,21600r21600,l21600,xe">
              <v:stroke joinstyle="miter"/>
              <v:path gradientshapeok="t" o:connecttype="rect"/>
            </v:shapetype>
            <v:shape style="position:absolute;left:1214;top:288;width:1436;height:298" type="#_x0000_t202" filled="false" stroked="false">
              <v:textbox inset="0,0,0,0">
                <w:txbxContent>
                  <w:p>
                    <w:pPr>
                      <w:spacing w:line="288" w:lineRule="exact" w:before="0"/>
                      <w:ind w:left="0" w:right="0" w:firstLine="0"/>
                      <w:jc w:val="left"/>
                      <w:rPr>
                        <w:rFonts w:ascii="Lucida Sans"/>
                        <w:sz w:val="26"/>
                      </w:rPr>
                    </w:pPr>
                    <w:r>
                      <w:rPr>
                        <w:rFonts w:ascii="Lucida Sans"/>
                        <w:color w:val="FFFFFF"/>
                        <w:w w:val="90"/>
                        <w:sz w:val="26"/>
                      </w:rPr>
                      <w:t>COMMENT</w:t>
                    </w:r>
                  </w:p>
                </w:txbxContent>
              </v:textbox>
              <w10:wrap type="none"/>
            </v:shape>
            <v:shape style="position:absolute;left:9228;top:288;width:1482;height:298" type="#_x0000_t202" filled="false" stroked="false">
              <v:textbox inset="0,0,0,0">
                <w:txbxContent>
                  <w:p>
                    <w:pPr>
                      <w:spacing w:line="288" w:lineRule="exact" w:before="0"/>
                      <w:ind w:left="0" w:right="0" w:firstLine="0"/>
                      <w:jc w:val="left"/>
                      <w:rPr>
                        <w:rFonts w:ascii="Lucida Sans"/>
                        <w:sz w:val="26"/>
                      </w:rPr>
                    </w:pPr>
                    <w:r>
                      <w:rPr>
                        <w:rFonts w:ascii="Lucida Sans"/>
                        <w:color w:val="FFFFFF"/>
                        <w:w w:val="90"/>
                        <w:sz w:val="26"/>
                      </w:rPr>
                      <w:t>Open Access</w:t>
                    </w:r>
                  </w:p>
                </w:txbxContent>
              </v:textbox>
              <w10:wrap type="none"/>
            </v:shape>
            <w10:wrap type="topAndBottom"/>
          </v:group>
        </w:pict>
      </w:r>
    </w:p>
    <w:p>
      <w:pPr>
        <w:pStyle w:val="BodyText"/>
        <w:spacing w:before="9"/>
        <w:rPr>
          <w:rFonts w:ascii="Calibri"/>
          <w:sz w:val="10"/>
        </w:rPr>
      </w:pPr>
    </w:p>
    <w:p>
      <w:pPr>
        <w:spacing w:line="213" w:lineRule="auto" w:before="113"/>
        <w:ind w:left="113" w:right="1369" w:firstLine="0"/>
        <w:jc w:val="left"/>
        <w:rPr>
          <w:rFonts w:ascii="Calibri"/>
          <w:sz w:val="48"/>
        </w:rPr>
      </w:pPr>
      <w:r>
        <w:rPr/>
        <w:drawing>
          <wp:anchor distT="0" distB="0" distL="0" distR="0" allowOverlap="1" layoutInCell="1" locked="0" behindDoc="0" simplePos="0" relativeHeight="251662336">
            <wp:simplePos x="0" y="0"/>
            <wp:positionH relativeFrom="page">
              <wp:posOffset>6307169</wp:posOffset>
            </wp:positionH>
            <wp:positionV relativeFrom="paragraph">
              <wp:posOffset>-426</wp:posOffset>
            </wp:positionV>
            <wp:extent cx="532739" cy="5326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32739" cy="532637"/>
                    </a:xfrm>
                    <a:prstGeom prst="rect">
                      <a:avLst/>
                    </a:prstGeom>
                  </pic:spPr>
                </pic:pic>
              </a:graphicData>
            </a:graphic>
          </wp:anchor>
        </w:drawing>
      </w:r>
      <w:r>
        <w:rPr>
          <w:rFonts w:ascii="Calibri"/>
          <w:color w:val="131413"/>
          <w:sz w:val="48"/>
        </w:rPr>
        <w:t>Impact of COVID-19 on early career scientists:</w:t>
      </w:r>
      <w:r>
        <w:rPr>
          <w:rFonts w:ascii="Calibri"/>
          <w:color w:val="131413"/>
          <w:spacing w:val="-20"/>
          <w:sz w:val="48"/>
        </w:rPr>
        <w:t> </w:t>
      </w:r>
      <w:r>
        <w:rPr>
          <w:rFonts w:ascii="Calibri"/>
          <w:color w:val="131413"/>
          <w:sz w:val="48"/>
        </w:rPr>
        <w:t>an</w:t>
      </w:r>
      <w:r>
        <w:rPr>
          <w:rFonts w:ascii="Calibri"/>
          <w:color w:val="131413"/>
          <w:spacing w:val="-21"/>
          <w:sz w:val="48"/>
        </w:rPr>
        <w:t> </w:t>
      </w:r>
      <w:r>
        <w:rPr>
          <w:rFonts w:ascii="Calibri"/>
          <w:color w:val="131413"/>
          <w:sz w:val="48"/>
        </w:rPr>
        <w:t>optimistic</w:t>
      </w:r>
      <w:r>
        <w:rPr>
          <w:rFonts w:ascii="Calibri"/>
          <w:color w:val="131413"/>
          <w:spacing w:val="-20"/>
          <w:sz w:val="48"/>
        </w:rPr>
        <w:t> </w:t>
      </w:r>
      <w:r>
        <w:rPr>
          <w:rFonts w:ascii="Calibri"/>
          <w:color w:val="131413"/>
          <w:sz w:val="48"/>
        </w:rPr>
        <w:t>guide</w:t>
      </w:r>
      <w:r>
        <w:rPr>
          <w:rFonts w:ascii="Calibri"/>
          <w:color w:val="131413"/>
          <w:spacing w:val="-21"/>
          <w:sz w:val="48"/>
        </w:rPr>
        <w:t> </w:t>
      </w:r>
      <w:r>
        <w:rPr>
          <w:rFonts w:ascii="Calibri"/>
          <w:color w:val="131413"/>
          <w:sz w:val="48"/>
        </w:rPr>
        <w:t>for</w:t>
      </w:r>
      <w:r>
        <w:rPr>
          <w:rFonts w:ascii="Calibri"/>
          <w:color w:val="131413"/>
          <w:spacing w:val="-20"/>
          <w:sz w:val="48"/>
        </w:rPr>
        <w:t> </w:t>
      </w:r>
      <w:r>
        <w:rPr>
          <w:rFonts w:ascii="Calibri"/>
          <w:color w:val="131413"/>
          <w:sz w:val="48"/>
        </w:rPr>
        <w:t>the</w:t>
      </w:r>
      <w:r>
        <w:rPr>
          <w:rFonts w:ascii="Calibri"/>
          <w:color w:val="131413"/>
          <w:spacing w:val="-21"/>
          <w:sz w:val="48"/>
        </w:rPr>
        <w:t> </w:t>
      </w:r>
      <w:r>
        <w:rPr>
          <w:rFonts w:ascii="Calibri"/>
          <w:color w:val="131413"/>
          <w:spacing w:val="-3"/>
          <w:sz w:val="48"/>
        </w:rPr>
        <w:t>future</w:t>
      </w:r>
    </w:p>
    <w:p>
      <w:pPr>
        <w:spacing w:before="158"/>
        <w:ind w:left="113" w:right="0" w:firstLine="0"/>
        <w:jc w:val="left"/>
        <w:rPr>
          <w:rFonts w:ascii="Arial Narrow"/>
          <w:sz w:val="22"/>
        </w:rPr>
      </w:pPr>
      <w:r>
        <w:rPr>
          <w:rFonts w:ascii="Arial Narrow"/>
          <w:color w:val="131413"/>
          <w:sz w:val="22"/>
        </w:rPr>
        <w:t>Christina M. Termini</w:t>
      </w:r>
      <w:r>
        <w:rPr>
          <w:rFonts w:ascii="Arial Narrow"/>
          <w:color w:val="131413"/>
          <w:sz w:val="22"/>
          <w:vertAlign w:val="superscript"/>
        </w:rPr>
        <w:t>1*</w:t>
      </w:r>
      <w:r>
        <w:rPr>
          <w:rFonts w:ascii="Arial Narrow"/>
          <w:color w:val="131413"/>
          <w:sz w:val="22"/>
          <w:vertAlign w:val="baseline"/>
        </w:rPr>
        <w:t> and David Traver</w:t>
      </w:r>
      <w:r>
        <w:rPr>
          <w:rFonts w:ascii="Arial Narrow"/>
          <w:color w:val="131413"/>
          <w:sz w:val="22"/>
          <w:vertAlign w:val="superscript"/>
        </w:rPr>
        <w:t>2</w:t>
      </w:r>
    </w:p>
    <w:p>
      <w:pPr>
        <w:pStyle w:val="BodyText"/>
        <w:spacing w:before="9"/>
        <w:rPr>
          <w:rFonts w:ascii="Arial Narrow"/>
          <w:sz w:val="15"/>
        </w:rPr>
      </w:pPr>
    </w:p>
    <w:p>
      <w:pPr>
        <w:spacing w:after="0"/>
        <w:rPr>
          <w:rFonts w:ascii="Arial Narrow"/>
          <w:sz w:val="15"/>
        </w:rPr>
        <w:sectPr>
          <w:type w:val="continuous"/>
          <w:pgSz w:w="11910" w:h="15820"/>
          <w:pgMar w:top="540" w:bottom="280" w:left="1020" w:right="1020"/>
        </w:sectPr>
      </w:pPr>
    </w:p>
    <w:p>
      <w:pPr>
        <w:pStyle w:val="BodyText"/>
        <w:spacing w:line="264" w:lineRule="auto" w:before="94"/>
        <w:ind w:left="113" w:right="38"/>
        <w:jc w:val="both"/>
      </w:pPr>
      <w:r>
        <w:rPr>
          <w:color w:val="131413"/>
          <w:spacing w:val="-4"/>
          <w:w w:val="105"/>
        </w:rPr>
        <w:t>Nationally mandated social distancing efforts </w:t>
      </w:r>
      <w:r>
        <w:rPr>
          <w:color w:val="131413"/>
          <w:spacing w:val="-3"/>
          <w:w w:val="105"/>
        </w:rPr>
        <w:t>have been </w:t>
      </w:r>
      <w:r>
        <w:rPr>
          <w:color w:val="131413"/>
          <w:spacing w:val="-4"/>
          <w:w w:val="105"/>
        </w:rPr>
        <w:t>im- plemented throughout </w:t>
      </w:r>
      <w:r>
        <w:rPr>
          <w:color w:val="131413"/>
          <w:spacing w:val="-3"/>
          <w:w w:val="105"/>
        </w:rPr>
        <w:t>the </w:t>
      </w:r>
      <w:r>
        <w:rPr>
          <w:color w:val="131413"/>
          <w:spacing w:val="-4"/>
          <w:w w:val="105"/>
        </w:rPr>
        <w:t>world during </w:t>
      </w:r>
      <w:r>
        <w:rPr>
          <w:color w:val="131413"/>
          <w:spacing w:val="-3"/>
          <w:w w:val="105"/>
        </w:rPr>
        <w:t>the </w:t>
      </w:r>
      <w:r>
        <w:rPr>
          <w:color w:val="131413"/>
          <w:spacing w:val="-4"/>
          <w:w w:val="105"/>
        </w:rPr>
        <w:t>COVID-19 pandemic </w:t>
      </w:r>
      <w:r>
        <w:rPr>
          <w:color w:val="131413"/>
          <w:w w:val="105"/>
        </w:rPr>
        <w:t>to </w:t>
      </w:r>
      <w:r>
        <w:rPr>
          <w:color w:val="131413"/>
          <w:spacing w:val="-4"/>
          <w:w w:val="105"/>
        </w:rPr>
        <w:t>support </w:t>
      </w:r>
      <w:r>
        <w:rPr>
          <w:color w:val="131413"/>
          <w:spacing w:val="-3"/>
          <w:w w:val="105"/>
        </w:rPr>
        <w:t>the </w:t>
      </w:r>
      <w:r>
        <w:rPr>
          <w:color w:val="131413"/>
          <w:spacing w:val="-4"/>
          <w:w w:val="105"/>
        </w:rPr>
        <w:t>health </w:t>
      </w:r>
      <w:r>
        <w:rPr>
          <w:color w:val="131413"/>
          <w:spacing w:val="-3"/>
          <w:w w:val="105"/>
        </w:rPr>
        <w:t>and </w:t>
      </w:r>
      <w:r>
        <w:rPr>
          <w:color w:val="131413"/>
          <w:spacing w:val="-4"/>
          <w:w w:val="105"/>
        </w:rPr>
        <w:t>safety </w:t>
      </w:r>
      <w:r>
        <w:rPr>
          <w:color w:val="131413"/>
          <w:w w:val="105"/>
        </w:rPr>
        <w:t>of </w:t>
      </w:r>
      <w:r>
        <w:rPr>
          <w:color w:val="131413"/>
          <w:spacing w:val="-3"/>
          <w:w w:val="105"/>
        </w:rPr>
        <w:t>the </w:t>
      </w:r>
      <w:r>
        <w:rPr>
          <w:color w:val="131413"/>
          <w:spacing w:val="-4"/>
          <w:w w:val="105"/>
        </w:rPr>
        <w:t>public. </w:t>
      </w:r>
      <w:r>
        <w:rPr>
          <w:color w:val="131413"/>
          <w:spacing w:val="-3"/>
          <w:w w:val="105"/>
        </w:rPr>
        <w:t>In </w:t>
      </w:r>
      <w:r>
        <w:rPr>
          <w:color w:val="131413"/>
          <w:spacing w:val="-4"/>
          <w:w w:val="105"/>
        </w:rPr>
        <w:t>response </w:t>
      </w:r>
      <w:r>
        <w:rPr>
          <w:color w:val="131413"/>
          <w:w w:val="105"/>
        </w:rPr>
        <w:t>to </w:t>
      </w:r>
      <w:r>
        <w:rPr>
          <w:color w:val="131413"/>
          <w:spacing w:val="-3"/>
          <w:w w:val="105"/>
        </w:rPr>
        <w:t>the </w:t>
      </w:r>
      <w:r>
        <w:rPr>
          <w:color w:val="131413"/>
          <w:spacing w:val="-4"/>
          <w:w w:val="105"/>
        </w:rPr>
        <w:t>pandemic, research  institutions  have  enacted </w:t>
      </w:r>
      <w:r>
        <w:rPr>
          <w:color w:val="131413"/>
          <w:spacing w:val="-3"/>
          <w:w w:val="105"/>
        </w:rPr>
        <w:t>strict </w:t>
      </w:r>
      <w:r>
        <w:rPr>
          <w:color w:val="131413"/>
          <w:spacing w:val="-4"/>
          <w:w w:val="105"/>
        </w:rPr>
        <w:t>changes </w:t>
      </w:r>
      <w:r>
        <w:rPr>
          <w:color w:val="131413"/>
          <w:w w:val="105"/>
        </w:rPr>
        <w:t>to </w:t>
      </w:r>
      <w:r>
        <w:rPr>
          <w:color w:val="131413"/>
          <w:spacing w:val="-4"/>
          <w:w w:val="105"/>
        </w:rPr>
        <w:t>permitted research operations, re- quiring scientists </w:t>
      </w:r>
      <w:r>
        <w:rPr>
          <w:color w:val="131413"/>
          <w:w w:val="105"/>
        </w:rPr>
        <w:t>to </w:t>
      </w:r>
      <w:r>
        <w:rPr>
          <w:color w:val="131413"/>
          <w:spacing w:val="-4"/>
          <w:w w:val="105"/>
        </w:rPr>
        <w:t>abide </w:t>
      </w:r>
      <w:r>
        <w:rPr>
          <w:color w:val="131413"/>
          <w:w w:val="105"/>
        </w:rPr>
        <w:t>by </w:t>
      </w:r>
      <w:r>
        <w:rPr>
          <w:color w:val="131413"/>
          <w:spacing w:val="-4"/>
          <w:w w:val="105"/>
        </w:rPr>
        <w:t>social distancing guidelines in </w:t>
      </w:r>
      <w:r>
        <w:rPr>
          <w:color w:val="131413"/>
          <w:spacing w:val="-3"/>
          <w:w w:val="105"/>
        </w:rPr>
        <w:t>the </w:t>
      </w:r>
      <w:r>
        <w:rPr>
          <w:color w:val="131413"/>
          <w:spacing w:val="-4"/>
          <w:w w:val="105"/>
        </w:rPr>
        <w:t>laboratory, facility closures, </w:t>
      </w:r>
      <w:r>
        <w:rPr>
          <w:color w:val="131413"/>
          <w:spacing w:val="-3"/>
          <w:w w:val="105"/>
        </w:rPr>
        <w:t>and </w:t>
      </w:r>
      <w:r>
        <w:rPr>
          <w:color w:val="131413"/>
          <w:spacing w:val="-4"/>
          <w:w w:val="105"/>
        </w:rPr>
        <w:t>ramped </w:t>
      </w:r>
      <w:r>
        <w:rPr>
          <w:color w:val="131413"/>
          <w:spacing w:val="-3"/>
          <w:w w:val="105"/>
        </w:rPr>
        <w:t>down </w:t>
      </w:r>
      <w:r>
        <w:rPr>
          <w:color w:val="131413"/>
          <w:spacing w:val="-4"/>
          <w:w w:val="105"/>
        </w:rPr>
        <w:t>labora- </w:t>
      </w:r>
      <w:r>
        <w:rPr>
          <w:color w:val="131413"/>
          <w:spacing w:val="-3"/>
          <w:w w:val="105"/>
        </w:rPr>
        <w:t>tory </w:t>
      </w:r>
      <w:r>
        <w:rPr>
          <w:color w:val="131413"/>
          <w:spacing w:val="-4"/>
          <w:w w:val="105"/>
        </w:rPr>
        <w:t>activities. </w:t>
      </w:r>
      <w:r>
        <w:rPr>
          <w:color w:val="131413"/>
          <w:spacing w:val="-3"/>
          <w:w w:val="105"/>
        </w:rPr>
        <w:t>While </w:t>
      </w:r>
      <w:r>
        <w:rPr>
          <w:color w:val="131413"/>
          <w:spacing w:val="-4"/>
          <w:w w:val="105"/>
        </w:rPr>
        <w:t>scientists </w:t>
      </w:r>
      <w:r>
        <w:rPr>
          <w:color w:val="131413"/>
          <w:w w:val="105"/>
        </w:rPr>
        <w:t>at </w:t>
      </w:r>
      <w:r>
        <w:rPr>
          <w:color w:val="131413"/>
          <w:spacing w:val="-3"/>
          <w:w w:val="105"/>
        </w:rPr>
        <w:t>all </w:t>
      </w:r>
      <w:r>
        <w:rPr>
          <w:color w:val="131413"/>
          <w:spacing w:val="-4"/>
          <w:w w:val="105"/>
        </w:rPr>
        <w:t>stages </w:t>
      </w:r>
      <w:r>
        <w:rPr>
          <w:color w:val="131413"/>
          <w:w w:val="105"/>
        </w:rPr>
        <w:t>in </w:t>
      </w:r>
      <w:r>
        <w:rPr>
          <w:color w:val="131413"/>
          <w:spacing w:val="-4"/>
          <w:w w:val="105"/>
        </w:rPr>
        <w:t>their careers </w:t>
      </w:r>
      <w:r>
        <w:rPr>
          <w:color w:val="131413"/>
          <w:spacing w:val="-3"/>
          <w:w w:val="105"/>
        </w:rPr>
        <w:t>have been </w:t>
      </w:r>
      <w:r>
        <w:rPr>
          <w:color w:val="131413"/>
          <w:spacing w:val="-4"/>
          <w:w w:val="105"/>
        </w:rPr>
        <w:t>impacted </w:t>
      </w:r>
      <w:r>
        <w:rPr>
          <w:color w:val="131413"/>
          <w:w w:val="105"/>
        </w:rPr>
        <w:t>by </w:t>
      </w:r>
      <w:r>
        <w:rPr>
          <w:color w:val="131413"/>
          <w:spacing w:val="-4"/>
          <w:w w:val="105"/>
        </w:rPr>
        <w:t>these changes </w:t>
      </w:r>
      <w:r>
        <w:rPr>
          <w:color w:val="131413"/>
          <w:w w:val="105"/>
        </w:rPr>
        <w:t>to </w:t>
      </w:r>
      <w:r>
        <w:rPr>
          <w:color w:val="131413"/>
          <w:spacing w:val="-3"/>
          <w:w w:val="105"/>
        </w:rPr>
        <w:t>the </w:t>
      </w:r>
      <w:r>
        <w:rPr>
          <w:color w:val="131413"/>
          <w:spacing w:val="-4"/>
          <w:w w:val="105"/>
        </w:rPr>
        <w:t>research envir- onment, early career scientists </w:t>
      </w:r>
      <w:r>
        <w:rPr>
          <w:color w:val="131413"/>
          <w:spacing w:val="-3"/>
          <w:w w:val="105"/>
        </w:rPr>
        <w:t>such </w:t>
      </w:r>
      <w:r>
        <w:rPr>
          <w:color w:val="131413"/>
          <w:w w:val="105"/>
        </w:rPr>
        <w:t>as </w:t>
      </w:r>
      <w:r>
        <w:rPr>
          <w:color w:val="131413"/>
          <w:spacing w:val="-4"/>
          <w:w w:val="105"/>
        </w:rPr>
        <w:t>postdoctoral fellows </w:t>
      </w:r>
      <w:r>
        <w:rPr>
          <w:color w:val="131413"/>
          <w:spacing w:val="-3"/>
          <w:w w:val="105"/>
        </w:rPr>
        <w:t>and </w:t>
      </w:r>
      <w:r>
        <w:rPr>
          <w:color w:val="131413"/>
          <w:spacing w:val="-4"/>
          <w:w w:val="105"/>
        </w:rPr>
        <w:t>junior faculty </w:t>
      </w:r>
      <w:r>
        <w:rPr>
          <w:color w:val="131413"/>
          <w:spacing w:val="-3"/>
          <w:w w:val="105"/>
        </w:rPr>
        <w:t>are </w:t>
      </w:r>
      <w:r>
        <w:rPr>
          <w:color w:val="131413"/>
          <w:spacing w:val="-4"/>
          <w:w w:val="105"/>
        </w:rPr>
        <w:t>particularly vulnerable during these unconventional times. Because early </w:t>
      </w:r>
      <w:r>
        <w:rPr>
          <w:color w:val="131413"/>
          <w:spacing w:val="-3"/>
          <w:w w:val="105"/>
        </w:rPr>
        <w:t>career </w:t>
      </w:r>
      <w:r>
        <w:rPr>
          <w:color w:val="131413"/>
          <w:spacing w:val="-4"/>
          <w:w w:val="105"/>
        </w:rPr>
        <w:t>scientists </w:t>
      </w:r>
      <w:r>
        <w:rPr>
          <w:color w:val="131413"/>
          <w:spacing w:val="-3"/>
          <w:w w:val="105"/>
        </w:rPr>
        <w:t>are </w:t>
      </w:r>
      <w:r>
        <w:rPr>
          <w:color w:val="131413"/>
          <w:w w:val="105"/>
        </w:rPr>
        <w:t>in </w:t>
      </w:r>
      <w:r>
        <w:rPr>
          <w:color w:val="131413"/>
          <w:spacing w:val="-3"/>
          <w:w w:val="105"/>
        </w:rPr>
        <w:t>the </w:t>
      </w:r>
      <w:r>
        <w:rPr>
          <w:color w:val="131413"/>
          <w:spacing w:val="-4"/>
          <w:w w:val="105"/>
        </w:rPr>
        <w:t>process </w:t>
      </w:r>
      <w:r>
        <w:rPr>
          <w:color w:val="131413"/>
          <w:spacing w:val="-3"/>
          <w:w w:val="105"/>
        </w:rPr>
        <w:t>of </w:t>
      </w:r>
      <w:r>
        <w:rPr>
          <w:color w:val="131413"/>
          <w:spacing w:val="-4"/>
          <w:w w:val="105"/>
        </w:rPr>
        <w:t>establishing independence during times </w:t>
      </w:r>
      <w:r>
        <w:rPr>
          <w:color w:val="131413"/>
          <w:spacing w:val="-3"/>
          <w:w w:val="105"/>
        </w:rPr>
        <w:t>of </w:t>
      </w:r>
      <w:r>
        <w:rPr>
          <w:color w:val="131413"/>
          <w:spacing w:val="-4"/>
          <w:w w:val="105"/>
        </w:rPr>
        <w:t>restricted research activities, </w:t>
      </w:r>
      <w:r>
        <w:rPr>
          <w:color w:val="131413"/>
          <w:w w:val="105"/>
        </w:rPr>
        <w:t>we </w:t>
      </w:r>
      <w:r>
        <w:rPr>
          <w:color w:val="131413"/>
          <w:spacing w:val="-4"/>
          <w:w w:val="105"/>
        </w:rPr>
        <w:t>believe </w:t>
      </w:r>
      <w:r>
        <w:rPr>
          <w:color w:val="131413"/>
          <w:spacing w:val="-3"/>
          <w:w w:val="105"/>
        </w:rPr>
        <w:t>that they are </w:t>
      </w:r>
      <w:r>
        <w:rPr>
          <w:color w:val="131413"/>
          <w:spacing w:val="-4"/>
          <w:w w:val="105"/>
        </w:rPr>
        <w:t>par- ticularly susceptible </w:t>
      </w:r>
      <w:r>
        <w:rPr>
          <w:color w:val="131413"/>
          <w:w w:val="105"/>
        </w:rPr>
        <w:t>to </w:t>
      </w:r>
      <w:r>
        <w:rPr>
          <w:color w:val="131413"/>
          <w:spacing w:val="-3"/>
          <w:w w:val="105"/>
        </w:rPr>
        <w:t>the </w:t>
      </w:r>
      <w:r>
        <w:rPr>
          <w:color w:val="131413"/>
          <w:spacing w:val="-4"/>
          <w:w w:val="105"/>
        </w:rPr>
        <w:t>direct </w:t>
      </w:r>
      <w:r>
        <w:rPr>
          <w:color w:val="131413"/>
          <w:spacing w:val="-3"/>
          <w:w w:val="105"/>
        </w:rPr>
        <w:t>and </w:t>
      </w:r>
      <w:r>
        <w:rPr>
          <w:color w:val="131413"/>
          <w:spacing w:val="-4"/>
          <w:w w:val="105"/>
        </w:rPr>
        <w:t>indirect effects </w:t>
      </w:r>
      <w:r>
        <w:rPr>
          <w:color w:val="131413"/>
          <w:w w:val="105"/>
        </w:rPr>
        <w:t>of </w:t>
      </w:r>
      <w:r>
        <w:rPr>
          <w:color w:val="131413"/>
          <w:spacing w:val="-4"/>
          <w:w w:val="105"/>
        </w:rPr>
        <w:t>the COVID-19 crisis. While </w:t>
      </w:r>
      <w:r>
        <w:rPr>
          <w:color w:val="131413"/>
          <w:spacing w:val="-3"/>
          <w:w w:val="105"/>
        </w:rPr>
        <w:t>not all </w:t>
      </w:r>
      <w:r>
        <w:rPr>
          <w:color w:val="131413"/>
          <w:spacing w:val="-4"/>
          <w:w w:val="105"/>
        </w:rPr>
        <w:t>researchers </w:t>
      </w:r>
      <w:r>
        <w:rPr>
          <w:color w:val="131413"/>
          <w:spacing w:val="-3"/>
          <w:w w:val="105"/>
        </w:rPr>
        <w:t>will </w:t>
      </w:r>
      <w:r>
        <w:rPr>
          <w:color w:val="131413"/>
          <w:w w:val="105"/>
        </w:rPr>
        <w:t>be </w:t>
      </w:r>
      <w:r>
        <w:rPr>
          <w:color w:val="131413"/>
          <w:spacing w:val="-4"/>
          <w:w w:val="105"/>
        </w:rPr>
        <w:t>equally affected </w:t>
      </w:r>
      <w:r>
        <w:rPr>
          <w:color w:val="131413"/>
          <w:w w:val="105"/>
        </w:rPr>
        <w:t>by </w:t>
      </w:r>
      <w:r>
        <w:rPr>
          <w:color w:val="131413"/>
          <w:spacing w:val="-4"/>
          <w:w w:val="105"/>
        </w:rPr>
        <w:t>COVID-19 research restrictions, </w:t>
      </w:r>
      <w:r>
        <w:rPr>
          <w:color w:val="131413"/>
          <w:w w:val="105"/>
        </w:rPr>
        <w:t>we </w:t>
      </w:r>
      <w:r>
        <w:rPr>
          <w:color w:val="131413"/>
          <w:spacing w:val="-4"/>
          <w:w w:val="105"/>
        </w:rPr>
        <w:t>believe </w:t>
      </w:r>
      <w:r>
        <w:rPr>
          <w:color w:val="131413"/>
          <w:spacing w:val="-5"/>
          <w:w w:val="105"/>
        </w:rPr>
        <w:t>that </w:t>
      </w:r>
      <w:r>
        <w:rPr>
          <w:color w:val="131413"/>
          <w:spacing w:val="-3"/>
          <w:w w:val="105"/>
        </w:rPr>
        <w:t>the </w:t>
      </w:r>
      <w:r>
        <w:rPr>
          <w:color w:val="131413"/>
          <w:spacing w:val="-4"/>
          <w:w w:val="105"/>
        </w:rPr>
        <w:t>impact </w:t>
      </w:r>
      <w:r>
        <w:rPr>
          <w:color w:val="131413"/>
          <w:w w:val="105"/>
        </w:rPr>
        <w:t>of </w:t>
      </w:r>
      <w:r>
        <w:rPr>
          <w:color w:val="131413"/>
          <w:spacing w:val="-3"/>
          <w:w w:val="105"/>
        </w:rPr>
        <w:t>such </w:t>
      </w:r>
      <w:r>
        <w:rPr>
          <w:color w:val="131413"/>
          <w:spacing w:val="-4"/>
          <w:w w:val="105"/>
        </w:rPr>
        <w:t>restrictions </w:t>
      </w:r>
      <w:r>
        <w:rPr>
          <w:color w:val="131413"/>
          <w:spacing w:val="-3"/>
          <w:w w:val="105"/>
        </w:rPr>
        <w:t>will </w:t>
      </w:r>
      <w:r>
        <w:rPr>
          <w:color w:val="131413"/>
          <w:w w:val="105"/>
        </w:rPr>
        <w:t>be </w:t>
      </w:r>
      <w:r>
        <w:rPr>
          <w:color w:val="131413"/>
          <w:spacing w:val="-4"/>
          <w:w w:val="105"/>
        </w:rPr>
        <w:t>significant </w:t>
      </w:r>
      <w:r>
        <w:rPr>
          <w:color w:val="131413"/>
          <w:spacing w:val="-3"/>
          <w:w w:val="105"/>
        </w:rPr>
        <w:t>and </w:t>
      </w:r>
      <w:r>
        <w:rPr>
          <w:color w:val="131413"/>
          <w:spacing w:val="-4"/>
          <w:w w:val="105"/>
        </w:rPr>
        <w:t>long- lasting. </w:t>
      </w:r>
      <w:r>
        <w:rPr>
          <w:color w:val="131413"/>
          <w:w w:val="105"/>
        </w:rPr>
        <w:t>In </w:t>
      </w:r>
      <w:r>
        <w:rPr>
          <w:color w:val="131413"/>
          <w:spacing w:val="-3"/>
          <w:w w:val="105"/>
        </w:rPr>
        <w:t>this </w:t>
      </w:r>
      <w:r>
        <w:rPr>
          <w:color w:val="131413"/>
          <w:spacing w:val="-4"/>
          <w:w w:val="105"/>
        </w:rPr>
        <w:t>piece, </w:t>
      </w:r>
      <w:r>
        <w:rPr>
          <w:color w:val="131413"/>
          <w:w w:val="105"/>
        </w:rPr>
        <w:t>we </w:t>
      </w:r>
      <w:r>
        <w:rPr>
          <w:color w:val="131413"/>
          <w:spacing w:val="-4"/>
          <w:w w:val="105"/>
        </w:rPr>
        <w:t>discuss </w:t>
      </w:r>
      <w:r>
        <w:rPr>
          <w:color w:val="131413"/>
          <w:spacing w:val="-3"/>
          <w:w w:val="105"/>
        </w:rPr>
        <w:t>how </w:t>
      </w:r>
      <w:r>
        <w:rPr>
          <w:color w:val="131413"/>
          <w:spacing w:val="-4"/>
          <w:w w:val="105"/>
        </w:rPr>
        <w:t>changes enacted over </w:t>
      </w:r>
      <w:r>
        <w:rPr>
          <w:color w:val="131413"/>
          <w:spacing w:val="-3"/>
          <w:w w:val="105"/>
        </w:rPr>
        <w:t>the past </w:t>
      </w:r>
      <w:r>
        <w:rPr>
          <w:color w:val="131413"/>
          <w:w w:val="105"/>
        </w:rPr>
        <w:t>3 </w:t>
      </w:r>
      <w:r>
        <w:rPr>
          <w:color w:val="131413"/>
          <w:spacing w:val="-4"/>
          <w:w w:val="105"/>
        </w:rPr>
        <w:t>months </w:t>
      </w:r>
      <w:r>
        <w:rPr>
          <w:color w:val="131413"/>
          <w:w w:val="105"/>
        </w:rPr>
        <w:t>in </w:t>
      </w:r>
      <w:r>
        <w:rPr>
          <w:color w:val="131413"/>
          <w:spacing w:val="-4"/>
          <w:w w:val="105"/>
        </w:rPr>
        <w:t>response </w:t>
      </w:r>
      <w:r>
        <w:rPr>
          <w:color w:val="131413"/>
          <w:w w:val="105"/>
        </w:rPr>
        <w:t>to </w:t>
      </w:r>
      <w:r>
        <w:rPr>
          <w:color w:val="131413"/>
          <w:spacing w:val="-3"/>
          <w:w w:val="105"/>
        </w:rPr>
        <w:t>the </w:t>
      </w:r>
      <w:r>
        <w:rPr>
          <w:color w:val="131413"/>
          <w:spacing w:val="-4"/>
          <w:w w:val="105"/>
        </w:rPr>
        <w:t>COVID-19 pandemic </w:t>
      </w:r>
      <w:r>
        <w:rPr>
          <w:color w:val="131413"/>
          <w:spacing w:val="-3"/>
          <w:w w:val="105"/>
        </w:rPr>
        <w:t>have </w:t>
      </w:r>
      <w:r>
        <w:rPr>
          <w:color w:val="131413"/>
          <w:spacing w:val="-4"/>
          <w:w w:val="105"/>
        </w:rPr>
        <w:t>impacted early </w:t>
      </w:r>
      <w:r>
        <w:rPr>
          <w:color w:val="131413"/>
          <w:spacing w:val="-3"/>
          <w:w w:val="105"/>
        </w:rPr>
        <w:t>career </w:t>
      </w:r>
      <w:r>
        <w:rPr>
          <w:color w:val="131413"/>
          <w:spacing w:val="-4"/>
          <w:w w:val="105"/>
        </w:rPr>
        <w:t>scientists </w:t>
      </w:r>
      <w:r>
        <w:rPr>
          <w:color w:val="131413"/>
          <w:spacing w:val="-3"/>
          <w:w w:val="105"/>
        </w:rPr>
        <w:t>that are </w:t>
      </w:r>
      <w:r>
        <w:rPr>
          <w:color w:val="131413"/>
          <w:spacing w:val="-4"/>
          <w:w w:val="105"/>
        </w:rPr>
        <w:t>members of </w:t>
      </w:r>
      <w:r>
        <w:rPr>
          <w:color w:val="131413"/>
          <w:spacing w:val="-3"/>
          <w:w w:val="105"/>
        </w:rPr>
        <w:t>wet </w:t>
      </w:r>
      <w:r>
        <w:rPr>
          <w:color w:val="131413"/>
          <w:spacing w:val="-4"/>
          <w:w w:val="105"/>
        </w:rPr>
        <w:t>laboratories. </w:t>
      </w:r>
      <w:r>
        <w:rPr>
          <w:color w:val="131413"/>
          <w:w w:val="105"/>
        </w:rPr>
        <w:t>We </w:t>
      </w:r>
      <w:r>
        <w:rPr>
          <w:color w:val="131413"/>
          <w:spacing w:val="-3"/>
          <w:w w:val="105"/>
        </w:rPr>
        <w:t>will </w:t>
      </w:r>
      <w:r>
        <w:rPr>
          <w:color w:val="131413"/>
          <w:spacing w:val="-4"/>
          <w:w w:val="105"/>
        </w:rPr>
        <w:t>emphasize </w:t>
      </w:r>
      <w:r>
        <w:rPr>
          <w:color w:val="131413"/>
          <w:spacing w:val="-3"/>
          <w:w w:val="105"/>
        </w:rPr>
        <w:t>how </w:t>
      </w:r>
      <w:r>
        <w:rPr>
          <w:color w:val="131413"/>
          <w:spacing w:val="-4"/>
          <w:w w:val="105"/>
        </w:rPr>
        <w:t>changes </w:t>
      </w:r>
      <w:r>
        <w:rPr>
          <w:color w:val="131413"/>
          <w:w w:val="105"/>
        </w:rPr>
        <w:t>in </w:t>
      </w:r>
      <w:r>
        <w:rPr>
          <w:color w:val="131413"/>
          <w:spacing w:val="-4"/>
          <w:w w:val="105"/>
        </w:rPr>
        <w:t>re- search productivity, </w:t>
      </w:r>
      <w:r>
        <w:rPr>
          <w:color w:val="131413"/>
          <w:spacing w:val="-3"/>
          <w:w w:val="105"/>
        </w:rPr>
        <w:t>the job </w:t>
      </w:r>
      <w:r>
        <w:rPr>
          <w:color w:val="131413"/>
          <w:spacing w:val="-4"/>
          <w:w w:val="105"/>
        </w:rPr>
        <w:t>market, </w:t>
      </w:r>
      <w:r>
        <w:rPr>
          <w:color w:val="131413"/>
          <w:spacing w:val="-3"/>
          <w:w w:val="105"/>
        </w:rPr>
        <w:t>and funding will </w:t>
      </w:r>
      <w:r>
        <w:rPr>
          <w:color w:val="131413"/>
          <w:spacing w:val="-4"/>
          <w:w w:val="105"/>
        </w:rPr>
        <w:t>impact early </w:t>
      </w:r>
      <w:r>
        <w:rPr>
          <w:color w:val="131413"/>
          <w:spacing w:val="-3"/>
          <w:w w:val="105"/>
        </w:rPr>
        <w:t>career </w:t>
      </w:r>
      <w:r>
        <w:rPr>
          <w:color w:val="131413"/>
          <w:spacing w:val="-4"/>
          <w:w w:val="105"/>
        </w:rPr>
        <w:t>scientists </w:t>
      </w:r>
      <w:r>
        <w:rPr>
          <w:color w:val="131413"/>
          <w:w w:val="105"/>
        </w:rPr>
        <w:t>in </w:t>
      </w:r>
      <w:r>
        <w:rPr>
          <w:color w:val="131413"/>
          <w:spacing w:val="-3"/>
          <w:w w:val="105"/>
        </w:rPr>
        <w:t>the </w:t>
      </w:r>
      <w:r>
        <w:rPr>
          <w:color w:val="131413"/>
          <w:spacing w:val="-4"/>
          <w:w w:val="105"/>
        </w:rPr>
        <w:t>immediate </w:t>
      </w:r>
      <w:r>
        <w:rPr>
          <w:color w:val="131413"/>
          <w:spacing w:val="-3"/>
          <w:w w:val="105"/>
        </w:rPr>
        <w:t>and late </w:t>
      </w:r>
      <w:r>
        <w:rPr>
          <w:color w:val="131413"/>
          <w:spacing w:val="-4"/>
          <w:w w:val="105"/>
        </w:rPr>
        <w:t>phases of their career. Meanwhile, </w:t>
      </w:r>
      <w:r>
        <w:rPr>
          <w:color w:val="131413"/>
          <w:w w:val="105"/>
        </w:rPr>
        <w:t>we </w:t>
      </w:r>
      <w:r>
        <w:rPr>
          <w:color w:val="131413"/>
          <w:spacing w:val="-3"/>
          <w:w w:val="105"/>
        </w:rPr>
        <w:t>will </w:t>
      </w:r>
      <w:r>
        <w:rPr>
          <w:color w:val="131413"/>
          <w:spacing w:val="-4"/>
          <w:w w:val="105"/>
        </w:rPr>
        <w:t>discuss </w:t>
      </w:r>
      <w:r>
        <w:rPr>
          <w:color w:val="131413"/>
          <w:spacing w:val="-3"/>
          <w:w w:val="105"/>
        </w:rPr>
        <w:t>how </w:t>
      </w:r>
      <w:r>
        <w:rPr>
          <w:color w:val="131413"/>
          <w:spacing w:val="-4"/>
          <w:w w:val="105"/>
        </w:rPr>
        <w:t>continued so- </w:t>
      </w:r>
      <w:r>
        <w:rPr>
          <w:color w:val="131413"/>
          <w:spacing w:val="-3"/>
          <w:w w:val="105"/>
        </w:rPr>
        <w:t>cial </w:t>
      </w:r>
      <w:r>
        <w:rPr>
          <w:color w:val="131413"/>
          <w:spacing w:val="-4"/>
          <w:w w:val="105"/>
        </w:rPr>
        <w:t>distancing </w:t>
      </w:r>
      <w:r>
        <w:rPr>
          <w:color w:val="131413"/>
          <w:spacing w:val="-3"/>
          <w:w w:val="105"/>
        </w:rPr>
        <w:t>and </w:t>
      </w:r>
      <w:r>
        <w:rPr>
          <w:color w:val="131413"/>
          <w:spacing w:val="-4"/>
          <w:w w:val="105"/>
        </w:rPr>
        <w:t>limited domestic </w:t>
      </w:r>
      <w:r>
        <w:rPr>
          <w:color w:val="131413"/>
          <w:spacing w:val="-3"/>
          <w:w w:val="105"/>
        </w:rPr>
        <w:t>and </w:t>
      </w:r>
      <w:r>
        <w:rPr>
          <w:color w:val="131413"/>
          <w:spacing w:val="-4"/>
          <w:w w:val="105"/>
        </w:rPr>
        <w:t>international travel </w:t>
      </w:r>
      <w:r>
        <w:rPr>
          <w:color w:val="131413"/>
          <w:spacing w:val="-3"/>
          <w:w w:val="105"/>
        </w:rPr>
        <w:t>will </w:t>
      </w:r>
      <w:r>
        <w:rPr>
          <w:color w:val="131413"/>
          <w:spacing w:val="-4"/>
          <w:w w:val="105"/>
        </w:rPr>
        <w:t>influence early career scientists </w:t>
      </w:r>
      <w:r>
        <w:rPr>
          <w:color w:val="131413"/>
          <w:spacing w:val="-3"/>
          <w:w w:val="105"/>
        </w:rPr>
        <w:t>and, </w:t>
      </w:r>
      <w:r>
        <w:rPr>
          <w:color w:val="131413"/>
          <w:spacing w:val="-4"/>
          <w:w w:val="105"/>
        </w:rPr>
        <w:t>ultimately, </w:t>
      </w:r>
      <w:r>
        <w:rPr>
          <w:color w:val="131413"/>
          <w:spacing w:val="-3"/>
          <w:w w:val="105"/>
        </w:rPr>
        <w:t>the </w:t>
      </w:r>
      <w:r>
        <w:rPr>
          <w:color w:val="131413"/>
          <w:spacing w:val="-4"/>
          <w:w w:val="105"/>
        </w:rPr>
        <w:t>sci- entific landscape </w:t>
      </w:r>
      <w:r>
        <w:rPr>
          <w:color w:val="131413"/>
          <w:w w:val="105"/>
        </w:rPr>
        <w:t>as a</w:t>
      </w:r>
      <w:r>
        <w:rPr>
          <w:color w:val="131413"/>
          <w:spacing w:val="5"/>
          <w:w w:val="105"/>
        </w:rPr>
        <w:t> </w:t>
      </w:r>
      <w:r>
        <w:rPr>
          <w:color w:val="131413"/>
          <w:spacing w:val="-4"/>
          <w:w w:val="105"/>
        </w:rPr>
        <w:t>whole.</w:t>
      </w:r>
    </w:p>
    <w:p>
      <w:pPr>
        <w:pStyle w:val="BodyText"/>
        <w:spacing w:before="4"/>
        <w:rPr>
          <w:sz w:val="32"/>
        </w:rPr>
      </w:pPr>
    </w:p>
    <w:p>
      <w:pPr>
        <w:pStyle w:val="Heading1"/>
        <w:jc w:val="both"/>
      </w:pPr>
      <w:bookmarkStart w:name="Research productivity" w:id="1"/>
      <w:bookmarkEnd w:id="1"/>
      <w:r>
        <w:rPr/>
      </w:r>
      <w:r>
        <w:rPr>
          <w:color w:val="131413"/>
        </w:rPr>
        <w:t>Research productivity</w:t>
      </w:r>
    </w:p>
    <w:p>
      <w:pPr>
        <w:pStyle w:val="BodyText"/>
        <w:spacing w:line="264" w:lineRule="auto" w:before="21"/>
        <w:ind w:left="113" w:right="39"/>
        <w:jc w:val="both"/>
      </w:pPr>
      <w:r>
        <w:rPr>
          <w:color w:val="131413"/>
          <w:w w:val="105"/>
        </w:rPr>
        <w:t>With a reduction of personnel in laboratories and social distancing measures in place, the traditional laboratory</w:t>
      </w:r>
    </w:p>
    <w:p>
      <w:pPr>
        <w:pStyle w:val="BodyText"/>
        <w:spacing w:before="10"/>
        <w:rPr>
          <w:sz w:val="11"/>
        </w:rPr>
      </w:pPr>
      <w:r>
        <w:rPr/>
        <w:pict>
          <v:shape style="position:absolute;margin-left:56.693001pt;margin-top:8.880843pt;width:233.9pt;height:.1pt;mso-position-horizontal-relative:page;mso-position-vertical-relative:paragraph;z-index:-251655168;mso-wrap-distance-left:0;mso-wrap-distance-right:0" coordorigin="1134,178" coordsize="4678,0" path="m1134,178l5811,178e" filled="false" stroked="true" strokeweight=".113pt" strokecolor="#131413">
            <v:path arrowok="t"/>
            <v:stroke dashstyle="solid"/>
            <w10:wrap type="topAndBottom"/>
          </v:shape>
        </w:pict>
      </w:r>
    </w:p>
    <w:p>
      <w:pPr>
        <w:spacing w:line="155" w:lineRule="exact" w:before="0"/>
        <w:ind w:left="113" w:right="0" w:firstLine="0"/>
        <w:jc w:val="left"/>
        <w:rPr>
          <w:rFonts w:ascii="Arial Narrow"/>
          <w:sz w:val="15"/>
        </w:rPr>
      </w:pPr>
      <w:r>
        <w:rPr>
          <w:rFonts w:ascii="Arial Narrow"/>
          <w:w w:val="110"/>
          <w:sz w:val="15"/>
        </w:rPr>
        <w:t>* Correspondence: </w:t>
      </w:r>
      <w:hyperlink r:id="rId7">
        <w:r>
          <w:rPr>
            <w:rFonts w:ascii="Arial Narrow"/>
            <w:color w:val="0000FF"/>
            <w:w w:val="110"/>
            <w:sz w:val="15"/>
          </w:rPr>
          <w:t>ctermini@mednet.ucla.edu</w:t>
        </w:r>
      </w:hyperlink>
    </w:p>
    <w:p>
      <w:pPr>
        <w:spacing w:line="188" w:lineRule="exact" w:before="0"/>
        <w:ind w:left="113" w:right="0" w:firstLine="0"/>
        <w:jc w:val="left"/>
        <w:rPr>
          <w:rFonts w:ascii="Arial Narrow"/>
          <w:sz w:val="15"/>
        </w:rPr>
      </w:pPr>
      <w:r>
        <w:rPr>
          <w:rFonts w:ascii="Arial Narrow"/>
          <w:w w:val="110"/>
          <w:position w:val="7"/>
          <w:sz w:val="10"/>
        </w:rPr>
        <w:t>1</w:t>
      </w:r>
      <w:r>
        <w:rPr>
          <w:rFonts w:ascii="Arial Narrow"/>
          <w:w w:val="110"/>
          <w:sz w:val="15"/>
        </w:rPr>
        <w:t>Division of Hematology/Oncology, Department of Medicine, The University</w:t>
      </w:r>
    </w:p>
    <w:p>
      <w:pPr>
        <w:spacing w:line="249" w:lineRule="auto" w:before="8"/>
        <w:ind w:left="113" w:right="0" w:firstLine="0"/>
        <w:jc w:val="left"/>
        <w:rPr>
          <w:rFonts w:ascii="Arial Narrow"/>
          <w:sz w:val="15"/>
        </w:rPr>
      </w:pPr>
      <w:r>
        <w:rPr>
          <w:rFonts w:ascii="Arial Narrow"/>
          <w:w w:val="105"/>
          <w:sz w:val="15"/>
        </w:rPr>
        <w:t>of California, Los Angeles, 615 Charles E Young Dr S, Los Angeles, CA 90095, USA</w:t>
      </w:r>
    </w:p>
    <w:p>
      <w:pPr>
        <w:spacing w:before="1"/>
        <w:ind w:left="113" w:right="0" w:firstLine="0"/>
        <w:jc w:val="left"/>
        <w:rPr>
          <w:rFonts w:ascii="Arial Narrow"/>
          <w:sz w:val="15"/>
        </w:rPr>
      </w:pPr>
      <w:r>
        <w:rPr/>
        <w:pict>
          <v:group style="position:absolute;margin-left:56.693001pt;margin-top:8.041896pt;width:109.5pt;height:42.15pt;mso-position-horizontal-relative:page;mso-position-vertical-relative:paragraph;z-index:251663360" coordorigin="1134,161" coordsize="2190,843">
            <v:shape style="position:absolute;left:1976;top:321;width:1347;height:486" coordorigin="1977,321" coordsize="1347,486" path="m2322,664l2321,643,2316,624,2308,607,2302,599,2296,591,2283,578,2268,567,2251,558,2232,551,2261,533,2276,516,2282,509,2295,481,2300,449,2297,423,2294,412,2290,400,2277,379,2259,362,2236,348,2226,344,2226,657,2221,682,2209,700,2188,710,2158,714,2073,714,2073,599,2158,599,2188,603,2209,613,2221,631,2226,657,2226,344,2209,337,2208,337,2208,464,2207,476,2204,486,2200,494,2194,502,2186,508,2174,512,2160,515,2142,516,2073,516,2073,412,2142,412,2160,413,2174,416,2186,420,2194,426,2200,434,2204,442,2207,452,2208,464,2208,337,2178,331,2142,329,1977,329,1977,330,1977,797,1977,797,2167,797,2209,793,2246,782,2276,763,2301,737,2310,721,2313,714,2317,704,2321,685,2322,664m2911,796l2846,552,2787,329,2787,329,2755,329,2755,329,2636,605,2613,552,2516,330,2515,329,2484,329,2484,329,2484,330,2360,796,2360,797,2361,797,2454,797,2454,797,2455,796,2521,552,2624,777,2624,778,2625,778,2646,778,2647,777,2726,605,2750,552,2817,797,2817,797,2910,797,2911,797,2911,796m3323,357l3323,356,3305,347,3288,339,3272,333,3259,329,3243,326,3226,323,3207,322,3186,321,3152,323,3120,329,3089,338,3059,352,3033,369,3009,389,2988,412,2970,438,2956,467,2946,497,2940,530,2938,563,2939,589,2942,614,2948,638,2957,661,2967,682,2979,702,2993,721,3009,738,3046,767,3089,788,3136,802,3186,806,3206,806,3225,804,3243,801,3258,798,3272,793,3288,788,3305,780,3322,771,3323,770,3323,770,3310,719,3301,685,3300,684,3299,684,3273,699,3246,710,3218,717,3190,719,3156,716,3125,708,3098,695,3076,676,3057,652,3044,626,3037,596,3034,563,3037,531,3044,501,3057,475,3076,451,3098,432,3125,419,3156,411,3190,408,3219,410,3246,416,3273,427,3300,442,3300,442,3301,442,3310,408,3323,357e" filled="true" fillcolor="#1b2e4e" stroked="false">
              <v:path arrowok="t"/>
              <v:fill type="solid"/>
            </v:shape>
            <v:shape style="position:absolute;left:1133;top:160;width:814;height:843" type="#_x0000_t75" stroked="false">
              <v:imagedata r:id="rId8" o:title=""/>
            </v:shape>
            <v:shape style="position:absolute;left:1317;top:329;width:469;height:469" coordorigin="1317,329" coordsize="469,469" path="m1786,329l1317,329,1786,797,1786,329xe" filled="true" fillcolor="#06bbcd" stroked="false">
              <v:path arrowok="t"/>
              <v:fill type="solid"/>
            </v:shape>
            <v:shape style="position:absolute;left:1317;top:329;width:469;height:469" coordorigin="1317,329" coordsize="469,469" path="m1317,329l1317,797,1786,797,1317,329xe" filled="true" fillcolor="#1b2e4e" stroked="false">
              <v:path arrowok="t"/>
              <v:fill type="solid"/>
            </v:shape>
            <v:shape style="position:absolute;left:1551;top:329;width:235;height:469" type="#_x0000_t75" stroked="false">
              <v:imagedata r:id="rId9" o:title=""/>
            </v:shape>
            <w10:wrap type="none"/>
          </v:group>
        </w:pict>
      </w:r>
      <w:r>
        <w:rPr>
          <w:rFonts w:ascii="Arial Narrow"/>
          <w:w w:val="110"/>
          <w:sz w:val="15"/>
        </w:rPr>
        <w:t>Full list of author information is available at the end of the article</w:t>
      </w:r>
    </w:p>
    <w:p>
      <w:pPr>
        <w:pStyle w:val="BodyText"/>
        <w:spacing w:line="264" w:lineRule="auto" w:before="94"/>
        <w:ind w:left="113" w:right="111"/>
        <w:jc w:val="both"/>
      </w:pPr>
      <w:r>
        <w:rPr/>
        <w:br w:type="column"/>
      </w:r>
      <w:r>
        <w:rPr>
          <w:color w:val="131413"/>
          <w:w w:val="105"/>
        </w:rPr>
        <w:t>dynamic limits collaborative research that relies on mul- tiple team members working simultaneously. Further- more, social distancing reduces the natural exchange </w:t>
      </w:r>
      <w:r>
        <w:rPr>
          <w:color w:val="131413"/>
          <w:spacing w:val="-6"/>
          <w:w w:val="105"/>
        </w:rPr>
        <w:t>of </w:t>
      </w:r>
      <w:r>
        <w:rPr>
          <w:color w:val="131413"/>
          <w:w w:val="105"/>
        </w:rPr>
        <w:t>ideas that occurs through informal conversations in the laboratory. Depleted of this valuable information sharing channel, junior scientists may not benefit as greatly </w:t>
      </w:r>
      <w:r>
        <w:rPr>
          <w:color w:val="131413"/>
          <w:spacing w:val="-3"/>
          <w:w w:val="105"/>
        </w:rPr>
        <w:t>from </w:t>
      </w:r>
      <w:r>
        <w:rPr>
          <w:color w:val="131413"/>
          <w:w w:val="105"/>
        </w:rPr>
        <w:t>the rich training environment offered by a traditional la- boratory. To circumvent this loss, we suggest that re- search advisors sustain scientific creativity </w:t>
      </w:r>
      <w:r>
        <w:rPr>
          <w:color w:val="131413"/>
          <w:spacing w:val="-4"/>
          <w:w w:val="105"/>
        </w:rPr>
        <w:t>and</w:t>
      </w:r>
      <w:r>
        <w:rPr>
          <w:color w:val="131413"/>
          <w:spacing w:val="41"/>
          <w:w w:val="105"/>
        </w:rPr>
        <w:t> </w:t>
      </w:r>
      <w:r>
        <w:rPr>
          <w:color w:val="131413"/>
          <w:w w:val="105"/>
        </w:rPr>
        <w:t>knowledge sharing by holding virtual lab meetings </w:t>
      </w:r>
      <w:r>
        <w:rPr>
          <w:color w:val="131413"/>
          <w:spacing w:val="-4"/>
          <w:w w:val="105"/>
        </w:rPr>
        <w:t>and </w:t>
      </w:r>
      <w:r>
        <w:rPr>
          <w:color w:val="131413"/>
          <w:w w:val="105"/>
        </w:rPr>
        <w:t>journal clubs, which can build a sense  of  community  and routine among group members and support  re-</w:t>
      </w:r>
      <w:r>
        <w:rPr>
          <w:color w:val="131413"/>
          <w:spacing w:val="49"/>
          <w:w w:val="105"/>
        </w:rPr>
        <w:t> </w:t>
      </w:r>
      <w:r>
        <w:rPr>
          <w:color w:val="131413"/>
          <w:w w:val="105"/>
        </w:rPr>
        <w:t>search</w:t>
      </w:r>
      <w:r>
        <w:rPr>
          <w:color w:val="131413"/>
          <w:spacing w:val="9"/>
          <w:w w:val="105"/>
        </w:rPr>
        <w:t> </w:t>
      </w:r>
      <w:r>
        <w:rPr>
          <w:color w:val="131413"/>
          <w:w w:val="105"/>
        </w:rPr>
        <w:t>productivity.</w:t>
      </w:r>
    </w:p>
    <w:p>
      <w:pPr>
        <w:pStyle w:val="BodyText"/>
        <w:spacing w:line="264" w:lineRule="auto"/>
        <w:ind w:left="113" w:right="112" w:firstLine="159"/>
        <w:jc w:val="both"/>
      </w:pPr>
      <w:r>
        <w:rPr>
          <w:color w:val="131413"/>
          <w:w w:val="105"/>
        </w:rPr>
        <w:t>Beyond meetings focused on research, we suggest that advisors also hold informal meetings such as  social</w:t>
      </w:r>
      <w:r>
        <w:rPr>
          <w:color w:val="131413"/>
          <w:spacing w:val="49"/>
          <w:w w:val="105"/>
        </w:rPr>
        <w:t> </w:t>
      </w:r>
      <w:r>
        <w:rPr>
          <w:color w:val="131413"/>
          <w:w w:val="105"/>
        </w:rPr>
        <w:t>hours to enable scientists to connect in a casual setting, which will further strengthen the team morale that </w:t>
      </w:r>
      <w:r>
        <w:rPr>
          <w:color w:val="131413"/>
          <w:spacing w:val="-4"/>
          <w:w w:val="105"/>
        </w:rPr>
        <w:t>may </w:t>
      </w:r>
      <w:r>
        <w:rPr>
          <w:color w:val="131413"/>
          <w:w w:val="105"/>
        </w:rPr>
        <w:t>have been lost during quarantine. Hosting informal meetings can help reduce the stress and  anxiety  </w:t>
      </w:r>
      <w:r>
        <w:rPr>
          <w:color w:val="131413"/>
          <w:spacing w:val="-3"/>
          <w:w w:val="105"/>
        </w:rPr>
        <w:t>that  </w:t>
      </w:r>
      <w:r>
        <w:rPr>
          <w:color w:val="131413"/>
          <w:w w:val="105"/>
        </w:rPr>
        <w:t>early career scientists may experience during these </w:t>
      </w:r>
      <w:r>
        <w:rPr>
          <w:color w:val="131413"/>
          <w:spacing w:val="-4"/>
          <w:w w:val="105"/>
        </w:rPr>
        <w:t>un- </w:t>
      </w:r>
      <w:r>
        <w:rPr>
          <w:color w:val="131413"/>
          <w:w w:val="105"/>
        </w:rPr>
        <w:t>certain times. We also suggest that early career scientists hold virtual meetings with  colleagues and collaborators</w:t>
      </w:r>
      <w:r>
        <w:rPr>
          <w:color w:val="131413"/>
          <w:spacing w:val="49"/>
          <w:w w:val="105"/>
        </w:rPr>
        <w:t> </w:t>
      </w:r>
      <w:r>
        <w:rPr>
          <w:color w:val="131413"/>
          <w:w w:val="105"/>
        </w:rPr>
        <w:t>to update them about their  research  projects  and  </w:t>
      </w:r>
      <w:r>
        <w:rPr>
          <w:color w:val="131413"/>
          <w:spacing w:val="-4"/>
          <w:w w:val="105"/>
        </w:rPr>
        <w:t>use  </w:t>
      </w:r>
      <w:r>
        <w:rPr>
          <w:color w:val="131413"/>
          <w:w w:val="105"/>
        </w:rPr>
        <w:t>this as an opportunity for informal feedback </w:t>
      </w:r>
      <w:r>
        <w:rPr>
          <w:color w:val="131413"/>
          <w:spacing w:val="-4"/>
          <w:w w:val="105"/>
        </w:rPr>
        <w:t>and </w:t>
      </w:r>
      <w:r>
        <w:rPr>
          <w:color w:val="131413"/>
          <w:w w:val="105"/>
        </w:rPr>
        <w:t>conceptualization of subsequent studies. As international travel will not be possible in the immediate future, it </w:t>
      </w:r>
      <w:r>
        <w:rPr>
          <w:color w:val="131413"/>
          <w:spacing w:val="-7"/>
          <w:w w:val="105"/>
        </w:rPr>
        <w:t>is </w:t>
      </w:r>
      <w:r>
        <w:rPr>
          <w:color w:val="131413"/>
          <w:w w:val="105"/>
        </w:rPr>
        <w:t>necessary for researchers to continue to foster ongoing collaborations using virtual platforms. While virtual </w:t>
      </w:r>
      <w:r>
        <w:rPr>
          <w:color w:val="131413"/>
          <w:spacing w:val="-4"/>
          <w:w w:val="105"/>
        </w:rPr>
        <w:t>in- </w:t>
      </w:r>
      <w:r>
        <w:rPr>
          <w:color w:val="131413"/>
          <w:w w:val="105"/>
        </w:rPr>
        <w:t>teractions may not replace  the in-person  environment </w:t>
      </w:r>
      <w:r>
        <w:rPr>
          <w:color w:val="131413"/>
          <w:spacing w:val="-7"/>
          <w:w w:val="105"/>
        </w:rPr>
        <w:t>of  </w:t>
      </w:r>
      <w:r>
        <w:rPr>
          <w:color w:val="131413"/>
          <w:w w:val="105"/>
        </w:rPr>
        <w:t>a laboratory, we are optimistic that digital  interactions can still support collaborative research</w:t>
      </w:r>
      <w:r>
        <w:rPr>
          <w:color w:val="131413"/>
          <w:spacing w:val="12"/>
          <w:w w:val="105"/>
        </w:rPr>
        <w:t> </w:t>
      </w:r>
      <w:r>
        <w:rPr>
          <w:color w:val="131413"/>
          <w:w w:val="105"/>
        </w:rPr>
        <w:t>productivity.</w:t>
      </w:r>
    </w:p>
    <w:p>
      <w:pPr>
        <w:pStyle w:val="BodyText"/>
        <w:spacing w:line="264" w:lineRule="auto"/>
        <w:ind w:left="113" w:right="112" w:firstLine="159"/>
        <w:jc w:val="both"/>
      </w:pPr>
      <w:r>
        <w:rPr>
          <w:color w:val="131413"/>
          <w:w w:val="105"/>
        </w:rPr>
        <w:t>During times of social distancing, scientists have </w:t>
      </w:r>
      <w:r>
        <w:rPr>
          <w:color w:val="131413"/>
          <w:spacing w:val="-4"/>
          <w:w w:val="105"/>
        </w:rPr>
        <w:t>re- </w:t>
      </w:r>
      <w:r>
        <w:rPr>
          <w:color w:val="131413"/>
          <w:w w:val="105"/>
        </w:rPr>
        <w:t>duced access to the laboratory resources needed to </w:t>
      </w:r>
      <w:r>
        <w:rPr>
          <w:color w:val="131413"/>
          <w:spacing w:val="-3"/>
          <w:w w:val="105"/>
        </w:rPr>
        <w:t>move </w:t>
      </w:r>
      <w:r>
        <w:rPr>
          <w:color w:val="131413"/>
          <w:w w:val="105"/>
        </w:rPr>
        <w:t>their research forward. While scientists who are capable of working remotely may not experience as strong of </w:t>
      </w:r>
      <w:r>
        <w:rPr>
          <w:color w:val="131413"/>
          <w:spacing w:val="-6"/>
          <w:w w:val="105"/>
        </w:rPr>
        <w:t>an </w:t>
      </w:r>
      <w:r>
        <w:rPr>
          <w:color w:val="131413"/>
          <w:w w:val="105"/>
        </w:rPr>
        <w:t>interruption to research productivity, those requiring </w:t>
      </w:r>
      <w:r>
        <w:rPr>
          <w:color w:val="131413"/>
          <w:spacing w:val="-4"/>
          <w:w w:val="105"/>
        </w:rPr>
        <w:t>lab </w:t>
      </w:r>
      <w:r>
        <w:rPr>
          <w:color w:val="131413"/>
          <w:w w:val="105"/>
        </w:rPr>
        <w:t>space, core facility support, and specialized</w:t>
      </w:r>
      <w:r>
        <w:rPr>
          <w:color w:val="131413"/>
          <w:spacing w:val="44"/>
          <w:w w:val="105"/>
        </w:rPr>
        <w:t> </w:t>
      </w:r>
      <w:r>
        <w:rPr>
          <w:color w:val="131413"/>
          <w:w w:val="105"/>
        </w:rPr>
        <w:t>equipment</w:t>
      </w:r>
    </w:p>
    <w:p>
      <w:pPr>
        <w:spacing w:after="0" w:line="264" w:lineRule="auto"/>
        <w:jc w:val="both"/>
        <w:sectPr>
          <w:type w:val="continuous"/>
          <w:pgSz w:w="11910" w:h="15820"/>
          <w:pgMar w:top="540" w:bottom="280" w:left="1020" w:right="1020"/>
          <w:cols w:num="2" w:equalWidth="0">
            <w:col w:w="4832" w:space="129"/>
            <w:col w:w="4909"/>
          </w:cols>
        </w:sectPr>
      </w:pPr>
    </w:p>
    <w:p>
      <w:pPr>
        <w:pStyle w:val="BodyText"/>
        <w:spacing w:before="2"/>
        <w:rPr>
          <w:sz w:val="15"/>
        </w:rPr>
      </w:pPr>
    </w:p>
    <w:p>
      <w:pPr>
        <w:spacing w:line="237" w:lineRule="auto" w:before="0"/>
        <w:ind w:left="2586" w:right="530" w:firstLine="0"/>
        <w:jc w:val="left"/>
        <w:rPr>
          <w:rFonts w:ascii="Arial Narrow" w:hAnsi="Arial Narrow"/>
          <w:sz w:val="14"/>
        </w:rPr>
      </w:pPr>
      <w:r>
        <w:rPr>
          <w:rFonts w:ascii="Arial Narrow" w:hAnsi="Arial Narrow"/>
          <w:color w:val="131413"/>
          <w:w w:val="105"/>
          <w:sz w:val="14"/>
        </w:rPr>
        <w:t>© The Author(s). 2020 </w:t>
      </w:r>
      <w:r>
        <w:rPr>
          <w:rFonts w:ascii="Trebuchet MS" w:hAnsi="Trebuchet MS"/>
          <w:color w:val="131413"/>
          <w:w w:val="105"/>
          <w:sz w:val="14"/>
        </w:rPr>
        <w:t>Open Access </w:t>
      </w:r>
      <w:r>
        <w:rPr>
          <w:rFonts w:ascii="Arial Narrow" w:hAnsi="Arial Narrow"/>
          <w:color w:val="131413"/>
          <w:w w:val="105"/>
          <w:sz w:val="14"/>
        </w:rPr>
        <w:t>This article is licensed under a Creative Commons Attribution 4.0 International License, which permits use, sharing, adaptation, distribution and reproduction in any medium or format, as long as you give    appropriate credit to the original author(s) and the source, provide a link to the Creative Commons licence, and indicate if changes were made. The images or other third party material in this article are included in the article's Creative Commons licence, unless indicated otherwise in a credit line to the material. If material is not included in the article's Creative Commons licence and your intended use is not permitted by statutory regulation or exceeds the permitted use, you will need to obtain permission directly from the copyright holder. To view a copy of this licence, visit </w:t>
      </w:r>
      <w:hyperlink r:id="rId10">
        <w:r>
          <w:rPr>
            <w:rFonts w:ascii="Arial Narrow" w:hAnsi="Arial Narrow"/>
            <w:color w:val="0000FF"/>
            <w:w w:val="105"/>
            <w:sz w:val="14"/>
          </w:rPr>
          <w:t>http://creativecommons.org/licenses/by/4.0/</w:t>
        </w:r>
      </w:hyperlink>
      <w:r>
        <w:rPr>
          <w:rFonts w:ascii="Arial Narrow" w:hAnsi="Arial Narrow"/>
          <w:color w:val="131413"/>
          <w:w w:val="105"/>
          <w:sz w:val="14"/>
        </w:rPr>
        <w:t>. The Creative Commons Public Domain Dedication waiver (</w:t>
      </w:r>
      <w:hyperlink r:id="rId11">
        <w:r>
          <w:rPr>
            <w:rFonts w:ascii="Arial Narrow" w:hAnsi="Arial Narrow"/>
            <w:color w:val="0000FF"/>
            <w:w w:val="105"/>
            <w:sz w:val="14"/>
          </w:rPr>
          <w:t>http://creativecommons.org/publicdomain/zero/1.0/</w:t>
        </w:r>
      </w:hyperlink>
      <w:r>
        <w:rPr>
          <w:rFonts w:ascii="Arial Narrow" w:hAnsi="Arial Narrow"/>
          <w:color w:val="131413"/>
          <w:w w:val="105"/>
          <w:sz w:val="14"/>
        </w:rPr>
        <w:t>) applies to the data</w:t>
      </w:r>
      <w:r>
        <w:rPr>
          <w:rFonts w:ascii="Arial Narrow" w:hAnsi="Arial Narrow"/>
          <w:color w:val="131413"/>
          <w:spacing w:val="5"/>
          <w:w w:val="105"/>
          <w:sz w:val="14"/>
        </w:rPr>
        <w:t> </w:t>
      </w:r>
      <w:r>
        <w:rPr>
          <w:rFonts w:ascii="Arial Narrow" w:hAnsi="Arial Narrow"/>
          <w:color w:val="131413"/>
          <w:w w:val="105"/>
          <w:sz w:val="14"/>
        </w:rPr>
        <w:t>made</w:t>
      </w:r>
      <w:r>
        <w:rPr>
          <w:rFonts w:ascii="Arial Narrow" w:hAnsi="Arial Narrow"/>
          <w:color w:val="131413"/>
          <w:spacing w:val="6"/>
          <w:w w:val="105"/>
          <w:sz w:val="14"/>
        </w:rPr>
        <w:t> </w:t>
      </w:r>
      <w:r>
        <w:rPr>
          <w:rFonts w:ascii="Arial Narrow" w:hAnsi="Arial Narrow"/>
          <w:color w:val="131413"/>
          <w:w w:val="105"/>
          <w:sz w:val="14"/>
        </w:rPr>
        <w:t>available</w:t>
      </w:r>
      <w:r>
        <w:rPr>
          <w:rFonts w:ascii="Arial Narrow" w:hAnsi="Arial Narrow"/>
          <w:color w:val="131413"/>
          <w:spacing w:val="7"/>
          <w:w w:val="105"/>
          <w:sz w:val="14"/>
        </w:rPr>
        <w:t> </w:t>
      </w:r>
      <w:r>
        <w:rPr>
          <w:rFonts w:ascii="Arial Narrow" w:hAnsi="Arial Narrow"/>
          <w:color w:val="131413"/>
          <w:w w:val="105"/>
          <w:sz w:val="14"/>
        </w:rPr>
        <w:t>in</w:t>
      </w:r>
      <w:r>
        <w:rPr>
          <w:rFonts w:ascii="Arial Narrow" w:hAnsi="Arial Narrow"/>
          <w:color w:val="131413"/>
          <w:spacing w:val="5"/>
          <w:w w:val="105"/>
          <w:sz w:val="14"/>
        </w:rPr>
        <w:t> </w:t>
      </w:r>
      <w:r>
        <w:rPr>
          <w:rFonts w:ascii="Arial Narrow" w:hAnsi="Arial Narrow"/>
          <w:color w:val="131413"/>
          <w:w w:val="105"/>
          <w:sz w:val="14"/>
        </w:rPr>
        <w:t>this</w:t>
      </w:r>
      <w:r>
        <w:rPr>
          <w:rFonts w:ascii="Arial Narrow" w:hAnsi="Arial Narrow"/>
          <w:color w:val="131413"/>
          <w:spacing w:val="5"/>
          <w:w w:val="105"/>
          <w:sz w:val="14"/>
        </w:rPr>
        <w:t> </w:t>
      </w:r>
      <w:r>
        <w:rPr>
          <w:rFonts w:ascii="Arial Narrow" w:hAnsi="Arial Narrow"/>
          <w:color w:val="131413"/>
          <w:w w:val="105"/>
          <w:sz w:val="14"/>
        </w:rPr>
        <w:t>article,</w:t>
      </w:r>
      <w:r>
        <w:rPr>
          <w:rFonts w:ascii="Arial Narrow" w:hAnsi="Arial Narrow"/>
          <w:color w:val="131413"/>
          <w:spacing w:val="6"/>
          <w:w w:val="105"/>
          <w:sz w:val="14"/>
        </w:rPr>
        <w:t> </w:t>
      </w:r>
      <w:r>
        <w:rPr>
          <w:rFonts w:ascii="Arial Narrow" w:hAnsi="Arial Narrow"/>
          <w:color w:val="131413"/>
          <w:w w:val="105"/>
          <w:sz w:val="14"/>
        </w:rPr>
        <w:t>unless</w:t>
      </w:r>
      <w:r>
        <w:rPr>
          <w:rFonts w:ascii="Arial Narrow" w:hAnsi="Arial Narrow"/>
          <w:color w:val="131413"/>
          <w:spacing w:val="5"/>
          <w:w w:val="105"/>
          <w:sz w:val="14"/>
        </w:rPr>
        <w:t> </w:t>
      </w:r>
      <w:r>
        <w:rPr>
          <w:rFonts w:ascii="Arial Narrow" w:hAnsi="Arial Narrow"/>
          <w:color w:val="131413"/>
          <w:w w:val="105"/>
          <w:sz w:val="14"/>
        </w:rPr>
        <w:t>otherwise</w:t>
      </w:r>
      <w:r>
        <w:rPr>
          <w:rFonts w:ascii="Arial Narrow" w:hAnsi="Arial Narrow"/>
          <w:color w:val="131413"/>
          <w:spacing w:val="5"/>
          <w:w w:val="105"/>
          <w:sz w:val="14"/>
        </w:rPr>
        <w:t> </w:t>
      </w:r>
      <w:r>
        <w:rPr>
          <w:rFonts w:ascii="Arial Narrow" w:hAnsi="Arial Narrow"/>
          <w:color w:val="131413"/>
          <w:w w:val="105"/>
          <w:sz w:val="14"/>
        </w:rPr>
        <w:t>stated</w:t>
      </w:r>
      <w:r>
        <w:rPr>
          <w:rFonts w:ascii="Arial Narrow" w:hAnsi="Arial Narrow"/>
          <w:color w:val="131413"/>
          <w:spacing w:val="6"/>
          <w:w w:val="105"/>
          <w:sz w:val="14"/>
        </w:rPr>
        <w:t> </w:t>
      </w:r>
      <w:r>
        <w:rPr>
          <w:rFonts w:ascii="Arial Narrow" w:hAnsi="Arial Narrow"/>
          <w:color w:val="131413"/>
          <w:w w:val="105"/>
          <w:sz w:val="14"/>
        </w:rPr>
        <w:t>in</w:t>
      </w:r>
      <w:r>
        <w:rPr>
          <w:rFonts w:ascii="Arial Narrow" w:hAnsi="Arial Narrow"/>
          <w:color w:val="131413"/>
          <w:spacing w:val="6"/>
          <w:w w:val="105"/>
          <w:sz w:val="14"/>
        </w:rPr>
        <w:t> </w:t>
      </w:r>
      <w:r>
        <w:rPr>
          <w:rFonts w:ascii="Arial Narrow" w:hAnsi="Arial Narrow"/>
          <w:color w:val="131413"/>
          <w:w w:val="105"/>
          <w:sz w:val="14"/>
        </w:rPr>
        <w:t>a</w:t>
      </w:r>
      <w:r>
        <w:rPr>
          <w:rFonts w:ascii="Arial Narrow" w:hAnsi="Arial Narrow"/>
          <w:color w:val="131413"/>
          <w:spacing w:val="5"/>
          <w:w w:val="105"/>
          <w:sz w:val="14"/>
        </w:rPr>
        <w:t> </w:t>
      </w:r>
      <w:r>
        <w:rPr>
          <w:rFonts w:ascii="Arial Narrow" w:hAnsi="Arial Narrow"/>
          <w:color w:val="131413"/>
          <w:w w:val="105"/>
          <w:sz w:val="14"/>
        </w:rPr>
        <w:t>credit</w:t>
      </w:r>
      <w:r>
        <w:rPr>
          <w:rFonts w:ascii="Arial Narrow" w:hAnsi="Arial Narrow"/>
          <w:color w:val="131413"/>
          <w:spacing w:val="7"/>
          <w:w w:val="105"/>
          <w:sz w:val="14"/>
        </w:rPr>
        <w:t> </w:t>
      </w:r>
      <w:r>
        <w:rPr>
          <w:rFonts w:ascii="Arial Narrow" w:hAnsi="Arial Narrow"/>
          <w:color w:val="131413"/>
          <w:w w:val="105"/>
          <w:sz w:val="14"/>
        </w:rPr>
        <w:t>line</w:t>
      </w:r>
      <w:r>
        <w:rPr>
          <w:rFonts w:ascii="Arial Narrow" w:hAnsi="Arial Narrow"/>
          <w:color w:val="131413"/>
          <w:spacing w:val="5"/>
          <w:w w:val="105"/>
          <w:sz w:val="14"/>
        </w:rPr>
        <w:t> </w:t>
      </w:r>
      <w:r>
        <w:rPr>
          <w:rFonts w:ascii="Arial Narrow" w:hAnsi="Arial Narrow"/>
          <w:color w:val="131413"/>
          <w:w w:val="105"/>
          <w:sz w:val="14"/>
        </w:rPr>
        <w:t>to</w:t>
      </w:r>
      <w:r>
        <w:rPr>
          <w:rFonts w:ascii="Arial Narrow" w:hAnsi="Arial Narrow"/>
          <w:color w:val="131413"/>
          <w:spacing w:val="5"/>
          <w:w w:val="105"/>
          <w:sz w:val="14"/>
        </w:rPr>
        <w:t> </w:t>
      </w:r>
      <w:r>
        <w:rPr>
          <w:rFonts w:ascii="Arial Narrow" w:hAnsi="Arial Narrow"/>
          <w:color w:val="131413"/>
          <w:w w:val="105"/>
          <w:sz w:val="14"/>
        </w:rPr>
        <w:t>the</w:t>
      </w:r>
      <w:r>
        <w:rPr>
          <w:rFonts w:ascii="Arial Narrow" w:hAnsi="Arial Narrow"/>
          <w:color w:val="131413"/>
          <w:spacing w:val="7"/>
          <w:w w:val="105"/>
          <w:sz w:val="14"/>
        </w:rPr>
        <w:t> </w:t>
      </w:r>
      <w:r>
        <w:rPr>
          <w:rFonts w:ascii="Arial Narrow" w:hAnsi="Arial Narrow"/>
          <w:color w:val="131413"/>
          <w:w w:val="105"/>
          <w:sz w:val="14"/>
        </w:rPr>
        <w:t>data.</w:t>
      </w:r>
    </w:p>
    <w:p>
      <w:pPr>
        <w:spacing w:after="0" w:line="237" w:lineRule="auto"/>
        <w:jc w:val="left"/>
        <w:rPr>
          <w:rFonts w:ascii="Arial Narrow" w:hAnsi="Arial Narrow"/>
          <w:sz w:val="14"/>
        </w:rPr>
        <w:sectPr>
          <w:type w:val="continuous"/>
          <w:pgSz w:w="11910" w:h="15820"/>
          <w:pgMar w:top="540" w:bottom="280" w:left="1020" w:right="1020"/>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spacing w:after="0"/>
        <w:rPr>
          <w:rFonts w:ascii="Arial Narrow"/>
          <w:sz w:val="20"/>
        </w:rPr>
        <w:sectPr>
          <w:headerReference w:type="default" r:id="rId12"/>
          <w:pgSz w:w="11910" w:h="15820"/>
          <w:pgMar w:header="620" w:footer="0" w:top="820" w:bottom="280" w:left="1020" w:right="1020"/>
          <w:pgNumType w:start="2"/>
        </w:sectPr>
      </w:pPr>
    </w:p>
    <w:p>
      <w:pPr>
        <w:pStyle w:val="BodyText"/>
        <w:spacing w:before="3"/>
        <w:rPr>
          <w:rFonts w:ascii="Arial Narrow"/>
        </w:rPr>
      </w:pPr>
    </w:p>
    <w:p>
      <w:pPr>
        <w:pStyle w:val="BodyText"/>
        <w:spacing w:line="264" w:lineRule="auto"/>
        <w:ind w:left="113" w:right="39"/>
        <w:jc w:val="both"/>
      </w:pPr>
      <w:r>
        <w:rPr>
          <w:color w:val="131413"/>
          <w:w w:val="105"/>
        </w:rPr>
        <w:t>may be unable to perform necessary experiments to sup- port their research program. To mitigate this, scientists may consider adapting the direction of their research to take advantage of resources that they do have access to. This may range from seeking training in bioinformatics, computational biology, or molecular modeling to learn- ing how to utilize new analysis software platforms. Some universities are already hosting online courses and work- shops on using bioinformatics tools and learning coding languages.</w:t>
      </w:r>
    </w:p>
    <w:p>
      <w:pPr>
        <w:pStyle w:val="BodyText"/>
        <w:spacing w:line="264" w:lineRule="auto"/>
        <w:ind w:left="113" w:right="38" w:firstLine="159"/>
        <w:jc w:val="both"/>
      </w:pPr>
      <w:r>
        <w:rPr>
          <w:color w:val="131413"/>
          <w:w w:val="105"/>
        </w:rPr>
        <w:t>In many cases, it may not be possible to change research direction due to timeline or funding restrictions. We sug- gest that postdoctoral fellows meet with their research ad- visors to identify the best mechanisms for maintaining productivity during quarantine and lab distancing, while also taking responsibility for their own productivity. For example, it may be best to use time away from the bench for analyzing data, generating figures, and writing manu- scripts. We suggest that postdocs generate specific and achievable goals that they can revisit during subsequent meetings with their advisor. For example, your goals may be to create an outline for a manuscript in preparation, or to generate a specific panel for a figure. By establishing and revising their goals, postdocs can hold themselves ac- countable for progress and also identify barriers that may exist preventing them from achieving their goals. Finally, time away from the bench can be utilized to apply for funding, from postdoctoral fellowships, career transition awards (NIH K01, K08, K99 mechanisms), or short-term research grants in collaboration with the laboratory head (NIH R03, R21 mechanisms). Acquisition of funding can thus help bridge the gap before fellows apply for inde- pendent positions by providing resources to extend</w:t>
      </w:r>
      <w:r>
        <w:rPr>
          <w:color w:val="131413"/>
          <w:spacing w:val="-32"/>
          <w:w w:val="105"/>
        </w:rPr>
        <w:t> </w:t>
      </w:r>
      <w:r>
        <w:rPr>
          <w:color w:val="131413"/>
          <w:w w:val="105"/>
        </w:rPr>
        <w:t>fellow- ship</w:t>
      </w:r>
      <w:r>
        <w:rPr>
          <w:color w:val="131413"/>
          <w:spacing w:val="-1"/>
          <w:w w:val="105"/>
        </w:rPr>
        <w:t> </w:t>
      </w:r>
      <w:r>
        <w:rPr>
          <w:color w:val="131413"/>
          <w:w w:val="105"/>
        </w:rPr>
        <w:t>time.</w:t>
      </w:r>
    </w:p>
    <w:p>
      <w:pPr>
        <w:pStyle w:val="BodyText"/>
        <w:spacing w:before="5"/>
        <w:rPr>
          <w:sz w:val="18"/>
        </w:rPr>
      </w:pPr>
    </w:p>
    <w:p>
      <w:pPr>
        <w:pStyle w:val="Heading1"/>
      </w:pPr>
      <w:bookmarkStart w:name="Timeline" w:id="2"/>
      <w:bookmarkEnd w:id="2"/>
      <w:r>
        <w:rPr/>
      </w:r>
      <w:r>
        <w:rPr>
          <w:color w:val="131413"/>
        </w:rPr>
        <w:t>Timeline</w:t>
      </w:r>
    </w:p>
    <w:p>
      <w:pPr>
        <w:pStyle w:val="BodyText"/>
        <w:spacing w:line="264" w:lineRule="auto" w:before="21"/>
        <w:ind w:left="113" w:right="39"/>
        <w:jc w:val="both"/>
      </w:pPr>
      <w:r>
        <w:rPr>
          <w:color w:val="131413"/>
          <w:w w:val="105"/>
        </w:rPr>
        <w:t>Depending on the nature of the project, time away </w:t>
      </w:r>
      <w:r>
        <w:rPr>
          <w:color w:val="131413"/>
          <w:spacing w:val="-3"/>
          <w:w w:val="105"/>
        </w:rPr>
        <w:t>from </w:t>
      </w:r>
      <w:r>
        <w:rPr>
          <w:color w:val="131413"/>
          <w:w w:val="105"/>
        </w:rPr>
        <w:t>the bench will have varying impact on researchers. </w:t>
      </w:r>
      <w:r>
        <w:rPr>
          <w:color w:val="131413"/>
          <w:spacing w:val="-4"/>
          <w:w w:val="105"/>
        </w:rPr>
        <w:t>For </w:t>
      </w:r>
      <w:r>
        <w:rPr>
          <w:color w:val="131413"/>
          <w:w w:val="105"/>
        </w:rPr>
        <w:t>example, some scientists may have many of their </w:t>
      </w:r>
      <w:r>
        <w:rPr>
          <w:color w:val="131413"/>
          <w:spacing w:val="-3"/>
          <w:w w:val="105"/>
        </w:rPr>
        <w:t>mate- </w:t>
      </w:r>
      <w:r>
        <w:rPr>
          <w:color w:val="131413"/>
          <w:w w:val="105"/>
        </w:rPr>
        <w:t>rials frozen and stored such that they can pick up where they left off when the laboratory  re-opens. Meanwhile,   in the event that an experiment was terminated prema- turely due to research restrictions, the researcher  will  lose the time that their experiment was incubating </w:t>
      </w:r>
      <w:r>
        <w:rPr>
          <w:color w:val="131413"/>
          <w:spacing w:val="-6"/>
          <w:w w:val="105"/>
        </w:rPr>
        <w:t>in </w:t>
      </w:r>
      <w:r>
        <w:rPr>
          <w:color w:val="131413"/>
          <w:w w:val="105"/>
        </w:rPr>
        <w:t>addition to the time spent away from the bench, which</w:t>
      </w:r>
      <w:bookmarkStart w:name="Funding" w:id="3"/>
      <w:bookmarkEnd w:id="3"/>
      <w:r>
        <w:rPr>
          <w:color w:val="131413"/>
          <w:w w:val="105"/>
        </w:rPr>
      </w:r>
      <w:r>
        <w:rPr>
          <w:color w:val="131413"/>
          <w:spacing w:val="49"/>
          <w:w w:val="105"/>
        </w:rPr>
        <w:t> </w:t>
      </w:r>
      <w:r>
        <w:rPr>
          <w:color w:val="131413"/>
          <w:w w:val="105"/>
        </w:rPr>
        <w:t>can add up to over a year in some cases. Along </w:t>
      </w:r>
      <w:r>
        <w:rPr>
          <w:color w:val="131413"/>
          <w:spacing w:val="-3"/>
          <w:w w:val="105"/>
        </w:rPr>
        <w:t>these  </w:t>
      </w:r>
      <w:r>
        <w:rPr>
          <w:color w:val="131413"/>
          <w:w w:val="105"/>
        </w:rPr>
        <w:t>lines, it is possible that after re-opening, researchers </w:t>
      </w:r>
      <w:r>
        <w:rPr>
          <w:color w:val="131413"/>
          <w:spacing w:val="-4"/>
          <w:w w:val="105"/>
        </w:rPr>
        <w:t>may </w:t>
      </w:r>
      <w:r>
        <w:rPr>
          <w:color w:val="131413"/>
          <w:w w:val="105"/>
        </w:rPr>
        <w:t>have to again ramp down their research programs, </w:t>
      </w:r>
      <w:r>
        <w:rPr>
          <w:color w:val="131413"/>
          <w:spacing w:val="-3"/>
          <w:w w:val="105"/>
        </w:rPr>
        <w:t>lead- </w:t>
      </w:r>
      <w:r>
        <w:rPr>
          <w:color w:val="131413"/>
          <w:w w:val="105"/>
        </w:rPr>
        <w:t>ing many to question whether it is appropriate to </w:t>
      </w:r>
      <w:r>
        <w:rPr>
          <w:color w:val="131413"/>
          <w:spacing w:val="-3"/>
          <w:w w:val="105"/>
        </w:rPr>
        <w:t>begin </w:t>
      </w:r>
      <w:r>
        <w:rPr>
          <w:color w:val="131413"/>
          <w:w w:val="105"/>
        </w:rPr>
        <w:t>long-term projects. We suggest that researchers </w:t>
      </w:r>
      <w:r>
        <w:rPr>
          <w:color w:val="131413"/>
          <w:spacing w:val="-3"/>
          <w:w w:val="105"/>
        </w:rPr>
        <w:t>think </w:t>
      </w:r>
      <w:r>
        <w:rPr>
          <w:color w:val="131413"/>
          <w:w w:val="105"/>
        </w:rPr>
        <w:t>creatively prior to initiating a long-term study to identify concrete stopping points at which a project</w:t>
      </w:r>
      <w:r>
        <w:rPr>
          <w:color w:val="131413"/>
          <w:spacing w:val="49"/>
          <w:w w:val="105"/>
        </w:rPr>
        <w:t> </w:t>
      </w:r>
      <w:r>
        <w:rPr>
          <w:color w:val="131413"/>
          <w:w w:val="105"/>
        </w:rPr>
        <w:t>can  </w:t>
      </w:r>
      <w:r>
        <w:rPr>
          <w:color w:val="131413"/>
          <w:spacing w:val="-6"/>
          <w:w w:val="105"/>
        </w:rPr>
        <w:t>be  </w:t>
      </w:r>
      <w:r>
        <w:rPr>
          <w:color w:val="131413"/>
          <w:w w:val="105"/>
        </w:rPr>
        <w:t>paused or terminated, while still enabling scientists </w:t>
      </w:r>
      <w:r>
        <w:rPr>
          <w:color w:val="131413"/>
          <w:spacing w:val="-6"/>
          <w:w w:val="105"/>
        </w:rPr>
        <w:t>to </w:t>
      </w:r>
      <w:r>
        <w:rPr>
          <w:color w:val="131413"/>
          <w:w w:val="105"/>
        </w:rPr>
        <w:t>obtain</w:t>
      </w:r>
      <w:r>
        <w:rPr>
          <w:color w:val="131413"/>
          <w:spacing w:val="12"/>
          <w:w w:val="105"/>
        </w:rPr>
        <w:t> </w:t>
      </w:r>
      <w:r>
        <w:rPr>
          <w:color w:val="131413"/>
          <w:w w:val="105"/>
        </w:rPr>
        <w:t>meaningful</w:t>
      </w:r>
      <w:r>
        <w:rPr>
          <w:color w:val="131413"/>
          <w:spacing w:val="11"/>
          <w:w w:val="105"/>
        </w:rPr>
        <w:t> </w:t>
      </w:r>
      <w:r>
        <w:rPr>
          <w:color w:val="131413"/>
          <w:w w:val="105"/>
        </w:rPr>
        <w:t>data.</w:t>
      </w:r>
      <w:r>
        <w:rPr>
          <w:color w:val="131413"/>
          <w:spacing w:val="12"/>
          <w:w w:val="105"/>
        </w:rPr>
        <w:t> </w:t>
      </w:r>
      <w:r>
        <w:rPr>
          <w:color w:val="131413"/>
          <w:w w:val="105"/>
        </w:rPr>
        <w:t>As</w:t>
      </w:r>
      <w:r>
        <w:rPr>
          <w:color w:val="131413"/>
          <w:spacing w:val="11"/>
          <w:w w:val="105"/>
        </w:rPr>
        <w:t> </w:t>
      </w:r>
      <w:r>
        <w:rPr>
          <w:color w:val="131413"/>
          <w:w w:val="105"/>
        </w:rPr>
        <w:t>such,</w:t>
      </w:r>
      <w:r>
        <w:rPr>
          <w:color w:val="131413"/>
          <w:spacing w:val="12"/>
          <w:w w:val="105"/>
        </w:rPr>
        <w:t> </w:t>
      </w:r>
      <w:r>
        <w:rPr>
          <w:color w:val="131413"/>
          <w:w w:val="105"/>
        </w:rPr>
        <w:t>we</w:t>
      </w:r>
      <w:r>
        <w:rPr>
          <w:color w:val="131413"/>
          <w:spacing w:val="13"/>
          <w:w w:val="105"/>
        </w:rPr>
        <w:t> </w:t>
      </w:r>
      <w:r>
        <w:rPr>
          <w:color w:val="131413"/>
          <w:w w:val="105"/>
        </w:rPr>
        <w:t>believe</w:t>
      </w:r>
      <w:r>
        <w:rPr>
          <w:color w:val="131413"/>
          <w:spacing w:val="13"/>
          <w:w w:val="105"/>
        </w:rPr>
        <w:t> </w:t>
      </w:r>
      <w:r>
        <w:rPr>
          <w:color w:val="131413"/>
          <w:w w:val="105"/>
        </w:rPr>
        <w:t>that</w:t>
      </w:r>
      <w:r>
        <w:rPr>
          <w:color w:val="131413"/>
          <w:spacing w:val="11"/>
          <w:w w:val="105"/>
        </w:rPr>
        <w:t> </w:t>
      </w:r>
      <w:r>
        <w:rPr>
          <w:color w:val="131413"/>
          <w:spacing w:val="-4"/>
          <w:w w:val="105"/>
        </w:rPr>
        <w:t>the</w:t>
      </w:r>
    </w:p>
    <w:p>
      <w:pPr>
        <w:pStyle w:val="BodyText"/>
        <w:spacing w:before="2"/>
      </w:pPr>
      <w:r>
        <w:rPr/>
        <w:br w:type="column"/>
      </w:r>
      <w:r>
        <w:rPr/>
      </w:r>
    </w:p>
    <w:p>
      <w:pPr>
        <w:pStyle w:val="BodyText"/>
        <w:spacing w:line="264" w:lineRule="auto"/>
        <w:ind w:left="113" w:right="112"/>
        <w:jc w:val="both"/>
      </w:pPr>
      <w:r>
        <w:rPr>
          <w:color w:val="131413"/>
          <w:w w:val="105"/>
        </w:rPr>
        <w:t>impact of COVID-19 restrictions on the research </w:t>
      </w:r>
      <w:r>
        <w:rPr>
          <w:color w:val="131413"/>
          <w:spacing w:val="-3"/>
          <w:w w:val="105"/>
        </w:rPr>
        <w:t>time- </w:t>
      </w:r>
      <w:r>
        <w:rPr>
          <w:color w:val="131413"/>
          <w:w w:val="105"/>
        </w:rPr>
        <w:t>line will be case specific, although all scientists will </w:t>
      </w:r>
      <w:r>
        <w:rPr>
          <w:color w:val="131413"/>
          <w:spacing w:val="-4"/>
          <w:w w:val="105"/>
        </w:rPr>
        <w:t>ex- </w:t>
      </w:r>
      <w:r>
        <w:rPr>
          <w:color w:val="131413"/>
          <w:w w:val="105"/>
        </w:rPr>
        <w:t>perience setbacks while working to</w:t>
      </w:r>
      <w:r>
        <w:rPr>
          <w:color w:val="131413"/>
          <w:spacing w:val="49"/>
          <w:w w:val="105"/>
        </w:rPr>
        <w:t> </w:t>
      </w:r>
      <w:r>
        <w:rPr>
          <w:color w:val="131413"/>
          <w:w w:val="105"/>
        </w:rPr>
        <w:t>rebuild  </w:t>
      </w:r>
      <w:r>
        <w:rPr>
          <w:color w:val="131413"/>
          <w:spacing w:val="-3"/>
          <w:w w:val="105"/>
        </w:rPr>
        <w:t>their  </w:t>
      </w:r>
      <w:r>
        <w:rPr>
          <w:color w:val="131413"/>
          <w:w w:val="105"/>
        </w:rPr>
        <w:t>research</w:t>
      </w:r>
      <w:r>
        <w:rPr>
          <w:color w:val="131413"/>
          <w:spacing w:val="10"/>
          <w:w w:val="105"/>
        </w:rPr>
        <w:t> </w:t>
      </w:r>
      <w:r>
        <w:rPr>
          <w:color w:val="131413"/>
          <w:w w:val="105"/>
        </w:rPr>
        <w:t>programs.</w:t>
      </w:r>
    </w:p>
    <w:p>
      <w:pPr>
        <w:pStyle w:val="BodyText"/>
        <w:spacing w:line="264" w:lineRule="auto"/>
        <w:ind w:left="113" w:right="110" w:firstLine="159"/>
        <w:jc w:val="both"/>
      </w:pPr>
      <w:r>
        <w:rPr>
          <w:color w:val="131413"/>
          <w:w w:val="105"/>
        </w:rPr>
        <w:t>Additionally, the restrictions imposed on researchers may extend the publication timeline by preventing sub- mission or resubmission of manuscripts due to incomplete experiments, which may lead to tenure applicants being viewed as less productive than expected. This may have long-term consequences on tenure decisions for a gener- ation of scientists, and we may see increased departure of the academic workforce if they are held to pre-pandemic standards. To circumvent this change in productivity, many departments have provided junior faculty with an extension in their tenure application timelines.</w:t>
      </w:r>
    </w:p>
    <w:p>
      <w:pPr>
        <w:pStyle w:val="BodyText"/>
        <w:spacing w:line="264" w:lineRule="auto"/>
        <w:ind w:left="113" w:right="110" w:firstLine="159"/>
        <w:jc w:val="both"/>
      </w:pPr>
      <w:r>
        <w:rPr>
          <w:color w:val="131413"/>
          <w:w w:val="110"/>
        </w:rPr>
        <w:t>For</w:t>
      </w:r>
      <w:r>
        <w:rPr>
          <w:color w:val="131413"/>
          <w:spacing w:val="-17"/>
          <w:w w:val="110"/>
        </w:rPr>
        <w:t> </w:t>
      </w:r>
      <w:r>
        <w:rPr>
          <w:color w:val="131413"/>
          <w:w w:val="110"/>
        </w:rPr>
        <w:t>postdoctoral</w:t>
      </w:r>
      <w:r>
        <w:rPr>
          <w:color w:val="131413"/>
          <w:spacing w:val="-16"/>
          <w:w w:val="110"/>
        </w:rPr>
        <w:t> </w:t>
      </w:r>
      <w:r>
        <w:rPr>
          <w:color w:val="131413"/>
          <w:w w:val="110"/>
        </w:rPr>
        <w:t>fellows,</w:t>
      </w:r>
      <w:r>
        <w:rPr>
          <w:color w:val="131413"/>
          <w:spacing w:val="-17"/>
          <w:w w:val="110"/>
        </w:rPr>
        <w:t> </w:t>
      </w:r>
      <w:r>
        <w:rPr>
          <w:color w:val="131413"/>
          <w:w w:val="110"/>
        </w:rPr>
        <w:t>first-author</w:t>
      </w:r>
      <w:r>
        <w:rPr>
          <w:color w:val="131413"/>
          <w:spacing w:val="-17"/>
          <w:w w:val="110"/>
        </w:rPr>
        <w:t> </w:t>
      </w:r>
      <w:r>
        <w:rPr>
          <w:color w:val="131413"/>
          <w:w w:val="110"/>
        </w:rPr>
        <w:t>publications</w:t>
      </w:r>
      <w:r>
        <w:rPr>
          <w:color w:val="131413"/>
          <w:spacing w:val="-17"/>
          <w:w w:val="110"/>
        </w:rPr>
        <w:t> </w:t>
      </w:r>
      <w:r>
        <w:rPr>
          <w:color w:val="131413"/>
          <w:w w:val="110"/>
        </w:rPr>
        <w:t>are</w:t>
      </w:r>
      <w:r>
        <w:rPr>
          <w:color w:val="131413"/>
          <w:spacing w:val="-16"/>
          <w:w w:val="110"/>
        </w:rPr>
        <w:t> </w:t>
      </w:r>
      <w:r>
        <w:rPr>
          <w:color w:val="131413"/>
          <w:w w:val="110"/>
        </w:rPr>
        <w:t>a crucial</w:t>
      </w:r>
      <w:r>
        <w:rPr>
          <w:color w:val="131413"/>
          <w:spacing w:val="-32"/>
          <w:w w:val="110"/>
        </w:rPr>
        <w:t> </w:t>
      </w:r>
      <w:r>
        <w:rPr>
          <w:color w:val="131413"/>
          <w:w w:val="110"/>
        </w:rPr>
        <w:t>metric</w:t>
      </w:r>
      <w:r>
        <w:rPr>
          <w:color w:val="131413"/>
          <w:spacing w:val="-31"/>
          <w:w w:val="110"/>
        </w:rPr>
        <w:t> </w:t>
      </w:r>
      <w:r>
        <w:rPr>
          <w:color w:val="131413"/>
          <w:w w:val="110"/>
        </w:rPr>
        <w:t>for</w:t>
      </w:r>
      <w:r>
        <w:rPr>
          <w:color w:val="131413"/>
          <w:spacing w:val="-31"/>
          <w:w w:val="110"/>
        </w:rPr>
        <w:t> </w:t>
      </w:r>
      <w:r>
        <w:rPr>
          <w:color w:val="131413"/>
          <w:w w:val="110"/>
        </w:rPr>
        <w:t>future</w:t>
      </w:r>
      <w:r>
        <w:rPr>
          <w:color w:val="131413"/>
          <w:spacing w:val="-32"/>
          <w:w w:val="110"/>
        </w:rPr>
        <w:t> </w:t>
      </w:r>
      <w:r>
        <w:rPr>
          <w:color w:val="131413"/>
          <w:w w:val="110"/>
        </w:rPr>
        <w:t>employment.</w:t>
      </w:r>
      <w:r>
        <w:rPr>
          <w:color w:val="131413"/>
          <w:spacing w:val="-31"/>
          <w:w w:val="110"/>
        </w:rPr>
        <w:t> </w:t>
      </w:r>
      <w:r>
        <w:rPr>
          <w:color w:val="131413"/>
          <w:w w:val="110"/>
        </w:rPr>
        <w:t>If</w:t>
      </w:r>
      <w:r>
        <w:rPr>
          <w:color w:val="131413"/>
          <w:spacing w:val="-32"/>
          <w:w w:val="110"/>
        </w:rPr>
        <w:t> </w:t>
      </w:r>
      <w:r>
        <w:rPr>
          <w:color w:val="131413"/>
          <w:w w:val="110"/>
        </w:rPr>
        <w:t>fellows</w:t>
      </w:r>
      <w:r>
        <w:rPr>
          <w:color w:val="131413"/>
          <w:spacing w:val="-31"/>
          <w:w w:val="110"/>
        </w:rPr>
        <w:t> </w:t>
      </w:r>
      <w:r>
        <w:rPr>
          <w:color w:val="131413"/>
          <w:w w:val="110"/>
        </w:rPr>
        <w:t>are</w:t>
      </w:r>
      <w:r>
        <w:rPr>
          <w:color w:val="131413"/>
          <w:spacing w:val="-32"/>
          <w:w w:val="110"/>
        </w:rPr>
        <w:t> </w:t>
      </w:r>
      <w:r>
        <w:rPr>
          <w:color w:val="131413"/>
          <w:w w:val="110"/>
        </w:rPr>
        <w:t>unable to publish as planned, they may be perceived as unpro- ductive</w:t>
      </w:r>
      <w:r>
        <w:rPr>
          <w:color w:val="131413"/>
          <w:spacing w:val="-20"/>
          <w:w w:val="110"/>
        </w:rPr>
        <w:t> </w:t>
      </w:r>
      <w:r>
        <w:rPr>
          <w:color w:val="131413"/>
          <w:w w:val="110"/>
        </w:rPr>
        <w:t>by</w:t>
      </w:r>
      <w:r>
        <w:rPr>
          <w:color w:val="131413"/>
          <w:spacing w:val="-19"/>
          <w:w w:val="110"/>
        </w:rPr>
        <w:t> </w:t>
      </w:r>
      <w:r>
        <w:rPr>
          <w:color w:val="131413"/>
          <w:w w:val="110"/>
        </w:rPr>
        <w:t>future</w:t>
      </w:r>
      <w:r>
        <w:rPr>
          <w:color w:val="131413"/>
          <w:spacing w:val="-20"/>
          <w:w w:val="110"/>
        </w:rPr>
        <w:t> </w:t>
      </w:r>
      <w:r>
        <w:rPr>
          <w:color w:val="131413"/>
          <w:w w:val="110"/>
        </w:rPr>
        <w:t>employers</w:t>
      </w:r>
      <w:r>
        <w:rPr>
          <w:color w:val="131413"/>
          <w:spacing w:val="-20"/>
          <w:w w:val="110"/>
        </w:rPr>
        <w:t> </w:t>
      </w:r>
      <w:r>
        <w:rPr>
          <w:color w:val="131413"/>
          <w:w w:val="110"/>
        </w:rPr>
        <w:t>and,</w:t>
      </w:r>
      <w:r>
        <w:rPr>
          <w:color w:val="131413"/>
          <w:spacing w:val="-19"/>
          <w:w w:val="110"/>
        </w:rPr>
        <w:t> </w:t>
      </w:r>
      <w:r>
        <w:rPr>
          <w:color w:val="131413"/>
          <w:w w:val="110"/>
        </w:rPr>
        <w:t>thus,</w:t>
      </w:r>
      <w:r>
        <w:rPr>
          <w:color w:val="131413"/>
          <w:spacing w:val="-19"/>
          <w:w w:val="110"/>
        </w:rPr>
        <w:t> </w:t>
      </w:r>
      <w:r>
        <w:rPr>
          <w:color w:val="131413"/>
          <w:w w:val="110"/>
        </w:rPr>
        <w:t>a</w:t>
      </w:r>
      <w:r>
        <w:rPr>
          <w:color w:val="131413"/>
          <w:spacing w:val="-19"/>
          <w:w w:val="110"/>
        </w:rPr>
        <w:t> </w:t>
      </w:r>
      <w:r>
        <w:rPr>
          <w:color w:val="131413"/>
          <w:w w:val="110"/>
        </w:rPr>
        <w:t>generation</w:t>
      </w:r>
      <w:r>
        <w:rPr>
          <w:color w:val="131413"/>
          <w:spacing w:val="-20"/>
          <w:w w:val="110"/>
        </w:rPr>
        <w:t> </w:t>
      </w:r>
      <w:r>
        <w:rPr>
          <w:color w:val="131413"/>
          <w:w w:val="110"/>
        </w:rPr>
        <w:t>of</w:t>
      </w:r>
      <w:r>
        <w:rPr>
          <w:color w:val="131413"/>
          <w:spacing w:val="-20"/>
          <w:w w:val="110"/>
        </w:rPr>
        <w:t> </w:t>
      </w:r>
      <w:r>
        <w:rPr>
          <w:color w:val="131413"/>
          <w:w w:val="110"/>
        </w:rPr>
        <w:t>un- tapped talent be excluded from research landscape. One solution to this problem is to extend the postdoctoral timeline, but contract extension may not be possible for scientists</w:t>
      </w:r>
      <w:r>
        <w:rPr>
          <w:color w:val="131413"/>
          <w:spacing w:val="-27"/>
          <w:w w:val="110"/>
        </w:rPr>
        <w:t> </w:t>
      </w:r>
      <w:r>
        <w:rPr>
          <w:color w:val="131413"/>
          <w:w w:val="110"/>
        </w:rPr>
        <w:t>with</w:t>
      </w:r>
      <w:r>
        <w:rPr>
          <w:color w:val="131413"/>
          <w:spacing w:val="-27"/>
          <w:w w:val="110"/>
        </w:rPr>
        <w:t> </w:t>
      </w:r>
      <w:r>
        <w:rPr>
          <w:color w:val="131413"/>
          <w:w w:val="110"/>
        </w:rPr>
        <w:t>funding</w:t>
      </w:r>
      <w:r>
        <w:rPr>
          <w:color w:val="131413"/>
          <w:spacing w:val="-26"/>
          <w:w w:val="110"/>
        </w:rPr>
        <w:t> </w:t>
      </w:r>
      <w:r>
        <w:rPr>
          <w:color w:val="131413"/>
          <w:w w:val="110"/>
        </w:rPr>
        <w:t>restrictions</w:t>
      </w:r>
      <w:r>
        <w:rPr>
          <w:color w:val="131413"/>
          <w:spacing w:val="-27"/>
          <w:w w:val="110"/>
        </w:rPr>
        <w:t> </w:t>
      </w:r>
      <w:r>
        <w:rPr>
          <w:color w:val="131413"/>
          <w:w w:val="110"/>
        </w:rPr>
        <w:t>or</w:t>
      </w:r>
      <w:r>
        <w:rPr>
          <w:color w:val="131413"/>
          <w:spacing w:val="-26"/>
          <w:w w:val="110"/>
        </w:rPr>
        <w:t> </w:t>
      </w:r>
      <w:r>
        <w:rPr>
          <w:color w:val="131413"/>
          <w:w w:val="110"/>
        </w:rPr>
        <w:t>for</w:t>
      </w:r>
      <w:r>
        <w:rPr>
          <w:color w:val="131413"/>
          <w:spacing w:val="-26"/>
          <w:w w:val="110"/>
        </w:rPr>
        <w:t> </w:t>
      </w:r>
      <w:r>
        <w:rPr>
          <w:color w:val="131413"/>
          <w:w w:val="110"/>
        </w:rPr>
        <w:t>international</w:t>
      </w:r>
      <w:r>
        <w:rPr>
          <w:color w:val="131413"/>
          <w:spacing w:val="-26"/>
          <w:w w:val="110"/>
        </w:rPr>
        <w:t> </w:t>
      </w:r>
      <w:r>
        <w:rPr>
          <w:color w:val="131413"/>
          <w:w w:val="110"/>
        </w:rPr>
        <w:t>sci- entists</w:t>
      </w:r>
      <w:r>
        <w:rPr>
          <w:color w:val="131413"/>
          <w:spacing w:val="-17"/>
          <w:w w:val="110"/>
        </w:rPr>
        <w:t> </w:t>
      </w:r>
      <w:r>
        <w:rPr>
          <w:color w:val="131413"/>
          <w:w w:val="110"/>
        </w:rPr>
        <w:t>on</w:t>
      </w:r>
      <w:r>
        <w:rPr>
          <w:color w:val="131413"/>
          <w:spacing w:val="-18"/>
          <w:w w:val="110"/>
        </w:rPr>
        <w:t> </w:t>
      </w:r>
      <w:r>
        <w:rPr>
          <w:color w:val="131413"/>
          <w:w w:val="110"/>
        </w:rPr>
        <w:t>strict</w:t>
      </w:r>
      <w:r>
        <w:rPr>
          <w:color w:val="131413"/>
          <w:spacing w:val="-17"/>
          <w:w w:val="110"/>
        </w:rPr>
        <w:t> </w:t>
      </w:r>
      <w:r>
        <w:rPr>
          <w:color w:val="131413"/>
          <w:w w:val="110"/>
        </w:rPr>
        <w:t>VISA</w:t>
      </w:r>
      <w:r>
        <w:rPr>
          <w:color w:val="131413"/>
          <w:spacing w:val="-17"/>
          <w:w w:val="110"/>
        </w:rPr>
        <w:t> </w:t>
      </w:r>
      <w:r>
        <w:rPr>
          <w:color w:val="131413"/>
          <w:w w:val="110"/>
        </w:rPr>
        <w:t>timelines.</w:t>
      </w:r>
      <w:r>
        <w:rPr>
          <w:color w:val="131413"/>
          <w:spacing w:val="-18"/>
          <w:w w:val="110"/>
        </w:rPr>
        <w:t> </w:t>
      </w:r>
      <w:r>
        <w:rPr>
          <w:color w:val="131413"/>
          <w:w w:val="110"/>
        </w:rPr>
        <w:t>We</w:t>
      </w:r>
      <w:r>
        <w:rPr>
          <w:color w:val="131413"/>
          <w:spacing w:val="-17"/>
          <w:w w:val="110"/>
        </w:rPr>
        <w:t> </w:t>
      </w:r>
      <w:r>
        <w:rPr>
          <w:color w:val="131413"/>
          <w:w w:val="110"/>
        </w:rPr>
        <w:t>suggest</w:t>
      </w:r>
      <w:r>
        <w:rPr>
          <w:color w:val="131413"/>
          <w:spacing w:val="-17"/>
          <w:w w:val="110"/>
        </w:rPr>
        <w:t> </w:t>
      </w:r>
      <w:r>
        <w:rPr>
          <w:color w:val="131413"/>
          <w:w w:val="110"/>
        </w:rPr>
        <w:t>that</w:t>
      </w:r>
      <w:r>
        <w:rPr>
          <w:color w:val="131413"/>
          <w:spacing w:val="-17"/>
          <w:w w:val="110"/>
        </w:rPr>
        <w:t> </w:t>
      </w:r>
      <w:r>
        <w:rPr>
          <w:color w:val="131413"/>
          <w:w w:val="110"/>
        </w:rPr>
        <w:t>research advisors</w:t>
      </w:r>
      <w:r>
        <w:rPr>
          <w:color w:val="131413"/>
          <w:spacing w:val="-18"/>
          <w:w w:val="110"/>
        </w:rPr>
        <w:t> </w:t>
      </w:r>
      <w:r>
        <w:rPr>
          <w:color w:val="131413"/>
          <w:w w:val="110"/>
        </w:rPr>
        <w:t>meet</w:t>
      </w:r>
      <w:r>
        <w:rPr>
          <w:color w:val="131413"/>
          <w:spacing w:val="-18"/>
          <w:w w:val="110"/>
        </w:rPr>
        <w:t> </w:t>
      </w:r>
      <w:r>
        <w:rPr>
          <w:color w:val="131413"/>
          <w:w w:val="110"/>
        </w:rPr>
        <w:t>with</w:t>
      </w:r>
      <w:r>
        <w:rPr>
          <w:color w:val="131413"/>
          <w:spacing w:val="-18"/>
          <w:w w:val="110"/>
        </w:rPr>
        <w:t> </w:t>
      </w:r>
      <w:r>
        <w:rPr>
          <w:color w:val="131413"/>
          <w:w w:val="110"/>
        </w:rPr>
        <w:t>their</w:t>
      </w:r>
      <w:r>
        <w:rPr>
          <w:color w:val="131413"/>
          <w:spacing w:val="-18"/>
          <w:w w:val="110"/>
        </w:rPr>
        <w:t> </w:t>
      </w:r>
      <w:r>
        <w:rPr>
          <w:color w:val="131413"/>
          <w:w w:val="110"/>
        </w:rPr>
        <w:t>fellows</w:t>
      </w:r>
      <w:r>
        <w:rPr>
          <w:color w:val="131413"/>
          <w:spacing w:val="-19"/>
          <w:w w:val="110"/>
        </w:rPr>
        <w:t> </w:t>
      </w:r>
      <w:r>
        <w:rPr>
          <w:color w:val="131413"/>
          <w:w w:val="110"/>
        </w:rPr>
        <w:t>to</w:t>
      </w:r>
      <w:r>
        <w:rPr>
          <w:color w:val="131413"/>
          <w:spacing w:val="-19"/>
          <w:w w:val="110"/>
        </w:rPr>
        <w:t> </w:t>
      </w:r>
      <w:r>
        <w:rPr>
          <w:color w:val="131413"/>
          <w:w w:val="110"/>
        </w:rPr>
        <w:t>discuss</w:t>
      </w:r>
      <w:r>
        <w:rPr>
          <w:color w:val="131413"/>
          <w:spacing w:val="-18"/>
          <w:w w:val="110"/>
        </w:rPr>
        <w:t> </w:t>
      </w:r>
      <w:r>
        <w:rPr>
          <w:color w:val="131413"/>
          <w:w w:val="110"/>
        </w:rPr>
        <w:t>potential</w:t>
      </w:r>
      <w:r>
        <w:rPr>
          <w:color w:val="131413"/>
          <w:spacing w:val="-17"/>
          <w:w w:val="110"/>
        </w:rPr>
        <w:t> </w:t>
      </w:r>
      <w:r>
        <w:rPr>
          <w:color w:val="131413"/>
          <w:w w:val="110"/>
        </w:rPr>
        <w:t>strat- </w:t>
      </w:r>
      <w:r>
        <w:rPr>
          <w:color w:val="131413"/>
          <w:w w:val="105"/>
        </w:rPr>
        <w:t>egies to support alternative employment possibilities, such </w:t>
      </w:r>
      <w:r>
        <w:rPr>
          <w:color w:val="131413"/>
          <w:w w:val="110"/>
        </w:rPr>
        <w:t>as</w:t>
      </w:r>
      <w:r>
        <w:rPr>
          <w:color w:val="131413"/>
          <w:spacing w:val="-12"/>
          <w:w w:val="110"/>
        </w:rPr>
        <w:t> </w:t>
      </w:r>
      <w:r>
        <w:rPr>
          <w:color w:val="131413"/>
          <w:w w:val="110"/>
        </w:rPr>
        <w:t>contract</w:t>
      </w:r>
      <w:r>
        <w:rPr>
          <w:color w:val="131413"/>
          <w:spacing w:val="-10"/>
          <w:w w:val="110"/>
        </w:rPr>
        <w:t> </w:t>
      </w:r>
      <w:r>
        <w:rPr>
          <w:color w:val="131413"/>
          <w:w w:val="110"/>
        </w:rPr>
        <w:t>extension</w:t>
      </w:r>
      <w:r>
        <w:rPr>
          <w:color w:val="131413"/>
          <w:spacing w:val="-11"/>
          <w:w w:val="110"/>
        </w:rPr>
        <w:t> </w:t>
      </w:r>
      <w:r>
        <w:rPr>
          <w:color w:val="131413"/>
          <w:w w:val="110"/>
        </w:rPr>
        <w:t>or</w:t>
      </w:r>
      <w:r>
        <w:rPr>
          <w:color w:val="131413"/>
          <w:spacing w:val="-11"/>
          <w:w w:val="110"/>
        </w:rPr>
        <w:t> </w:t>
      </w:r>
      <w:r>
        <w:rPr>
          <w:color w:val="131413"/>
          <w:w w:val="110"/>
        </w:rPr>
        <w:t>in</w:t>
      </w:r>
      <w:r>
        <w:rPr>
          <w:color w:val="131413"/>
          <w:spacing w:val="-11"/>
          <w:w w:val="110"/>
        </w:rPr>
        <w:t> </w:t>
      </w:r>
      <w:r>
        <w:rPr>
          <w:color w:val="131413"/>
          <w:w w:val="110"/>
        </w:rPr>
        <w:t>some</w:t>
      </w:r>
      <w:r>
        <w:rPr>
          <w:color w:val="131413"/>
          <w:spacing w:val="-11"/>
          <w:w w:val="110"/>
        </w:rPr>
        <w:t> </w:t>
      </w:r>
      <w:r>
        <w:rPr>
          <w:color w:val="131413"/>
          <w:w w:val="110"/>
        </w:rPr>
        <w:t>cases,</w:t>
      </w:r>
      <w:r>
        <w:rPr>
          <w:color w:val="131413"/>
          <w:spacing w:val="-12"/>
          <w:w w:val="110"/>
        </w:rPr>
        <w:t> </w:t>
      </w:r>
      <w:r>
        <w:rPr>
          <w:color w:val="131413"/>
          <w:w w:val="110"/>
        </w:rPr>
        <w:t>promotion</w:t>
      </w:r>
      <w:r>
        <w:rPr>
          <w:color w:val="131413"/>
          <w:spacing w:val="-12"/>
          <w:w w:val="110"/>
        </w:rPr>
        <w:t> </w:t>
      </w:r>
      <w:r>
        <w:rPr>
          <w:color w:val="131413"/>
          <w:w w:val="110"/>
        </w:rPr>
        <w:t>to</w:t>
      </w:r>
      <w:r>
        <w:rPr>
          <w:color w:val="131413"/>
          <w:spacing w:val="-11"/>
          <w:w w:val="110"/>
        </w:rPr>
        <w:t> </w:t>
      </w:r>
      <w:r>
        <w:rPr>
          <w:color w:val="131413"/>
          <w:w w:val="110"/>
        </w:rPr>
        <w:t>pro- ject</w:t>
      </w:r>
      <w:r>
        <w:rPr>
          <w:color w:val="131413"/>
          <w:spacing w:val="-12"/>
          <w:w w:val="110"/>
        </w:rPr>
        <w:t> </w:t>
      </w:r>
      <w:r>
        <w:rPr>
          <w:color w:val="131413"/>
          <w:w w:val="110"/>
        </w:rPr>
        <w:t>scientist</w:t>
      </w:r>
      <w:r>
        <w:rPr>
          <w:color w:val="131413"/>
          <w:spacing w:val="-10"/>
          <w:w w:val="110"/>
        </w:rPr>
        <w:t> </w:t>
      </w:r>
      <w:r>
        <w:rPr>
          <w:color w:val="131413"/>
          <w:w w:val="110"/>
        </w:rPr>
        <w:t>or</w:t>
      </w:r>
      <w:r>
        <w:rPr>
          <w:color w:val="131413"/>
          <w:spacing w:val="-11"/>
          <w:w w:val="110"/>
        </w:rPr>
        <w:t> </w:t>
      </w:r>
      <w:r>
        <w:rPr>
          <w:color w:val="131413"/>
          <w:w w:val="110"/>
        </w:rPr>
        <w:t>research/adjunct</w:t>
      </w:r>
      <w:r>
        <w:rPr>
          <w:color w:val="131413"/>
          <w:spacing w:val="-11"/>
          <w:w w:val="110"/>
        </w:rPr>
        <w:t> </w:t>
      </w:r>
      <w:r>
        <w:rPr>
          <w:color w:val="131413"/>
          <w:w w:val="110"/>
        </w:rPr>
        <w:t>professor.</w:t>
      </w:r>
      <w:r>
        <w:rPr>
          <w:color w:val="131413"/>
          <w:spacing w:val="-12"/>
          <w:w w:val="110"/>
        </w:rPr>
        <w:t> </w:t>
      </w:r>
      <w:r>
        <w:rPr>
          <w:color w:val="131413"/>
          <w:w w:val="110"/>
        </w:rPr>
        <w:t>Additionally, advisors</w:t>
      </w:r>
      <w:r>
        <w:rPr>
          <w:color w:val="131413"/>
          <w:spacing w:val="-34"/>
          <w:w w:val="110"/>
        </w:rPr>
        <w:t> </w:t>
      </w:r>
      <w:r>
        <w:rPr>
          <w:color w:val="131413"/>
          <w:w w:val="110"/>
        </w:rPr>
        <w:t>may</w:t>
      </w:r>
      <w:r>
        <w:rPr>
          <w:color w:val="131413"/>
          <w:spacing w:val="-33"/>
          <w:w w:val="110"/>
        </w:rPr>
        <w:t> </w:t>
      </w:r>
      <w:r>
        <w:rPr>
          <w:color w:val="131413"/>
          <w:w w:val="110"/>
        </w:rPr>
        <w:t>consider</w:t>
      </w:r>
      <w:r>
        <w:rPr>
          <w:color w:val="131413"/>
          <w:spacing w:val="-33"/>
          <w:w w:val="110"/>
        </w:rPr>
        <w:t> </w:t>
      </w:r>
      <w:r>
        <w:rPr>
          <w:color w:val="131413"/>
          <w:w w:val="110"/>
        </w:rPr>
        <w:t>supporting</w:t>
      </w:r>
      <w:r>
        <w:rPr>
          <w:color w:val="131413"/>
          <w:spacing w:val="-34"/>
          <w:w w:val="110"/>
        </w:rPr>
        <w:t> </w:t>
      </w:r>
      <w:r>
        <w:rPr>
          <w:color w:val="131413"/>
          <w:w w:val="110"/>
        </w:rPr>
        <w:t>non-traditional</w:t>
      </w:r>
      <w:r>
        <w:rPr>
          <w:color w:val="131413"/>
          <w:spacing w:val="-34"/>
          <w:w w:val="110"/>
        </w:rPr>
        <w:t> </w:t>
      </w:r>
      <w:r>
        <w:rPr>
          <w:color w:val="131413"/>
          <w:w w:val="110"/>
        </w:rPr>
        <w:t>publica- tion</w:t>
      </w:r>
      <w:r>
        <w:rPr>
          <w:color w:val="131413"/>
          <w:spacing w:val="-12"/>
          <w:w w:val="110"/>
        </w:rPr>
        <w:t> </w:t>
      </w:r>
      <w:r>
        <w:rPr>
          <w:color w:val="131413"/>
          <w:w w:val="110"/>
        </w:rPr>
        <w:t>mechanisms,</w:t>
      </w:r>
      <w:r>
        <w:rPr>
          <w:color w:val="131413"/>
          <w:spacing w:val="-12"/>
          <w:w w:val="110"/>
        </w:rPr>
        <w:t> </w:t>
      </w:r>
      <w:r>
        <w:rPr>
          <w:color w:val="131413"/>
          <w:w w:val="110"/>
        </w:rPr>
        <w:t>such</w:t>
      </w:r>
      <w:r>
        <w:rPr>
          <w:color w:val="131413"/>
          <w:spacing w:val="-13"/>
          <w:w w:val="110"/>
        </w:rPr>
        <w:t> </w:t>
      </w:r>
      <w:r>
        <w:rPr>
          <w:color w:val="131413"/>
          <w:w w:val="110"/>
        </w:rPr>
        <w:t>as</w:t>
      </w:r>
      <w:r>
        <w:rPr>
          <w:color w:val="131413"/>
          <w:spacing w:val="-12"/>
          <w:w w:val="110"/>
        </w:rPr>
        <w:t> </w:t>
      </w:r>
      <w:r>
        <w:rPr>
          <w:color w:val="131413"/>
          <w:w w:val="110"/>
        </w:rPr>
        <w:t>Registered</w:t>
      </w:r>
      <w:r>
        <w:rPr>
          <w:color w:val="131413"/>
          <w:spacing w:val="-12"/>
          <w:w w:val="110"/>
        </w:rPr>
        <w:t> </w:t>
      </w:r>
      <w:r>
        <w:rPr>
          <w:color w:val="131413"/>
          <w:w w:val="110"/>
        </w:rPr>
        <w:t>Reports,</w:t>
      </w:r>
      <w:r>
        <w:rPr>
          <w:color w:val="131413"/>
          <w:spacing w:val="-13"/>
          <w:w w:val="110"/>
        </w:rPr>
        <w:t> </w:t>
      </w:r>
      <w:r>
        <w:rPr>
          <w:color w:val="131413"/>
          <w:w w:val="110"/>
        </w:rPr>
        <w:t>depositing the manuscript on a preprint server to bring the study to the attention of the community before publication in a journal,</w:t>
      </w:r>
      <w:r>
        <w:rPr>
          <w:color w:val="131413"/>
          <w:spacing w:val="-23"/>
          <w:w w:val="110"/>
        </w:rPr>
        <w:t> </w:t>
      </w:r>
      <w:r>
        <w:rPr>
          <w:color w:val="131413"/>
          <w:w w:val="110"/>
        </w:rPr>
        <w:t>or</w:t>
      </w:r>
      <w:r>
        <w:rPr>
          <w:color w:val="131413"/>
          <w:spacing w:val="-22"/>
          <w:w w:val="110"/>
        </w:rPr>
        <w:t> </w:t>
      </w:r>
      <w:r>
        <w:rPr>
          <w:color w:val="131413"/>
          <w:w w:val="110"/>
        </w:rPr>
        <w:t>adapting</w:t>
      </w:r>
      <w:r>
        <w:rPr>
          <w:color w:val="131413"/>
          <w:spacing w:val="-25"/>
          <w:w w:val="110"/>
        </w:rPr>
        <w:t> </w:t>
      </w:r>
      <w:r>
        <w:rPr>
          <w:color w:val="131413"/>
          <w:w w:val="110"/>
        </w:rPr>
        <w:t>a</w:t>
      </w:r>
      <w:r>
        <w:rPr>
          <w:color w:val="131413"/>
          <w:spacing w:val="-21"/>
          <w:w w:val="110"/>
        </w:rPr>
        <w:t> </w:t>
      </w:r>
      <w:r>
        <w:rPr>
          <w:color w:val="131413"/>
          <w:w w:val="110"/>
        </w:rPr>
        <w:t>larger</w:t>
      </w:r>
      <w:r>
        <w:rPr>
          <w:color w:val="131413"/>
          <w:spacing w:val="-23"/>
          <w:w w:val="110"/>
        </w:rPr>
        <w:t> </w:t>
      </w:r>
      <w:r>
        <w:rPr>
          <w:color w:val="131413"/>
          <w:w w:val="110"/>
        </w:rPr>
        <w:t>story</w:t>
      </w:r>
      <w:r>
        <w:rPr>
          <w:color w:val="131413"/>
          <w:spacing w:val="-23"/>
          <w:w w:val="110"/>
        </w:rPr>
        <w:t> </w:t>
      </w:r>
      <w:r>
        <w:rPr>
          <w:color w:val="131413"/>
          <w:w w:val="110"/>
        </w:rPr>
        <w:t>to</w:t>
      </w:r>
      <w:r>
        <w:rPr>
          <w:color w:val="131413"/>
          <w:spacing w:val="-24"/>
          <w:w w:val="110"/>
        </w:rPr>
        <w:t> </w:t>
      </w:r>
      <w:r>
        <w:rPr>
          <w:color w:val="131413"/>
          <w:w w:val="110"/>
        </w:rPr>
        <w:t>a</w:t>
      </w:r>
      <w:r>
        <w:rPr>
          <w:color w:val="131413"/>
          <w:spacing w:val="-22"/>
          <w:w w:val="110"/>
        </w:rPr>
        <w:t> </w:t>
      </w:r>
      <w:r>
        <w:rPr>
          <w:color w:val="131413"/>
          <w:w w:val="110"/>
        </w:rPr>
        <w:t>brief</w:t>
      </w:r>
      <w:r>
        <w:rPr>
          <w:color w:val="131413"/>
          <w:spacing w:val="-23"/>
          <w:w w:val="110"/>
        </w:rPr>
        <w:t> </w:t>
      </w:r>
      <w:r>
        <w:rPr>
          <w:color w:val="131413"/>
          <w:w w:val="110"/>
        </w:rPr>
        <w:t>reports</w:t>
      </w:r>
      <w:r>
        <w:rPr>
          <w:color w:val="131413"/>
          <w:spacing w:val="-23"/>
          <w:w w:val="110"/>
        </w:rPr>
        <w:t> </w:t>
      </w:r>
      <w:r>
        <w:rPr>
          <w:color w:val="131413"/>
          <w:w w:val="110"/>
        </w:rPr>
        <w:t>format. Journals are critical intermediaries in the publication process,</w:t>
      </w:r>
      <w:r>
        <w:rPr>
          <w:color w:val="131413"/>
          <w:spacing w:val="-26"/>
          <w:w w:val="110"/>
        </w:rPr>
        <w:t> </w:t>
      </w:r>
      <w:r>
        <w:rPr>
          <w:color w:val="131413"/>
          <w:w w:val="110"/>
        </w:rPr>
        <w:t>and</w:t>
      </w:r>
      <w:r>
        <w:rPr>
          <w:color w:val="131413"/>
          <w:spacing w:val="-26"/>
          <w:w w:val="110"/>
        </w:rPr>
        <w:t> </w:t>
      </w:r>
      <w:r>
        <w:rPr>
          <w:color w:val="131413"/>
          <w:w w:val="110"/>
        </w:rPr>
        <w:t>some</w:t>
      </w:r>
      <w:r>
        <w:rPr>
          <w:color w:val="131413"/>
          <w:spacing w:val="-26"/>
          <w:w w:val="110"/>
        </w:rPr>
        <w:t> </w:t>
      </w:r>
      <w:r>
        <w:rPr>
          <w:color w:val="131413"/>
          <w:w w:val="110"/>
        </w:rPr>
        <w:t>of</w:t>
      </w:r>
      <w:r>
        <w:rPr>
          <w:color w:val="131413"/>
          <w:spacing w:val="-25"/>
          <w:w w:val="110"/>
        </w:rPr>
        <w:t> </w:t>
      </w:r>
      <w:r>
        <w:rPr>
          <w:color w:val="131413"/>
          <w:w w:val="110"/>
        </w:rPr>
        <w:t>them</w:t>
      </w:r>
      <w:r>
        <w:rPr>
          <w:color w:val="131413"/>
          <w:spacing w:val="-26"/>
          <w:w w:val="110"/>
        </w:rPr>
        <w:t> </w:t>
      </w:r>
      <w:r>
        <w:rPr>
          <w:color w:val="131413"/>
          <w:w w:val="110"/>
        </w:rPr>
        <w:t>have</w:t>
      </w:r>
      <w:r>
        <w:rPr>
          <w:color w:val="131413"/>
          <w:spacing w:val="-26"/>
          <w:w w:val="110"/>
        </w:rPr>
        <w:t> </w:t>
      </w:r>
      <w:r>
        <w:rPr>
          <w:color w:val="131413"/>
          <w:w w:val="110"/>
        </w:rPr>
        <w:t>already</w:t>
      </w:r>
      <w:r>
        <w:rPr>
          <w:color w:val="131413"/>
          <w:spacing w:val="-26"/>
          <w:w w:val="110"/>
        </w:rPr>
        <w:t> </w:t>
      </w:r>
      <w:r>
        <w:rPr>
          <w:color w:val="131413"/>
          <w:w w:val="110"/>
        </w:rPr>
        <w:t>adopted</w:t>
      </w:r>
      <w:r>
        <w:rPr>
          <w:color w:val="131413"/>
          <w:spacing w:val="-26"/>
          <w:w w:val="110"/>
        </w:rPr>
        <w:t> </w:t>
      </w:r>
      <w:r>
        <w:rPr>
          <w:color w:val="131413"/>
          <w:w w:val="110"/>
        </w:rPr>
        <w:t>measures to</w:t>
      </w:r>
      <w:r>
        <w:rPr>
          <w:color w:val="131413"/>
          <w:spacing w:val="-7"/>
          <w:w w:val="110"/>
        </w:rPr>
        <w:t> </w:t>
      </w:r>
      <w:r>
        <w:rPr>
          <w:color w:val="131413"/>
          <w:w w:val="110"/>
        </w:rPr>
        <w:t>support</w:t>
      </w:r>
      <w:r>
        <w:rPr>
          <w:color w:val="131413"/>
          <w:spacing w:val="-6"/>
          <w:w w:val="110"/>
        </w:rPr>
        <w:t> </w:t>
      </w:r>
      <w:r>
        <w:rPr>
          <w:color w:val="131413"/>
          <w:w w:val="110"/>
        </w:rPr>
        <w:t>the</w:t>
      </w:r>
      <w:r>
        <w:rPr>
          <w:color w:val="131413"/>
          <w:spacing w:val="-5"/>
          <w:w w:val="110"/>
        </w:rPr>
        <w:t> </w:t>
      </w:r>
      <w:r>
        <w:rPr>
          <w:color w:val="131413"/>
          <w:w w:val="110"/>
        </w:rPr>
        <w:t>publication</w:t>
      </w:r>
      <w:r>
        <w:rPr>
          <w:color w:val="131413"/>
          <w:spacing w:val="-6"/>
          <w:w w:val="110"/>
        </w:rPr>
        <w:t> </w:t>
      </w:r>
      <w:r>
        <w:rPr>
          <w:color w:val="131413"/>
          <w:w w:val="110"/>
        </w:rPr>
        <w:t>process,</w:t>
      </w:r>
      <w:r>
        <w:rPr>
          <w:color w:val="131413"/>
          <w:spacing w:val="-7"/>
          <w:w w:val="110"/>
        </w:rPr>
        <w:t> </w:t>
      </w:r>
      <w:r>
        <w:rPr>
          <w:color w:val="131413"/>
          <w:w w:val="110"/>
        </w:rPr>
        <w:t>such</w:t>
      </w:r>
      <w:r>
        <w:rPr>
          <w:color w:val="131413"/>
          <w:spacing w:val="-7"/>
          <w:w w:val="110"/>
        </w:rPr>
        <w:t> </w:t>
      </w:r>
      <w:r>
        <w:rPr>
          <w:color w:val="131413"/>
          <w:w w:val="110"/>
        </w:rPr>
        <w:t>as</w:t>
      </w:r>
      <w:r>
        <w:rPr>
          <w:color w:val="131413"/>
          <w:spacing w:val="-6"/>
          <w:w w:val="110"/>
        </w:rPr>
        <w:t> </w:t>
      </w:r>
      <w:r>
        <w:rPr>
          <w:color w:val="131413"/>
          <w:w w:val="110"/>
        </w:rPr>
        <w:t>extending</w:t>
      </w:r>
      <w:r>
        <w:rPr>
          <w:color w:val="131413"/>
          <w:spacing w:val="-6"/>
          <w:w w:val="110"/>
        </w:rPr>
        <w:t> </w:t>
      </w:r>
      <w:r>
        <w:rPr>
          <w:color w:val="131413"/>
          <w:w w:val="110"/>
        </w:rPr>
        <w:t>the submission</w:t>
      </w:r>
      <w:r>
        <w:rPr>
          <w:color w:val="131413"/>
          <w:spacing w:val="-25"/>
          <w:w w:val="110"/>
        </w:rPr>
        <w:t> </w:t>
      </w:r>
      <w:r>
        <w:rPr>
          <w:color w:val="131413"/>
          <w:w w:val="110"/>
        </w:rPr>
        <w:t>deadlines</w:t>
      </w:r>
      <w:r>
        <w:rPr>
          <w:color w:val="131413"/>
          <w:spacing w:val="-25"/>
          <w:w w:val="110"/>
        </w:rPr>
        <w:t> </w:t>
      </w:r>
      <w:r>
        <w:rPr>
          <w:color w:val="131413"/>
          <w:w w:val="110"/>
        </w:rPr>
        <w:t>and</w:t>
      </w:r>
      <w:r>
        <w:rPr>
          <w:color w:val="131413"/>
          <w:spacing w:val="-24"/>
          <w:w w:val="110"/>
        </w:rPr>
        <w:t> </w:t>
      </w:r>
      <w:r>
        <w:rPr>
          <w:color w:val="131413"/>
          <w:w w:val="110"/>
        </w:rPr>
        <w:t>working</w:t>
      </w:r>
      <w:r>
        <w:rPr>
          <w:color w:val="131413"/>
          <w:spacing w:val="-25"/>
          <w:w w:val="110"/>
        </w:rPr>
        <w:t> </w:t>
      </w:r>
      <w:r>
        <w:rPr>
          <w:color w:val="131413"/>
          <w:w w:val="110"/>
        </w:rPr>
        <w:t>with</w:t>
      </w:r>
      <w:r>
        <w:rPr>
          <w:color w:val="131413"/>
          <w:spacing w:val="-24"/>
          <w:w w:val="110"/>
        </w:rPr>
        <w:t> </w:t>
      </w:r>
      <w:r>
        <w:rPr>
          <w:color w:val="131413"/>
          <w:w w:val="110"/>
        </w:rPr>
        <w:t>researchers</w:t>
      </w:r>
      <w:r>
        <w:rPr>
          <w:color w:val="131413"/>
          <w:spacing w:val="-26"/>
          <w:w w:val="110"/>
        </w:rPr>
        <w:t> </w:t>
      </w:r>
      <w:r>
        <w:rPr>
          <w:color w:val="131413"/>
          <w:w w:val="110"/>
        </w:rPr>
        <w:t>on</w:t>
      </w:r>
      <w:r>
        <w:rPr>
          <w:color w:val="131413"/>
          <w:spacing w:val="-25"/>
          <w:w w:val="110"/>
        </w:rPr>
        <w:t> </w:t>
      </w:r>
      <w:r>
        <w:rPr>
          <w:color w:val="131413"/>
          <w:w w:val="110"/>
        </w:rPr>
        <w:t>re- vision</w:t>
      </w:r>
      <w:r>
        <w:rPr>
          <w:color w:val="131413"/>
          <w:spacing w:val="-15"/>
          <w:w w:val="110"/>
        </w:rPr>
        <w:t> </w:t>
      </w:r>
      <w:r>
        <w:rPr>
          <w:color w:val="131413"/>
          <w:w w:val="110"/>
        </w:rPr>
        <w:t>plans</w:t>
      </w:r>
      <w:r>
        <w:rPr>
          <w:color w:val="131413"/>
          <w:spacing w:val="-13"/>
          <w:w w:val="110"/>
        </w:rPr>
        <w:t> </w:t>
      </w:r>
      <w:r>
        <w:rPr>
          <w:color w:val="131413"/>
          <w:w w:val="110"/>
        </w:rPr>
        <w:t>to</w:t>
      </w:r>
      <w:r>
        <w:rPr>
          <w:color w:val="131413"/>
          <w:spacing w:val="-15"/>
          <w:w w:val="110"/>
        </w:rPr>
        <w:t> </w:t>
      </w:r>
      <w:r>
        <w:rPr>
          <w:color w:val="131413"/>
          <w:w w:val="110"/>
        </w:rPr>
        <w:t>take</w:t>
      </w:r>
      <w:r>
        <w:rPr>
          <w:color w:val="131413"/>
          <w:spacing w:val="-14"/>
          <w:w w:val="110"/>
        </w:rPr>
        <w:t> </w:t>
      </w:r>
      <w:r>
        <w:rPr>
          <w:color w:val="131413"/>
          <w:w w:val="110"/>
        </w:rPr>
        <w:t>into</w:t>
      </w:r>
      <w:r>
        <w:rPr>
          <w:color w:val="131413"/>
          <w:spacing w:val="-14"/>
          <w:w w:val="110"/>
        </w:rPr>
        <w:t> </w:t>
      </w:r>
      <w:r>
        <w:rPr>
          <w:color w:val="131413"/>
          <w:w w:val="110"/>
        </w:rPr>
        <w:t>account</w:t>
      </w:r>
      <w:r>
        <w:rPr>
          <w:color w:val="131413"/>
          <w:spacing w:val="-14"/>
          <w:w w:val="110"/>
        </w:rPr>
        <w:t> </w:t>
      </w:r>
      <w:r>
        <w:rPr>
          <w:color w:val="131413"/>
          <w:w w:val="110"/>
        </w:rPr>
        <w:t>the</w:t>
      </w:r>
      <w:r>
        <w:rPr>
          <w:color w:val="131413"/>
          <w:spacing w:val="-13"/>
          <w:w w:val="110"/>
        </w:rPr>
        <w:t> </w:t>
      </w:r>
      <w:r>
        <w:rPr>
          <w:color w:val="131413"/>
          <w:w w:val="110"/>
        </w:rPr>
        <w:t>challenges</w:t>
      </w:r>
      <w:r>
        <w:rPr>
          <w:color w:val="131413"/>
          <w:spacing w:val="-14"/>
          <w:w w:val="110"/>
        </w:rPr>
        <w:t> </w:t>
      </w:r>
      <w:r>
        <w:rPr>
          <w:color w:val="131413"/>
          <w:w w:val="110"/>
        </w:rPr>
        <w:t>of</w:t>
      </w:r>
      <w:r>
        <w:rPr>
          <w:color w:val="131413"/>
          <w:spacing w:val="-13"/>
          <w:w w:val="110"/>
        </w:rPr>
        <w:t> </w:t>
      </w:r>
      <w:r>
        <w:rPr>
          <w:color w:val="131413"/>
          <w:w w:val="110"/>
        </w:rPr>
        <w:t>this</w:t>
      </w:r>
      <w:r>
        <w:rPr>
          <w:color w:val="131413"/>
          <w:spacing w:val="-14"/>
          <w:w w:val="110"/>
        </w:rPr>
        <w:t> </w:t>
      </w:r>
      <w:r>
        <w:rPr>
          <w:color w:val="131413"/>
          <w:w w:val="110"/>
        </w:rPr>
        <w:t>re- stricted time. For example, journals of Springer Nature, Elsevier,</w:t>
      </w:r>
      <w:r>
        <w:rPr>
          <w:color w:val="131413"/>
          <w:spacing w:val="-23"/>
          <w:w w:val="110"/>
        </w:rPr>
        <w:t> </w:t>
      </w:r>
      <w:r>
        <w:rPr>
          <w:color w:val="131413"/>
          <w:w w:val="110"/>
        </w:rPr>
        <w:t>Cell</w:t>
      </w:r>
      <w:r>
        <w:rPr>
          <w:color w:val="131413"/>
          <w:spacing w:val="-24"/>
          <w:w w:val="110"/>
        </w:rPr>
        <w:t> </w:t>
      </w:r>
      <w:r>
        <w:rPr>
          <w:color w:val="131413"/>
          <w:w w:val="110"/>
        </w:rPr>
        <w:t>Press,</w:t>
      </w:r>
      <w:r>
        <w:rPr>
          <w:color w:val="131413"/>
          <w:spacing w:val="-23"/>
          <w:w w:val="110"/>
        </w:rPr>
        <w:t> </w:t>
      </w:r>
      <w:r>
        <w:rPr>
          <w:color w:val="131413"/>
          <w:w w:val="110"/>
        </w:rPr>
        <w:t>EMBO</w:t>
      </w:r>
      <w:r>
        <w:rPr>
          <w:color w:val="131413"/>
          <w:spacing w:val="-25"/>
          <w:w w:val="110"/>
        </w:rPr>
        <w:t> </w:t>
      </w:r>
      <w:r>
        <w:rPr>
          <w:color w:val="131413"/>
          <w:w w:val="110"/>
        </w:rPr>
        <w:t>Press,</w:t>
      </w:r>
      <w:r>
        <w:rPr>
          <w:color w:val="131413"/>
          <w:spacing w:val="-23"/>
          <w:w w:val="110"/>
        </w:rPr>
        <w:t> </w:t>
      </w:r>
      <w:r>
        <w:rPr>
          <w:color w:val="131413"/>
          <w:w w:val="110"/>
        </w:rPr>
        <w:t>eLife,</w:t>
      </w:r>
      <w:r>
        <w:rPr>
          <w:color w:val="131413"/>
          <w:spacing w:val="-24"/>
          <w:w w:val="110"/>
        </w:rPr>
        <w:t> </w:t>
      </w:r>
      <w:r>
        <w:rPr>
          <w:color w:val="131413"/>
          <w:w w:val="110"/>
        </w:rPr>
        <w:t>and</w:t>
      </w:r>
      <w:r>
        <w:rPr>
          <w:color w:val="131413"/>
          <w:spacing w:val="-23"/>
          <w:w w:val="110"/>
        </w:rPr>
        <w:t> </w:t>
      </w:r>
      <w:r>
        <w:rPr>
          <w:color w:val="131413"/>
          <w:w w:val="110"/>
        </w:rPr>
        <w:t>many</w:t>
      </w:r>
      <w:r>
        <w:rPr>
          <w:color w:val="131413"/>
          <w:spacing w:val="-24"/>
          <w:w w:val="110"/>
        </w:rPr>
        <w:t> </w:t>
      </w:r>
      <w:r>
        <w:rPr>
          <w:color w:val="131413"/>
          <w:w w:val="110"/>
        </w:rPr>
        <w:t>others have</w:t>
      </w:r>
      <w:r>
        <w:rPr>
          <w:color w:val="131413"/>
          <w:spacing w:val="-12"/>
          <w:w w:val="110"/>
        </w:rPr>
        <w:t> </w:t>
      </w:r>
      <w:r>
        <w:rPr>
          <w:color w:val="131413"/>
          <w:w w:val="110"/>
        </w:rPr>
        <w:t>publicized</w:t>
      </w:r>
      <w:r>
        <w:rPr>
          <w:color w:val="131413"/>
          <w:spacing w:val="-12"/>
          <w:w w:val="110"/>
        </w:rPr>
        <w:t> </w:t>
      </w:r>
      <w:r>
        <w:rPr>
          <w:color w:val="131413"/>
          <w:w w:val="110"/>
        </w:rPr>
        <w:t>practices</w:t>
      </w:r>
      <w:r>
        <w:rPr>
          <w:color w:val="131413"/>
          <w:spacing w:val="-11"/>
          <w:w w:val="110"/>
        </w:rPr>
        <w:t> </w:t>
      </w:r>
      <w:r>
        <w:rPr>
          <w:color w:val="131413"/>
          <w:w w:val="110"/>
        </w:rPr>
        <w:t>to</w:t>
      </w:r>
      <w:r>
        <w:rPr>
          <w:color w:val="131413"/>
          <w:spacing w:val="-13"/>
          <w:w w:val="110"/>
        </w:rPr>
        <w:t> </w:t>
      </w:r>
      <w:r>
        <w:rPr>
          <w:color w:val="131413"/>
          <w:w w:val="110"/>
        </w:rPr>
        <w:t>support</w:t>
      </w:r>
      <w:r>
        <w:rPr>
          <w:color w:val="131413"/>
          <w:spacing w:val="-11"/>
          <w:w w:val="110"/>
        </w:rPr>
        <w:t> </w:t>
      </w:r>
      <w:r>
        <w:rPr>
          <w:color w:val="131413"/>
          <w:w w:val="110"/>
        </w:rPr>
        <w:t>the</w:t>
      </w:r>
      <w:r>
        <w:rPr>
          <w:color w:val="131413"/>
          <w:spacing w:val="-12"/>
          <w:w w:val="110"/>
        </w:rPr>
        <w:t> </w:t>
      </w:r>
      <w:r>
        <w:rPr>
          <w:color w:val="131413"/>
          <w:w w:val="110"/>
        </w:rPr>
        <w:t>dissemination</w:t>
      </w:r>
      <w:r>
        <w:rPr>
          <w:color w:val="131413"/>
          <w:spacing w:val="-11"/>
          <w:w w:val="110"/>
        </w:rPr>
        <w:t> </w:t>
      </w:r>
      <w:r>
        <w:rPr>
          <w:color w:val="131413"/>
          <w:w w:val="110"/>
        </w:rPr>
        <w:t>of research findings during the COVID-19 crisis. Keeping the lines of communication open is essential, and we would</w:t>
      </w:r>
      <w:r>
        <w:rPr>
          <w:color w:val="131413"/>
          <w:spacing w:val="-11"/>
          <w:w w:val="110"/>
        </w:rPr>
        <w:t> </w:t>
      </w:r>
      <w:r>
        <w:rPr>
          <w:color w:val="131413"/>
          <w:w w:val="110"/>
        </w:rPr>
        <w:t>prompt</w:t>
      </w:r>
      <w:r>
        <w:rPr>
          <w:color w:val="131413"/>
          <w:spacing w:val="-12"/>
          <w:w w:val="110"/>
        </w:rPr>
        <w:t> </w:t>
      </w:r>
      <w:r>
        <w:rPr>
          <w:color w:val="131413"/>
          <w:w w:val="110"/>
        </w:rPr>
        <w:t>researchers</w:t>
      </w:r>
      <w:r>
        <w:rPr>
          <w:color w:val="131413"/>
          <w:spacing w:val="-11"/>
          <w:w w:val="110"/>
        </w:rPr>
        <w:t> </w:t>
      </w:r>
      <w:r>
        <w:rPr>
          <w:color w:val="131413"/>
          <w:w w:val="110"/>
        </w:rPr>
        <w:t>to</w:t>
      </w:r>
      <w:r>
        <w:rPr>
          <w:color w:val="131413"/>
          <w:spacing w:val="-11"/>
          <w:w w:val="110"/>
        </w:rPr>
        <w:t> </w:t>
      </w:r>
      <w:r>
        <w:rPr>
          <w:color w:val="131413"/>
          <w:w w:val="110"/>
        </w:rPr>
        <w:t>be</w:t>
      </w:r>
      <w:r>
        <w:rPr>
          <w:color w:val="131413"/>
          <w:spacing w:val="-11"/>
          <w:w w:val="110"/>
        </w:rPr>
        <w:t> </w:t>
      </w:r>
      <w:r>
        <w:rPr>
          <w:color w:val="131413"/>
          <w:w w:val="110"/>
        </w:rPr>
        <w:t>proactive</w:t>
      </w:r>
      <w:r>
        <w:rPr>
          <w:color w:val="131413"/>
          <w:spacing w:val="-11"/>
          <w:w w:val="110"/>
        </w:rPr>
        <w:t> </w:t>
      </w:r>
      <w:r>
        <w:rPr>
          <w:color w:val="131413"/>
          <w:w w:val="110"/>
        </w:rPr>
        <w:t>in</w:t>
      </w:r>
      <w:r>
        <w:rPr>
          <w:color w:val="131413"/>
          <w:spacing w:val="-12"/>
          <w:w w:val="110"/>
        </w:rPr>
        <w:t> </w:t>
      </w:r>
      <w:r>
        <w:rPr>
          <w:color w:val="131413"/>
          <w:w w:val="110"/>
        </w:rPr>
        <w:t>their</w:t>
      </w:r>
      <w:r>
        <w:rPr>
          <w:color w:val="131413"/>
          <w:spacing w:val="-10"/>
          <w:w w:val="110"/>
        </w:rPr>
        <w:t> </w:t>
      </w:r>
      <w:r>
        <w:rPr>
          <w:color w:val="131413"/>
          <w:w w:val="110"/>
        </w:rPr>
        <w:t>discus- sions</w:t>
      </w:r>
      <w:r>
        <w:rPr>
          <w:color w:val="131413"/>
          <w:spacing w:val="-15"/>
          <w:w w:val="110"/>
        </w:rPr>
        <w:t> </w:t>
      </w:r>
      <w:r>
        <w:rPr>
          <w:color w:val="131413"/>
          <w:w w:val="110"/>
        </w:rPr>
        <w:t>with</w:t>
      </w:r>
      <w:r>
        <w:rPr>
          <w:color w:val="131413"/>
          <w:spacing w:val="-14"/>
          <w:w w:val="110"/>
        </w:rPr>
        <w:t> </w:t>
      </w:r>
      <w:r>
        <w:rPr>
          <w:color w:val="131413"/>
          <w:w w:val="110"/>
        </w:rPr>
        <w:t>the</w:t>
      </w:r>
      <w:r>
        <w:rPr>
          <w:color w:val="131413"/>
          <w:spacing w:val="-13"/>
          <w:w w:val="110"/>
        </w:rPr>
        <w:t> </w:t>
      </w:r>
      <w:r>
        <w:rPr>
          <w:color w:val="131413"/>
          <w:w w:val="110"/>
        </w:rPr>
        <w:t>editorial</w:t>
      </w:r>
      <w:r>
        <w:rPr>
          <w:color w:val="131413"/>
          <w:spacing w:val="-15"/>
          <w:w w:val="110"/>
        </w:rPr>
        <w:t> </w:t>
      </w:r>
      <w:r>
        <w:rPr>
          <w:color w:val="131413"/>
          <w:w w:val="110"/>
        </w:rPr>
        <w:t>staff</w:t>
      </w:r>
      <w:r>
        <w:rPr>
          <w:color w:val="131413"/>
          <w:spacing w:val="-12"/>
          <w:w w:val="110"/>
        </w:rPr>
        <w:t> </w:t>
      </w:r>
      <w:r>
        <w:rPr>
          <w:color w:val="131413"/>
          <w:w w:val="110"/>
        </w:rPr>
        <w:t>about</w:t>
      </w:r>
      <w:r>
        <w:rPr>
          <w:color w:val="131413"/>
          <w:spacing w:val="-14"/>
          <w:w w:val="110"/>
        </w:rPr>
        <w:t> </w:t>
      </w:r>
      <w:r>
        <w:rPr>
          <w:color w:val="131413"/>
          <w:w w:val="110"/>
        </w:rPr>
        <w:t>these</w:t>
      </w:r>
      <w:r>
        <w:rPr>
          <w:color w:val="131413"/>
          <w:spacing w:val="-13"/>
          <w:w w:val="110"/>
        </w:rPr>
        <w:t> </w:t>
      </w:r>
      <w:r>
        <w:rPr>
          <w:color w:val="131413"/>
          <w:w w:val="110"/>
        </w:rPr>
        <w:t>challenges.</w:t>
      </w:r>
    </w:p>
    <w:p>
      <w:pPr>
        <w:pStyle w:val="BodyText"/>
        <w:spacing w:before="2"/>
        <w:rPr>
          <w:sz w:val="18"/>
        </w:rPr>
      </w:pPr>
    </w:p>
    <w:p>
      <w:pPr>
        <w:pStyle w:val="Heading1"/>
      </w:pPr>
      <w:r>
        <w:rPr>
          <w:color w:val="131413"/>
        </w:rPr>
        <w:t>Funding</w:t>
      </w:r>
    </w:p>
    <w:p>
      <w:pPr>
        <w:pStyle w:val="BodyText"/>
        <w:spacing w:line="264" w:lineRule="auto" w:before="21"/>
        <w:ind w:left="113" w:right="111"/>
        <w:jc w:val="both"/>
      </w:pPr>
      <w:r>
        <w:rPr>
          <w:color w:val="131413"/>
          <w:w w:val="105"/>
        </w:rPr>
        <w:t>Along these same lines, scientific productivity is used as</w:t>
      </w:r>
      <w:r>
        <w:rPr>
          <w:color w:val="131413"/>
          <w:spacing w:val="49"/>
          <w:w w:val="105"/>
        </w:rPr>
        <w:t> </w:t>
      </w:r>
      <w:r>
        <w:rPr>
          <w:color w:val="131413"/>
          <w:w w:val="105"/>
        </w:rPr>
        <w:t>a metric for funding decisions across  the world. </w:t>
      </w:r>
      <w:r>
        <w:rPr>
          <w:color w:val="131413"/>
          <w:spacing w:val="-3"/>
          <w:w w:val="105"/>
        </w:rPr>
        <w:t>Given  </w:t>
      </w:r>
      <w:r>
        <w:rPr>
          <w:color w:val="131413"/>
          <w:w w:val="105"/>
        </w:rPr>
        <w:t>the impact of COVID-19 restrictions on research prod- uctivity, it is unlikely that the rising generation of scien- tists will be able to compete for funding resources </w:t>
      </w:r>
      <w:r>
        <w:rPr>
          <w:color w:val="131413"/>
          <w:spacing w:val="-7"/>
          <w:w w:val="105"/>
        </w:rPr>
        <w:t>if </w:t>
      </w:r>
      <w:r>
        <w:rPr>
          <w:color w:val="131413"/>
          <w:w w:val="105"/>
        </w:rPr>
        <w:t>scientists are to be held to the pre-pandemic standards. Without sufficient funding, early-stage investigators</w:t>
      </w:r>
      <w:r>
        <w:rPr>
          <w:color w:val="131413"/>
          <w:spacing w:val="6"/>
          <w:w w:val="105"/>
        </w:rPr>
        <w:t> </w:t>
      </w:r>
      <w:r>
        <w:rPr>
          <w:color w:val="131413"/>
          <w:spacing w:val="-4"/>
          <w:w w:val="105"/>
        </w:rPr>
        <w:t>may</w:t>
      </w:r>
    </w:p>
    <w:p>
      <w:pPr>
        <w:spacing w:after="0" w:line="264" w:lineRule="auto"/>
        <w:jc w:val="both"/>
        <w:sectPr>
          <w:type w:val="continuous"/>
          <w:pgSz w:w="11910" w:h="15820"/>
          <w:pgMar w:top="540" w:bottom="280" w:left="1020" w:right="1020"/>
          <w:cols w:num="2" w:equalWidth="0">
            <w:col w:w="4833" w:space="128"/>
            <w:col w:w="4909"/>
          </w:cols>
        </w:sectPr>
      </w:pPr>
    </w:p>
    <w:p>
      <w:pPr>
        <w:pStyle w:val="BodyText"/>
        <w:rPr>
          <w:sz w:val="20"/>
        </w:rPr>
      </w:pPr>
    </w:p>
    <w:p>
      <w:pPr>
        <w:pStyle w:val="BodyText"/>
        <w:rPr>
          <w:sz w:val="20"/>
        </w:rPr>
      </w:pPr>
    </w:p>
    <w:p>
      <w:pPr>
        <w:pStyle w:val="BodyText"/>
        <w:rPr>
          <w:sz w:val="20"/>
        </w:rPr>
      </w:pPr>
    </w:p>
    <w:p>
      <w:pPr>
        <w:spacing w:after="0"/>
        <w:rPr>
          <w:sz w:val="20"/>
        </w:rPr>
        <w:sectPr>
          <w:pgSz w:w="11910" w:h="15820"/>
          <w:pgMar w:header="620" w:footer="0" w:top="820" w:bottom="280" w:left="1020" w:right="1020"/>
        </w:sectPr>
      </w:pPr>
    </w:p>
    <w:p>
      <w:pPr>
        <w:pStyle w:val="BodyText"/>
        <w:spacing w:before="1"/>
      </w:pPr>
    </w:p>
    <w:p>
      <w:pPr>
        <w:pStyle w:val="BodyText"/>
        <w:spacing w:line="264" w:lineRule="auto"/>
        <w:ind w:left="113" w:right="39"/>
        <w:jc w:val="both"/>
      </w:pPr>
      <w:bookmarkStart w:name="Networking" w:id="4"/>
      <w:bookmarkEnd w:id="4"/>
      <w:r>
        <w:rPr/>
      </w:r>
      <w:bookmarkStart w:name="Job market" w:id="5"/>
      <w:bookmarkEnd w:id="5"/>
      <w:r>
        <w:rPr/>
      </w:r>
      <w:r>
        <w:rPr>
          <w:color w:val="131413"/>
          <w:w w:val="105"/>
        </w:rPr>
        <w:t>be unable to continue their research</w:t>
      </w:r>
      <w:r>
        <w:rPr>
          <w:color w:val="131413"/>
          <w:spacing w:val="49"/>
          <w:w w:val="105"/>
        </w:rPr>
        <w:t> </w:t>
      </w:r>
      <w:r>
        <w:rPr>
          <w:color w:val="131413"/>
          <w:w w:val="105"/>
        </w:rPr>
        <w:t>programs  </w:t>
      </w:r>
      <w:r>
        <w:rPr>
          <w:color w:val="131413"/>
          <w:spacing w:val="-7"/>
          <w:w w:val="105"/>
        </w:rPr>
        <w:t>as  </w:t>
      </w:r>
      <w:r>
        <w:rPr>
          <w:color w:val="131413"/>
          <w:w w:val="105"/>
        </w:rPr>
        <w:t>planned, thereby preventing their scholarly contributions from being realized. We suggest that grant reviewers consider how changes induced by COVID-19 may </w:t>
      </w:r>
      <w:r>
        <w:rPr>
          <w:color w:val="131413"/>
          <w:spacing w:val="-3"/>
          <w:w w:val="105"/>
        </w:rPr>
        <w:t>have </w:t>
      </w:r>
      <w:r>
        <w:rPr>
          <w:color w:val="131413"/>
          <w:w w:val="105"/>
        </w:rPr>
        <w:t>impacted researchers. More specifically, funding </w:t>
      </w:r>
      <w:r>
        <w:rPr>
          <w:color w:val="131413"/>
          <w:spacing w:val="-3"/>
          <w:w w:val="105"/>
        </w:rPr>
        <w:t>agen- </w:t>
      </w:r>
      <w:r>
        <w:rPr>
          <w:color w:val="131413"/>
          <w:w w:val="105"/>
        </w:rPr>
        <w:t>cies may consider allowing scientists to write an adden- dum to their application to describe how their research program and institution were impacted by COVID-19. This may provide researchers with an opportunity to </w:t>
      </w:r>
      <w:r>
        <w:rPr>
          <w:color w:val="131413"/>
          <w:spacing w:val="-4"/>
          <w:w w:val="105"/>
        </w:rPr>
        <w:t>ex- </w:t>
      </w:r>
      <w:r>
        <w:rPr>
          <w:color w:val="131413"/>
          <w:w w:val="105"/>
        </w:rPr>
        <w:t>plain that timepoints were omitted from an analysis </w:t>
      </w:r>
      <w:r>
        <w:rPr>
          <w:color w:val="131413"/>
          <w:spacing w:val="-4"/>
          <w:w w:val="105"/>
        </w:rPr>
        <w:t>be- </w:t>
      </w:r>
      <w:r>
        <w:rPr>
          <w:color w:val="131413"/>
          <w:w w:val="105"/>
        </w:rPr>
        <w:t>cause they did not have access to the laboratory, or </w:t>
      </w:r>
      <w:r>
        <w:rPr>
          <w:color w:val="131413"/>
          <w:spacing w:val="-3"/>
          <w:w w:val="105"/>
        </w:rPr>
        <w:t>that </w:t>
      </w:r>
      <w:r>
        <w:rPr>
          <w:color w:val="131413"/>
          <w:w w:val="105"/>
        </w:rPr>
        <w:t>experiments were performed with an alternative animal strain because researchers were unable to order animals from outside vendors. This would give researchers an opportunity to acknowledge the shortcomings of studies while explaining that certain unconventional choices</w:t>
      </w:r>
      <w:r>
        <w:rPr>
          <w:color w:val="131413"/>
          <w:spacing w:val="49"/>
          <w:w w:val="105"/>
        </w:rPr>
        <w:t> </w:t>
      </w:r>
      <w:r>
        <w:rPr>
          <w:color w:val="131413"/>
          <w:w w:val="105"/>
        </w:rPr>
        <w:t>were</w:t>
      </w:r>
      <w:r>
        <w:rPr>
          <w:color w:val="131413"/>
          <w:spacing w:val="12"/>
          <w:w w:val="105"/>
        </w:rPr>
        <w:t> </w:t>
      </w:r>
      <w:r>
        <w:rPr>
          <w:color w:val="131413"/>
          <w:w w:val="105"/>
        </w:rPr>
        <w:t>made</w:t>
      </w:r>
      <w:r>
        <w:rPr>
          <w:color w:val="131413"/>
          <w:spacing w:val="13"/>
          <w:w w:val="105"/>
        </w:rPr>
        <w:t> </w:t>
      </w:r>
      <w:r>
        <w:rPr>
          <w:color w:val="131413"/>
          <w:w w:val="105"/>
        </w:rPr>
        <w:t>during</w:t>
      </w:r>
      <w:r>
        <w:rPr>
          <w:color w:val="131413"/>
          <w:spacing w:val="13"/>
          <w:w w:val="105"/>
        </w:rPr>
        <w:t> </w:t>
      </w:r>
      <w:r>
        <w:rPr>
          <w:color w:val="131413"/>
          <w:w w:val="105"/>
        </w:rPr>
        <w:t>a</w:t>
      </w:r>
      <w:r>
        <w:rPr>
          <w:color w:val="131413"/>
          <w:spacing w:val="13"/>
          <w:w w:val="105"/>
        </w:rPr>
        <w:t> </w:t>
      </w:r>
      <w:r>
        <w:rPr>
          <w:color w:val="131413"/>
          <w:w w:val="105"/>
        </w:rPr>
        <w:t>time</w:t>
      </w:r>
      <w:r>
        <w:rPr>
          <w:color w:val="131413"/>
          <w:spacing w:val="12"/>
          <w:w w:val="105"/>
        </w:rPr>
        <w:t> </w:t>
      </w:r>
      <w:r>
        <w:rPr>
          <w:color w:val="131413"/>
          <w:w w:val="105"/>
        </w:rPr>
        <w:t>of</w:t>
      </w:r>
      <w:r>
        <w:rPr>
          <w:color w:val="131413"/>
          <w:spacing w:val="13"/>
          <w:w w:val="105"/>
        </w:rPr>
        <w:t> </w:t>
      </w:r>
      <w:r>
        <w:rPr>
          <w:color w:val="131413"/>
          <w:w w:val="105"/>
        </w:rPr>
        <w:t>restricted</w:t>
      </w:r>
      <w:r>
        <w:rPr>
          <w:color w:val="131413"/>
          <w:spacing w:val="12"/>
          <w:w w:val="105"/>
        </w:rPr>
        <w:t> </w:t>
      </w:r>
      <w:r>
        <w:rPr>
          <w:color w:val="131413"/>
          <w:w w:val="105"/>
        </w:rPr>
        <w:t>resources.</w:t>
      </w:r>
    </w:p>
    <w:p>
      <w:pPr>
        <w:pStyle w:val="BodyText"/>
      </w:pPr>
    </w:p>
    <w:p>
      <w:pPr>
        <w:pStyle w:val="Heading1"/>
      </w:pPr>
      <w:r>
        <w:rPr>
          <w:color w:val="131413"/>
        </w:rPr>
        <w:t>Networking</w:t>
      </w:r>
    </w:p>
    <w:p>
      <w:pPr>
        <w:pStyle w:val="BodyText"/>
        <w:spacing w:line="264" w:lineRule="auto" w:before="20"/>
        <w:ind w:left="113" w:right="38"/>
        <w:jc w:val="both"/>
      </w:pPr>
      <w:r>
        <w:rPr>
          <w:color w:val="131413"/>
          <w:w w:val="105"/>
        </w:rPr>
        <w:t>Networking represents a crucial opportunity to  support the career development of scientists at all stages in their career and is particularly important for early-stage scien- tists working to build their scientific community. A</w:t>
      </w:r>
      <w:r>
        <w:rPr>
          <w:color w:val="131413"/>
          <w:spacing w:val="-18"/>
          <w:w w:val="105"/>
        </w:rPr>
        <w:t> </w:t>
      </w:r>
      <w:r>
        <w:rPr>
          <w:color w:val="131413"/>
          <w:w w:val="105"/>
        </w:rPr>
        <w:t>major- ity of networking interactions occur via in-person interactions at conferences, seminars, and other events whether through formal meetings or informal introduc- tions. To comply with social distancing restrictions, many societies have postponed or canceled their scientific events, significantly changing the mechanisms by which networking can occur [</w:t>
      </w:r>
      <w:hyperlink w:history="true" w:anchor="_bookmark0">
        <w:r>
          <w:rPr>
            <w:color w:val="0000FF"/>
            <w:w w:val="105"/>
          </w:rPr>
          <w:t>1</w:t>
        </w:r>
      </w:hyperlink>
      <w:r>
        <w:rPr>
          <w:color w:val="131413"/>
          <w:w w:val="105"/>
        </w:rPr>
        <w:t>]. We suggest that  researchers can still take advantage of scientific networking at virtual meetings by reaching out to scientists in the audience through follow-up emails. Social media involvement</w:t>
      </w:r>
      <w:r>
        <w:rPr>
          <w:color w:val="131413"/>
          <w:spacing w:val="-27"/>
          <w:w w:val="105"/>
        </w:rPr>
        <w:t> </w:t>
      </w:r>
      <w:r>
        <w:rPr>
          <w:color w:val="131413"/>
          <w:w w:val="105"/>
        </w:rPr>
        <w:t>using Twitter and LinkedIn also represent powerful mechanisms to promote networking with the international scientific community. Additionally, several Slack channels have been generated that allow researchers with common inter- ests to engage in discussions at their own liberty, which will help scientists generate new connections with re- searchers around the</w:t>
      </w:r>
      <w:r>
        <w:rPr>
          <w:color w:val="131413"/>
          <w:spacing w:val="3"/>
          <w:w w:val="105"/>
        </w:rPr>
        <w:t> </w:t>
      </w:r>
      <w:r>
        <w:rPr>
          <w:color w:val="131413"/>
          <w:w w:val="105"/>
        </w:rPr>
        <w:t>world.</w:t>
      </w:r>
    </w:p>
    <w:p>
      <w:pPr>
        <w:pStyle w:val="BodyText"/>
        <w:spacing w:line="264" w:lineRule="auto"/>
        <w:ind w:left="113" w:right="39" w:firstLine="159"/>
        <w:jc w:val="both"/>
      </w:pPr>
      <w:r>
        <w:rPr>
          <w:color w:val="131413"/>
          <w:w w:val="105"/>
        </w:rPr>
        <w:t>With reduced in-person interactions, early career sci- entists also have limited opportunities to promote their science and research vision, which may prevent them</w:t>
      </w:r>
      <w:bookmarkStart w:name="Conclusions and outlook" w:id="6"/>
      <w:bookmarkEnd w:id="6"/>
      <w:r>
        <w:rPr>
          <w:color w:val="131413"/>
          <w:w w:val="105"/>
        </w:rPr>
      </w:r>
      <w:r>
        <w:rPr>
          <w:color w:val="131413"/>
          <w:w w:val="105"/>
        </w:rPr>
        <w:t> from reaching larger audiences to disseminate their </w:t>
      </w:r>
      <w:r>
        <w:rPr>
          <w:color w:val="131413"/>
          <w:spacing w:val="-4"/>
          <w:w w:val="105"/>
        </w:rPr>
        <w:t>re- </w:t>
      </w:r>
      <w:r>
        <w:rPr>
          <w:color w:val="131413"/>
          <w:w w:val="105"/>
        </w:rPr>
        <w:t>sults. In fact, however, it seems that virtual seminars </w:t>
      </w:r>
      <w:r>
        <w:rPr>
          <w:color w:val="131413"/>
          <w:spacing w:val="-6"/>
          <w:w w:val="105"/>
        </w:rPr>
        <w:t>or </w:t>
      </w:r>
      <w:r>
        <w:rPr>
          <w:color w:val="131413"/>
          <w:w w:val="105"/>
        </w:rPr>
        <w:t>conferences may actually reach a larger audience </w:t>
      </w:r>
      <w:r>
        <w:rPr>
          <w:color w:val="131413"/>
          <w:spacing w:val="-4"/>
          <w:w w:val="105"/>
        </w:rPr>
        <w:t>be- </w:t>
      </w:r>
      <w:r>
        <w:rPr>
          <w:color w:val="131413"/>
          <w:w w:val="105"/>
        </w:rPr>
        <w:t>cause scientists do not have to travel to attend and the conference fees are sometimes reduced. However, we </w:t>
      </w:r>
      <w:r>
        <w:rPr>
          <w:color w:val="131413"/>
          <w:spacing w:val="-6"/>
          <w:w w:val="105"/>
        </w:rPr>
        <w:t>do </w:t>
      </w:r>
      <w:r>
        <w:rPr>
          <w:color w:val="131413"/>
          <w:w w:val="105"/>
        </w:rPr>
        <w:t>not yet understand how presenting our work</w:t>
      </w:r>
      <w:r>
        <w:rPr>
          <w:color w:val="131413"/>
          <w:spacing w:val="49"/>
          <w:w w:val="105"/>
        </w:rPr>
        <w:t> </w:t>
      </w:r>
      <w:r>
        <w:rPr>
          <w:color w:val="131413"/>
          <w:w w:val="105"/>
        </w:rPr>
        <w:t>in  </w:t>
      </w:r>
      <w:r>
        <w:rPr>
          <w:color w:val="131413"/>
          <w:spacing w:val="-4"/>
          <w:w w:val="105"/>
        </w:rPr>
        <w:t>the  </w:t>
      </w:r>
      <w:r>
        <w:rPr>
          <w:color w:val="131413"/>
          <w:w w:val="105"/>
        </w:rPr>
        <w:t>digital realm may impact situations in which keeping re- sults confidential or without sharing is preferred. </w:t>
      </w:r>
      <w:r>
        <w:rPr>
          <w:color w:val="131413"/>
          <w:spacing w:val="-7"/>
          <w:w w:val="105"/>
        </w:rPr>
        <w:t>As </w:t>
      </w:r>
      <w:r>
        <w:rPr>
          <w:color w:val="131413"/>
          <w:w w:val="105"/>
        </w:rPr>
        <w:t>early-stage scientists are at particularly vulnerable stages in our careers, scientists should carefully consider what information to share publicly as participants may</w:t>
      </w:r>
      <w:r>
        <w:rPr>
          <w:color w:val="131413"/>
          <w:spacing w:val="33"/>
          <w:w w:val="105"/>
        </w:rPr>
        <w:t> </w:t>
      </w:r>
      <w:r>
        <w:rPr>
          <w:color w:val="131413"/>
          <w:spacing w:val="-3"/>
          <w:w w:val="105"/>
        </w:rPr>
        <w:t>have</w:t>
      </w:r>
    </w:p>
    <w:p>
      <w:pPr>
        <w:pStyle w:val="BodyText"/>
        <w:spacing w:before="1"/>
      </w:pPr>
      <w:r>
        <w:rPr/>
        <w:br w:type="column"/>
      </w:r>
      <w:r>
        <w:rPr/>
      </w:r>
    </w:p>
    <w:p>
      <w:pPr>
        <w:pStyle w:val="BodyText"/>
        <w:spacing w:line="264" w:lineRule="auto"/>
        <w:ind w:left="113" w:right="112"/>
        <w:jc w:val="both"/>
      </w:pPr>
      <w:r>
        <w:rPr>
          <w:color w:val="131413"/>
          <w:w w:val="105"/>
        </w:rPr>
        <w:t>digitized access to sensitive information or novel ideas. However, participation in virtual presentations can also</w:t>
      </w:r>
      <w:r>
        <w:rPr>
          <w:color w:val="131413"/>
          <w:spacing w:val="49"/>
          <w:w w:val="105"/>
        </w:rPr>
        <w:t> </w:t>
      </w:r>
      <w:r>
        <w:rPr>
          <w:color w:val="131413"/>
          <w:w w:val="105"/>
        </w:rPr>
        <w:t>be incredibly beneficial by facilitating collaborations </w:t>
      </w:r>
      <w:r>
        <w:rPr>
          <w:color w:val="131413"/>
          <w:spacing w:val="-3"/>
          <w:w w:val="105"/>
        </w:rPr>
        <w:t>that </w:t>
      </w:r>
      <w:r>
        <w:rPr>
          <w:color w:val="131413"/>
          <w:w w:val="105"/>
        </w:rPr>
        <w:t>may not have been forged</w:t>
      </w:r>
      <w:r>
        <w:rPr>
          <w:color w:val="131413"/>
          <w:spacing w:val="47"/>
          <w:w w:val="105"/>
        </w:rPr>
        <w:t> </w:t>
      </w:r>
      <w:r>
        <w:rPr>
          <w:color w:val="131413"/>
          <w:w w:val="105"/>
        </w:rPr>
        <w:t>previously.</w:t>
      </w:r>
    </w:p>
    <w:p>
      <w:pPr>
        <w:pStyle w:val="BodyText"/>
        <w:spacing w:before="4"/>
      </w:pPr>
    </w:p>
    <w:p>
      <w:pPr>
        <w:pStyle w:val="Heading1"/>
        <w:jc w:val="both"/>
      </w:pPr>
      <w:r>
        <w:rPr>
          <w:color w:val="131413"/>
        </w:rPr>
        <w:t>Job market</w:t>
      </w:r>
    </w:p>
    <w:p>
      <w:pPr>
        <w:pStyle w:val="BodyText"/>
        <w:spacing w:line="264" w:lineRule="auto" w:before="21"/>
        <w:ind w:left="113" w:right="110"/>
        <w:jc w:val="both"/>
      </w:pPr>
      <w:r>
        <w:rPr>
          <w:color w:val="131413"/>
          <w:w w:val="105"/>
        </w:rPr>
        <w:t>The job market has been significantly modified by the COVID-19 pandemic, with many open searches being put on</w:t>
      </w:r>
      <w:r>
        <w:rPr>
          <w:color w:val="131413"/>
          <w:spacing w:val="-9"/>
          <w:w w:val="105"/>
        </w:rPr>
        <w:t> </w:t>
      </w:r>
      <w:r>
        <w:rPr>
          <w:color w:val="131413"/>
          <w:w w:val="105"/>
        </w:rPr>
        <w:t>hold</w:t>
      </w:r>
      <w:r>
        <w:rPr>
          <w:color w:val="131413"/>
          <w:spacing w:val="-7"/>
          <w:w w:val="105"/>
        </w:rPr>
        <w:t> </w:t>
      </w:r>
      <w:r>
        <w:rPr>
          <w:color w:val="131413"/>
          <w:w w:val="105"/>
        </w:rPr>
        <w:t>indefinitely,</w:t>
      </w:r>
      <w:r>
        <w:rPr>
          <w:color w:val="131413"/>
          <w:spacing w:val="-8"/>
          <w:w w:val="105"/>
        </w:rPr>
        <w:t> </w:t>
      </w:r>
      <w:r>
        <w:rPr>
          <w:color w:val="131413"/>
          <w:w w:val="105"/>
        </w:rPr>
        <w:t>leaving</w:t>
      </w:r>
      <w:r>
        <w:rPr>
          <w:color w:val="131413"/>
          <w:spacing w:val="-9"/>
          <w:w w:val="105"/>
        </w:rPr>
        <w:t> </w:t>
      </w:r>
      <w:r>
        <w:rPr>
          <w:color w:val="131413"/>
          <w:w w:val="105"/>
        </w:rPr>
        <w:t>a</w:t>
      </w:r>
      <w:r>
        <w:rPr>
          <w:color w:val="131413"/>
          <w:spacing w:val="-6"/>
          <w:w w:val="105"/>
        </w:rPr>
        <w:t> </w:t>
      </w:r>
      <w:r>
        <w:rPr>
          <w:color w:val="131413"/>
          <w:w w:val="105"/>
        </w:rPr>
        <w:t>generation</w:t>
      </w:r>
      <w:r>
        <w:rPr>
          <w:color w:val="131413"/>
          <w:spacing w:val="-7"/>
          <w:w w:val="105"/>
        </w:rPr>
        <w:t> </w:t>
      </w:r>
      <w:r>
        <w:rPr>
          <w:color w:val="131413"/>
          <w:w w:val="105"/>
        </w:rPr>
        <w:t>of</w:t>
      </w:r>
      <w:r>
        <w:rPr>
          <w:color w:val="131413"/>
          <w:spacing w:val="-8"/>
          <w:w w:val="105"/>
        </w:rPr>
        <w:t> </w:t>
      </w:r>
      <w:r>
        <w:rPr>
          <w:color w:val="131413"/>
          <w:w w:val="105"/>
        </w:rPr>
        <w:t>fellows</w:t>
      </w:r>
      <w:r>
        <w:rPr>
          <w:color w:val="131413"/>
          <w:spacing w:val="-7"/>
          <w:w w:val="105"/>
        </w:rPr>
        <w:t> </w:t>
      </w:r>
      <w:r>
        <w:rPr>
          <w:color w:val="131413"/>
          <w:w w:val="105"/>
        </w:rPr>
        <w:t>unable to transition to the next stage in their career. For postdocs nearing the end of their contracts, it may be necessary to seek employment in non-academic sectors before entering the job market or face unemployment. Working outside</w:t>
      </w:r>
      <w:r>
        <w:rPr>
          <w:color w:val="131413"/>
          <w:spacing w:val="49"/>
          <w:w w:val="105"/>
        </w:rPr>
        <w:t> </w:t>
      </w:r>
      <w:r>
        <w:rPr>
          <w:color w:val="131413"/>
          <w:w w:val="105"/>
        </w:rPr>
        <w:t>of academia may equip researchers with new perspectives and expertise, and we are hopeful that employers and funding agencies will recognize this and not penalize fel- lows looking to re-enter academia. Furthermore, in the event that job searches are continuing, most interviews</w:t>
      </w:r>
      <w:r>
        <w:rPr>
          <w:color w:val="131413"/>
          <w:spacing w:val="49"/>
          <w:w w:val="105"/>
        </w:rPr>
        <w:t> </w:t>
      </w:r>
      <w:r>
        <w:rPr>
          <w:color w:val="131413"/>
          <w:w w:val="105"/>
        </w:rPr>
        <w:t>are taking place using virtual platforms, which can be an unfamiliar experience for interviewees to navigate. We strongly suggest that postdoctoral fellows utilize time away from the bench to practice key job skills such as interviewing</w:t>
      </w:r>
      <w:r>
        <w:rPr>
          <w:color w:val="131413"/>
          <w:spacing w:val="-6"/>
          <w:w w:val="105"/>
        </w:rPr>
        <w:t> </w:t>
      </w:r>
      <w:r>
        <w:rPr>
          <w:color w:val="131413"/>
          <w:w w:val="105"/>
        </w:rPr>
        <w:t>and</w:t>
      </w:r>
      <w:r>
        <w:rPr>
          <w:color w:val="131413"/>
          <w:spacing w:val="-6"/>
          <w:w w:val="105"/>
        </w:rPr>
        <w:t> </w:t>
      </w:r>
      <w:r>
        <w:rPr>
          <w:color w:val="131413"/>
          <w:w w:val="105"/>
        </w:rPr>
        <w:t>presentation</w:t>
      </w:r>
      <w:r>
        <w:rPr>
          <w:color w:val="131413"/>
          <w:spacing w:val="-7"/>
          <w:w w:val="105"/>
        </w:rPr>
        <w:t> </w:t>
      </w:r>
      <w:r>
        <w:rPr>
          <w:color w:val="131413"/>
          <w:w w:val="105"/>
        </w:rPr>
        <w:t>skills</w:t>
      </w:r>
      <w:r>
        <w:rPr>
          <w:color w:val="131413"/>
          <w:spacing w:val="-5"/>
          <w:w w:val="105"/>
        </w:rPr>
        <w:t> </w:t>
      </w:r>
      <w:r>
        <w:rPr>
          <w:color w:val="131413"/>
          <w:w w:val="105"/>
        </w:rPr>
        <w:t>for</w:t>
      </w:r>
      <w:r>
        <w:rPr>
          <w:color w:val="131413"/>
          <w:spacing w:val="-5"/>
          <w:w w:val="105"/>
        </w:rPr>
        <w:t> </w:t>
      </w:r>
      <w:r>
        <w:rPr>
          <w:color w:val="131413"/>
          <w:w w:val="105"/>
        </w:rPr>
        <w:t>seminars</w:t>
      </w:r>
      <w:r>
        <w:rPr>
          <w:color w:val="131413"/>
          <w:spacing w:val="-7"/>
          <w:w w:val="105"/>
        </w:rPr>
        <w:t> </w:t>
      </w:r>
      <w:r>
        <w:rPr>
          <w:color w:val="131413"/>
          <w:w w:val="105"/>
        </w:rPr>
        <w:t>and</w:t>
      </w:r>
      <w:r>
        <w:rPr>
          <w:color w:val="131413"/>
          <w:spacing w:val="-6"/>
          <w:w w:val="105"/>
        </w:rPr>
        <w:t> </w:t>
      </w:r>
      <w:r>
        <w:rPr>
          <w:color w:val="131413"/>
          <w:w w:val="105"/>
        </w:rPr>
        <w:t>chalk talks using digital platforms such as Zoom. By using this time to refine these skillsets, applicants will be better pre- pared for the interview process when the time</w:t>
      </w:r>
      <w:r>
        <w:rPr>
          <w:color w:val="131413"/>
          <w:spacing w:val="5"/>
          <w:w w:val="105"/>
        </w:rPr>
        <w:t> </w:t>
      </w:r>
      <w:r>
        <w:rPr>
          <w:color w:val="131413"/>
          <w:w w:val="105"/>
        </w:rPr>
        <w:t>comes.</w:t>
      </w:r>
    </w:p>
    <w:p>
      <w:pPr>
        <w:pStyle w:val="BodyText"/>
        <w:spacing w:line="264" w:lineRule="auto"/>
        <w:ind w:left="113" w:right="110" w:firstLine="159"/>
        <w:jc w:val="both"/>
      </w:pPr>
      <w:r>
        <w:rPr>
          <w:color w:val="131413"/>
          <w:w w:val="105"/>
        </w:rPr>
        <w:t>Additionally, we hope that hiring committees will take into consideration the impact of the pandemic on the publication record of applicants from specific fields to en- sure representation is given to fields that have been more drastically</w:t>
      </w:r>
      <w:r>
        <w:rPr>
          <w:color w:val="131413"/>
          <w:spacing w:val="-15"/>
          <w:w w:val="105"/>
        </w:rPr>
        <w:t> </w:t>
      </w:r>
      <w:r>
        <w:rPr>
          <w:color w:val="131413"/>
          <w:w w:val="105"/>
        </w:rPr>
        <w:t>affected</w:t>
      </w:r>
      <w:r>
        <w:rPr>
          <w:color w:val="131413"/>
          <w:spacing w:val="-14"/>
          <w:w w:val="105"/>
        </w:rPr>
        <w:t> </w:t>
      </w:r>
      <w:r>
        <w:rPr>
          <w:color w:val="131413"/>
          <w:w w:val="105"/>
        </w:rPr>
        <w:t>by</w:t>
      </w:r>
      <w:r>
        <w:rPr>
          <w:color w:val="131413"/>
          <w:spacing w:val="-14"/>
          <w:w w:val="105"/>
        </w:rPr>
        <w:t> </w:t>
      </w:r>
      <w:r>
        <w:rPr>
          <w:color w:val="131413"/>
          <w:w w:val="105"/>
        </w:rPr>
        <w:t>laboratory</w:t>
      </w:r>
      <w:r>
        <w:rPr>
          <w:color w:val="131413"/>
          <w:spacing w:val="-15"/>
          <w:w w:val="105"/>
        </w:rPr>
        <w:t> </w:t>
      </w:r>
      <w:r>
        <w:rPr>
          <w:color w:val="131413"/>
          <w:w w:val="105"/>
        </w:rPr>
        <w:t>limitations.</w:t>
      </w:r>
      <w:r>
        <w:rPr>
          <w:color w:val="131413"/>
          <w:spacing w:val="-15"/>
          <w:w w:val="105"/>
        </w:rPr>
        <w:t> </w:t>
      </w:r>
      <w:r>
        <w:rPr>
          <w:color w:val="131413"/>
          <w:w w:val="105"/>
        </w:rPr>
        <w:t>Again,</w:t>
      </w:r>
      <w:r>
        <w:rPr>
          <w:color w:val="131413"/>
          <w:spacing w:val="-14"/>
          <w:w w:val="105"/>
        </w:rPr>
        <w:t> </w:t>
      </w:r>
      <w:r>
        <w:rPr>
          <w:color w:val="131413"/>
          <w:w w:val="105"/>
        </w:rPr>
        <w:t>a</w:t>
      </w:r>
      <w:r>
        <w:rPr>
          <w:color w:val="131413"/>
          <w:spacing w:val="-14"/>
          <w:w w:val="105"/>
        </w:rPr>
        <w:t> </w:t>
      </w:r>
      <w:r>
        <w:rPr>
          <w:color w:val="131413"/>
          <w:w w:val="105"/>
        </w:rPr>
        <w:t>solu- tion to this problem may be to generate a short narrative</w:t>
      </w:r>
      <w:r>
        <w:rPr>
          <w:color w:val="131413"/>
          <w:spacing w:val="49"/>
          <w:w w:val="105"/>
        </w:rPr>
        <w:t> </w:t>
      </w:r>
      <w:r>
        <w:rPr>
          <w:color w:val="131413"/>
          <w:w w:val="105"/>
        </w:rPr>
        <w:t>to include in the application packet to how restrictions in- curred from the COVID-19 pandemic specifically im- pacted the applicant to ensure that a diverse group of scientists remains in the scientific community. For re- cently hired junior faculty, university-mandated hiring freezes will likely limit the ability to bring in necessary staff and trainees to support the research vision of your la- boratory. However, it may be necessary to communicate your staffing needs to your Department Chair, who may advocate to decision-makers to enable hiring, which will ultimately support the research of junior</w:t>
      </w:r>
      <w:r>
        <w:rPr>
          <w:color w:val="131413"/>
          <w:spacing w:val="-2"/>
          <w:w w:val="105"/>
        </w:rPr>
        <w:t> </w:t>
      </w:r>
      <w:r>
        <w:rPr>
          <w:color w:val="131413"/>
          <w:w w:val="105"/>
        </w:rPr>
        <w:t>faculty.</w:t>
      </w:r>
    </w:p>
    <w:p>
      <w:pPr>
        <w:pStyle w:val="BodyText"/>
        <w:spacing w:before="4"/>
        <w:rPr>
          <w:sz w:val="18"/>
        </w:rPr>
      </w:pPr>
    </w:p>
    <w:p>
      <w:pPr>
        <w:pStyle w:val="Heading1"/>
        <w:jc w:val="both"/>
      </w:pPr>
      <w:r>
        <w:rPr>
          <w:color w:val="131413"/>
        </w:rPr>
        <w:t>Conclusions and outlook</w:t>
      </w:r>
    </w:p>
    <w:p>
      <w:pPr>
        <w:pStyle w:val="BodyText"/>
        <w:spacing w:line="264" w:lineRule="auto" w:before="21"/>
        <w:ind w:left="113" w:right="111"/>
        <w:jc w:val="both"/>
      </w:pPr>
      <w:r>
        <w:rPr>
          <w:color w:val="131413"/>
          <w:spacing w:val="-3"/>
          <w:w w:val="105"/>
        </w:rPr>
        <w:t>The </w:t>
      </w:r>
      <w:r>
        <w:rPr>
          <w:color w:val="131413"/>
          <w:spacing w:val="-4"/>
          <w:w w:val="105"/>
        </w:rPr>
        <w:t>scientific community </w:t>
      </w:r>
      <w:r>
        <w:rPr>
          <w:color w:val="131413"/>
          <w:w w:val="105"/>
        </w:rPr>
        <w:t>as a </w:t>
      </w:r>
      <w:r>
        <w:rPr>
          <w:color w:val="131413"/>
          <w:spacing w:val="-4"/>
          <w:w w:val="105"/>
        </w:rPr>
        <w:t>whole </w:t>
      </w:r>
      <w:r>
        <w:rPr>
          <w:color w:val="131413"/>
          <w:spacing w:val="-3"/>
          <w:w w:val="105"/>
        </w:rPr>
        <w:t>will </w:t>
      </w:r>
      <w:r>
        <w:rPr>
          <w:color w:val="131413"/>
          <w:w w:val="105"/>
        </w:rPr>
        <w:t>be </w:t>
      </w:r>
      <w:r>
        <w:rPr>
          <w:color w:val="131413"/>
          <w:spacing w:val="-3"/>
          <w:w w:val="105"/>
        </w:rPr>
        <w:t>even </w:t>
      </w:r>
      <w:r>
        <w:rPr>
          <w:color w:val="131413"/>
          <w:spacing w:val="-4"/>
          <w:w w:val="105"/>
        </w:rPr>
        <w:t>more drastically impacted </w:t>
      </w:r>
      <w:r>
        <w:rPr>
          <w:color w:val="131413"/>
          <w:w w:val="105"/>
        </w:rPr>
        <w:t>by </w:t>
      </w:r>
      <w:r>
        <w:rPr>
          <w:color w:val="131413"/>
          <w:spacing w:val="-3"/>
          <w:w w:val="105"/>
        </w:rPr>
        <w:t>the </w:t>
      </w:r>
      <w:r>
        <w:rPr>
          <w:color w:val="131413"/>
          <w:spacing w:val="-4"/>
          <w:w w:val="105"/>
        </w:rPr>
        <w:t>COVID-19 pandemic </w:t>
      </w:r>
      <w:r>
        <w:rPr>
          <w:color w:val="131413"/>
          <w:w w:val="105"/>
        </w:rPr>
        <w:t>if </w:t>
      </w:r>
      <w:r>
        <w:rPr>
          <w:color w:val="131413"/>
          <w:spacing w:val="-4"/>
          <w:w w:val="105"/>
        </w:rPr>
        <w:t>early career scientists </w:t>
      </w:r>
      <w:r>
        <w:rPr>
          <w:color w:val="131413"/>
          <w:spacing w:val="-3"/>
          <w:w w:val="105"/>
        </w:rPr>
        <w:t>are not </w:t>
      </w:r>
      <w:r>
        <w:rPr>
          <w:color w:val="131413"/>
          <w:spacing w:val="-4"/>
          <w:w w:val="105"/>
        </w:rPr>
        <w:t>supported. </w:t>
      </w:r>
      <w:r>
        <w:rPr>
          <w:color w:val="131413"/>
          <w:spacing w:val="-3"/>
          <w:w w:val="105"/>
        </w:rPr>
        <w:t>Early </w:t>
      </w:r>
      <w:r>
        <w:rPr>
          <w:color w:val="131413"/>
          <w:spacing w:val="-4"/>
          <w:w w:val="105"/>
        </w:rPr>
        <w:t>career researchers represent </w:t>
      </w:r>
      <w:r>
        <w:rPr>
          <w:color w:val="131413"/>
          <w:spacing w:val="-3"/>
          <w:w w:val="105"/>
        </w:rPr>
        <w:t>the next </w:t>
      </w:r>
      <w:r>
        <w:rPr>
          <w:color w:val="131413"/>
          <w:spacing w:val="-4"/>
          <w:w w:val="105"/>
        </w:rPr>
        <w:t>generation </w:t>
      </w:r>
      <w:r>
        <w:rPr>
          <w:color w:val="131413"/>
          <w:w w:val="105"/>
        </w:rPr>
        <w:t>of </w:t>
      </w:r>
      <w:r>
        <w:rPr>
          <w:color w:val="131413"/>
          <w:spacing w:val="-4"/>
          <w:w w:val="105"/>
        </w:rPr>
        <w:t>leaders </w:t>
      </w:r>
      <w:r>
        <w:rPr>
          <w:color w:val="131413"/>
          <w:w w:val="105"/>
        </w:rPr>
        <w:t>in </w:t>
      </w:r>
      <w:r>
        <w:rPr>
          <w:color w:val="131413"/>
          <w:spacing w:val="-4"/>
          <w:w w:val="105"/>
        </w:rPr>
        <w:t>scientific </w:t>
      </w:r>
      <w:r>
        <w:rPr>
          <w:color w:val="131413"/>
          <w:spacing w:val="-3"/>
          <w:w w:val="105"/>
        </w:rPr>
        <w:t>re- </w:t>
      </w:r>
      <w:r>
        <w:rPr>
          <w:color w:val="131413"/>
          <w:spacing w:val="-4"/>
          <w:w w:val="105"/>
        </w:rPr>
        <w:t>search, bringing </w:t>
      </w:r>
      <w:r>
        <w:rPr>
          <w:color w:val="131413"/>
          <w:spacing w:val="-3"/>
          <w:w w:val="105"/>
        </w:rPr>
        <w:t>with </w:t>
      </w:r>
      <w:r>
        <w:rPr>
          <w:color w:val="131413"/>
          <w:spacing w:val="-4"/>
          <w:w w:val="105"/>
        </w:rPr>
        <w:t>them unique expertise, creativity, </w:t>
      </w:r>
      <w:r>
        <w:rPr>
          <w:color w:val="131413"/>
          <w:spacing w:val="-3"/>
          <w:w w:val="105"/>
        </w:rPr>
        <w:t>and </w:t>
      </w:r>
      <w:r>
        <w:rPr>
          <w:color w:val="131413"/>
          <w:spacing w:val="-4"/>
          <w:w w:val="105"/>
        </w:rPr>
        <w:t>ideas </w:t>
      </w:r>
      <w:r>
        <w:rPr>
          <w:color w:val="131413"/>
          <w:spacing w:val="-3"/>
          <w:w w:val="105"/>
        </w:rPr>
        <w:t>for the </w:t>
      </w:r>
      <w:r>
        <w:rPr>
          <w:color w:val="131413"/>
          <w:spacing w:val="-4"/>
          <w:w w:val="105"/>
        </w:rPr>
        <w:t>future </w:t>
      </w:r>
      <w:r>
        <w:rPr>
          <w:color w:val="131413"/>
          <w:spacing w:val="-3"/>
          <w:w w:val="105"/>
        </w:rPr>
        <w:t>of </w:t>
      </w:r>
      <w:r>
        <w:rPr>
          <w:color w:val="131413"/>
          <w:spacing w:val="-4"/>
          <w:w w:val="105"/>
        </w:rPr>
        <w:t>biological research. </w:t>
      </w:r>
      <w:r>
        <w:rPr>
          <w:color w:val="131413"/>
          <w:w w:val="105"/>
        </w:rPr>
        <w:t>To </w:t>
      </w:r>
      <w:r>
        <w:rPr>
          <w:color w:val="131413"/>
          <w:spacing w:val="-4"/>
          <w:w w:val="105"/>
        </w:rPr>
        <w:t>ensure </w:t>
      </w:r>
      <w:r>
        <w:rPr>
          <w:color w:val="131413"/>
          <w:spacing w:val="-3"/>
          <w:w w:val="105"/>
        </w:rPr>
        <w:t>that </w:t>
      </w:r>
      <w:r>
        <w:rPr>
          <w:color w:val="131413"/>
          <w:w w:val="105"/>
        </w:rPr>
        <w:t>a </w:t>
      </w:r>
      <w:r>
        <w:rPr>
          <w:color w:val="131413"/>
          <w:spacing w:val="-4"/>
          <w:w w:val="105"/>
        </w:rPr>
        <w:t>generation </w:t>
      </w:r>
      <w:r>
        <w:rPr>
          <w:color w:val="131413"/>
          <w:w w:val="105"/>
        </w:rPr>
        <w:t>of </w:t>
      </w:r>
      <w:r>
        <w:rPr>
          <w:color w:val="131413"/>
          <w:spacing w:val="-4"/>
          <w:w w:val="105"/>
        </w:rPr>
        <w:t>scientists </w:t>
      </w:r>
      <w:r>
        <w:rPr>
          <w:color w:val="131413"/>
          <w:w w:val="105"/>
        </w:rPr>
        <w:t>is </w:t>
      </w:r>
      <w:r>
        <w:rPr>
          <w:color w:val="131413"/>
          <w:spacing w:val="-3"/>
          <w:w w:val="105"/>
        </w:rPr>
        <w:t>not </w:t>
      </w:r>
      <w:r>
        <w:rPr>
          <w:color w:val="131413"/>
          <w:spacing w:val="-4"/>
          <w:w w:val="105"/>
        </w:rPr>
        <w:t>lost, </w:t>
      </w:r>
      <w:r>
        <w:rPr>
          <w:color w:val="131413"/>
          <w:w w:val="105"/>
        </w:rPr>
        <w:t>we </w:t>
      </w:r>
      <w:r>
        <w:rPr>
          <w:color w:val="131413"/>
          <w:spacing w:val="-4"/>
          <w:w w:val="105"/>
        </w:rPr>
        <w:t>encourage advisors, colleagues, </w:t>
      </w:r>
      <w:r>
        <w:rPr>
          <w:color w:val="131413"/>
          <w:spacing w:val="-3"/>
          <w:w w:val="105"/>
        </w:rPr>
        <w:t>and </w:t>
      </w:r>
      <w:r>
        <w:rPr>
          <w:color w:val="131413"/>
          <w:spacing w:val="-4"/>
          <w:w w:val="105"/>
        </w:rPr>
        <w:t>collaborators </w:t>
      </w:r>
      <w:r>
        <w:rPr>
          <w:color w:val="131413"/>
          <w:w w:val="105"/>
        </w:rPr>
        <w:t>to </w:t>
      </w:r>
      <w:r>
        <w:rPr>
          <w:color w:val="131413"/>
          <w:spacing w:val="-3"/>
          <w:w w:val="105"/>
        </w:rPr>
        <w:t>offer help and </w:t>
      </w:r>
      <w:r>
        <w:rPr>
          <w:color w:val="131413"/>
          <w:spacing w:val="-4"/>
          <w:w w:val="105"/>
        </w:rPr>
        <w:t>support. </w:t>
      </w:r>
      <w:r>
        <w:rPr>
          <w:color w:val="131413"/>
          <w:spacing w:val="-3"/>
          <w:w w:val="105"/>
        </w:rPr>
        <w:t>We also </w:t>
      </w:r>
      <w:r>
        <w:rPr>
          <w:color w:val="131413"/>
          <w:spacing w:val="-4"/>
          <w:w w:val="105"/>
        </w:rPr>
        <w:t>encourage early career researchers </w:t>
      </w:r>
      <w:r>
        <w:rPr>
          <w:color w:val="131413"/>
          <w:spacing w:val="-3"/>
          <w:w w:val="105"/>
        </w:rPr>
        <w:t>to lean </w:t>
      </w:r>
      <w:r>
        <w:rPr>
          <w:color w:val="131413"/>
          <w:w w:val="105"/>
        </w:rPr>
        <w:t>on </w:t>
      </w:r>
      <w:r>
        <w:rPr>
          <w:color w:val="131413"/>
          <w:spacing w:val="-5"/>
          <w:w w:val="105"/>
        </w:rPr>
        <w:t>their</w:t>
      </w:r>
    </w:p>
    <w:p>
      <w:pPr>
        <w:spacing w:after="0" w:line="264" w:lineRule="auto"/>
        <w:jc w:val="both"/>
        <w:sectPr>
          <w:type w:val="continuous"/>
          <w:pgSz w:w="11910" w:h="15820"/>
          <w:pgMar w:top="540" w:bottom="280" w:left="1020" w:right="1020"/>
          <w:cols w:num="2" w:equalWidth="0">
            <w:col w:w="4833" w:space="128"/>
            <w:col w:w="4909"/>
          </w:cols>
        </w:sectPr>
      </w:pPr>
    </w:p>
    <w:p>
      <w:pPr>
        <w:pStyle w:val="BodyText"/>
        <w:rPr>
          <w:sz w:val="20"/>
        </w:rPr>
      </w:pPr>
    </w:p>
    <w:p>
      <w:pPr>
        <w:pStyle w:val="BodyText"/>
        <w:rPr>
          <w:sz w:val="20"/>
        </w:rPr>
      </w:pPr>
    </w:p>
    <w:p>
      <w:pPr>
        <w:pStyle w:val="BodyText"/>
        <w:rPr>
          <w:sz w:val="20"/>
        </w:rPr>
      </w:pPr>
    </w:p>
    <w:p>
      <w:pPr>
        <w:pStyle w:val="BodyText"/>
        <w:spacing w:before="1"/>
      </w:pPr>
    </w:p>
    <w:p>
      <w:pPr>
        <w:pStyle w:val="BodyText"/>
        <w:spacing w:line="264" w:lineRule="auto"/>
        <w:ind w:left="113" w:right="5073"/>
        <w:jc w:val="both"/>
      </w:pPr>
      <w:bookmarkStart w:name="Acknowledgements" w:id="7"/>
      <w:bookmarkEnd w:id="7"/>
      <w:r>
        <w:rPr/>
      </w:r>
      <w:bookmarkStart w:name="Authors’ contributions" w:id="8"/>
      <w:bookmarkEnd w:id="8"/>
      <w:r>
        <w:rPr/>
      </w:r>
      <w:bookmarkStart w:name="Competing interests" w:id="9"/>
      <w:bookmarkEnd w:id="9"/>
      <w:r>
        <w:rPr/>
      </w:r>
      <w:bookmarkStart w:name="Author details" w:id="10"/>
      <w:bookmarkEnd w:id="10"/>
      <w:r>
        <w:rPr/>
      </w:r>
      <w:bookmarkStart w:name="_bookmark0" w:id="11"/>
      <w:bookmarkEnd w:id="11"/>
      <w:r>
        <w:rPr/>
      </w:r>
      <w:r>
        <w:rPr>
          <w:color w:val="131413"/>
          <w:spacing w:val="-4"/>
          <w:w w:val="105"/>
        </w:rPr>
        <w:t>community </w:t>
      </w:r>
      <w:r>
        <w:rPr>
          <w:color w:val="131413"/>
          <w:spacing w:val="-3"/>
          <w:w w:val="105"/>
        </w:rPr>
        <w:t>for </w:t>
      </w:r>
      <w:r>
        <w:rPr>
          <w:color w:val="131413"/>
          <w:spacing w:val="-4"/>
          <w:w w:val="105"/>
        </w:rPr>
        <w:t>support </w:t>
      </w:r>
      <w:r>
        <w:rPr>
          <w:color w:val="131413"/>
          <w:spacing w:val="-3"/>
          <w:w w:val="105"/>
        </w:rPr>
        <w:t>and </w:t>
      </w:r>
      <w:r>
        <w:rPr>
          <w:color w:val="131413"/>
          <w:spacing w:val="-4"/>
          <w:w w:val="105"/>
        </w:rPr>
        <w:t>guidance. Whether  </w:t>
      </w:r>
      <w:r>
        <w:rPr>
          <w:color w:val="131413"/>
          <w:w w:val="105"/>
        </w:rPr>
        <w:t>it  be </w:t>
      </w:r>
      <w:r>
        <w:rPr>
          <w:color w:val="131413"/>
          <w:spacing w:val="-4"/>
          <w:w w:val="105"/>
        </w:rPr>
        <w:t>through virtual mentoring sessions, online seminars, </w:t>
      </w:r>
      <w:r>
        <w:rPr>
          <w:color w:val="131413"/>
          <w:w w:val="105"/>
        </w:rPr>
        <w:t>or </w:t>
      </w:r>
      <w:r>
        <w:rPr>
          <w:color w:val="131413"/>
          <w:spacing w:val="-5"/>
          <w:w w:val="105"/>
        </w:rPr>
        <w:t>in- </w:t>
      </w:r>
      <w:r>
        <w:rPr>
          <w:color w:val="131413"/>
          <w:spacing w:val="-4"/>
          <w:w w:val="105"/>
        </w:rPr>
        <w:t>formal meetings between scholars, </w:t>
      </w:r>
      <w:r>
        <w:rPr>
          <w:color w:val="131413"/>
          <w:w w:val="105"/>
        </w:rPr>
        <w:t>we </w:t>
      </w:r>
      <w:r>
        <w:rPr>
          <w:color w:val="131413"/>
          <w:spacing w:val="-4"/>
          <w:w w:val="105"/>
        </w:rPr>
        <w:t>believe that </w:t>
      </w:r>
      <w:r>
        <w:rPr>
          <w:color w:val="131413"/>
          <w:spacing w:val="-5"/>
          <w:w w:val="105"/>
        </w:rPr>
        <w:t>discuss- </w:t>
      </w:r>
      <w:r>
        <w:rPr>
          <w:color w:val="131413"/>
          <w:spacing w:val="-3"/>
          <w:w w:val="105"/>
        </w:rPr>
        <w:t>ing our </w:t>
      </w:r>
      <w:r>
        <w:rPr>
          <w:color w:val="131413"/>
          <w:spacing w:val="-4"/>
          <w:w w:val="105"/>
        </w:rPr>
        <w:t>unique experiences </w:t>
      </w:r>
      <w:r>
        <w:rPr>
          <w:color w:val="131413"/>
          <w:spacing w:val="-3"/>
          <w:w w:val="105"/>
        </w:rPr>
        <w:t>and </w:t>
      </w:r>
      <w:r>
        <w:rPr>
          <w:color w:val="131413"/>
          <w:spacing w:val="-4"/>
          <w:w w:val="105"/>
        </w:rPr>
        <w:t>concerns </w:t>
      </w:r>
      <w:r>
        <w:rPr>
          <w:color w:val="131413"/>
          <w:spacing w:val="-3"/>
          <w:w w:val="105"/>
        </w:rPr>
        <w:t>for the </w:t>
      </w:r>
      <w:r>
        <w:rPr>
          <w:color w:val="131413"/>
          <w:spacing w:val="-4"/>
          <w:w w:val="105"/>
        </w:rPr>
        <w:t>future will help scientists persevere </w:t>
      </w:r>
      <w:r>
        <w:rPr>
          <w:color w:val="131413"/>
          <w:spacing w:val="-3"/>
          <w:w w:val="105"/>
        </w:rPr>
        <w:t>and grow </w:t>
      </w:r>
      <w:r>
        <w:rPr>
          <w:color w:val="131413"/>
          <w:spacing w:val="-4"/>
          <w:w w:val="105"/>
        </w:rPr>
        <w:t>during </w:t>
      </w:r>
      <w:r>
        <w:rPr>
          <w:color w:val="131413"/>
          <w:spacing w:val="-3"/>
          <w:w w:val="105"/>
        </w:rPr>
        <w:t>and </w:t>
      </w:r>
      <w:r>
        <w:rPr>
          <w:color w:val="131413"/>
          <w:spacing w:val="-4"/>
          <w:w w:val="105"/>
        </w:rPr>
        <w:t>following the pandemic.</w:t>
      </w:r>
    </w:p>
    <w:p>
      <w:pPr>
        <w:spacing w:before="154"/>
        <w:ind w:left="113" w:right="0" w:firstLine="0"/>
        <w:jc w:val="left"/>
        <w:rPr>
          <w:rFonts w:ascii="Trebuchet MS"/>
          <w:sz w:val="15"/>
        </w:rPr>
      </w:pPr>
      <w:r>
        <w:rPr>
          <w:rFonts w:ascii="Trebuchet MS"/>
          <w:color w:val="131413"/>
          <w:sz w:val="15"/>
        </w:rPr>
        <w:t>Acknowledgements</w:t>
      </w:r>
    </w:p>
    <w:p>
      <w:pPr>
        <w:spacing w:line="249" w:lineRule="auto" w:before="6"/>
        <w:ind w:left="113" w:right="5152" w:firstLine="0"/>
        <w:jc w:val="left"/>
        <w:rPr>
          <w:rFonts w:ascii="Arial Narrow" w:hAnsi="Arial Narrow"/>
          <w:sz w:val="15"/>
        </w:rPr>
      </w:pPr>
      <w:r>
        <w:rPr>
          <w:rFonts w:ascii="Arial Narrow" w:hAnsi="Arial Narrow"/>
          <w:color w:val="131413"/>
          <w:w w:val="105"/>
          <w:sz w:val="15"/>
        </w:rPr>
        <w:t>This work was funded by the Damon Runyon Cancer Foundation (DRG-2327-  18, C.M.T.), the Burroughs Wellcome Fund Postdoctoral Enrichment Program </w:t>
      </w:r>
      <w:r>
        <w:rPr>
          <w:rFonts w:ascii="Arial Narrow" w:hAnsi="Arial Narrow"/>
          <w:color w:val="131413"/>
          <w:w w:val="102"/>
          <w:sz w:val="15"/>
        </w:rPr>
        <w:t>(#1018686,</w:t>
      </w:r>
      <w:r>
        <w:rPr>
          <w:rFonts w:ascii="Arial Narrow" w:hAnsi="Arial Narrow"/>
          <w:color w:val="131413"/>
          <w:spacing w:val="11"/>
          <w:sz w:val="15"/>
        </w:rPr>
        <w:t> </w:t>
      </w:r>
      <w:r>
        <w:rPr>
          <w:rFonts w:ascii="Arial Narrow" w:hAnsi="Arial Narrow"/>
          <w:color w:val="131413"/>
          <w:w w:val="93"/>
          <w:sz w:val="15"/>
        </w:rPr>
        <w:t>C.M.T.)</w:t>
      </w:r>
      <w:r>
        <w:rPr>
          <w:rFonts w:ascii="Arial Narrow" w:hAnsi="Arial Narrow"/>
          <w:color w:val="131413"/>
          <w:spacing w:val="12"/>
          <w:sz w:val="15"/>
        </w:rPr>
        <w:t> </w:t>
      </w:r>
      <w:r>
        <w:rPr>
          <w:rFonts w:ascii="Arial Narrow" w:hAnsi="Arial Narrow"/>
          <w:color w:val="131413"/>
          <w:w w:val="111"/>
          <w:sz w:val="15"/>
        </w:rPr>
        <w:t>and</w:t>
      </w:r>
      <w:r>
        <w:rPr>
          <w:rFonts w:ascii="Arial Narrow" w:hAnsi="Arial Narrow"/>
          <w:color w:val="131413"/>
          <w:spacing w:val="11"/>
          <w:sz w:val="15"/>
        </w:rPr>
        <w:t> </w:t>
      </w:r>
      <w:r>
        <w:rPr>
          <w:rFonts w:ascii="Arial Narrow" w:hAnsi="Arial Narrow"/>
          <w:color w:val="131413"/>
          <w:w w:val="115"/>
          <w:sz w:val="15"/>
        </w:rPr>
        <w:t>the</w:t>
      </w:r>
      <w:r>
        <w:rPr>
          <w:rFonts w:ascii="Arial Narrow" w:hAnsi="Arial Narrow"/>
          <w:color w:val="131413"/>
          <w:spacing w:val="10"/>
          <w:sz w:val="15"/>
        </w:rPr>
        <w:t> </w:t>
      </w:r>
      <w:r>
        <w:rPr>
          <w:rFonts w:ascii="Arial Narrow" w:hAnsi="Arial Narrow"/>
          <w:color w:val="131413"/>
          <w:w w:val="105"/>
          <w:sz w:val="15"/>
        </w:rPr>
        <w:t>Univer</w:t>
      </w:r>
      <w:r>
        <w:rPr>
          <w:rFonts w:ascii="Arial Narrow" w:hAnsi="Arial Narrow"/>
          <w:color w:val="131413"/>
          <w:spacing w:val="1"/>
          <w:w w:val="105"/>
          <w:sz w:val="15"/>
        </w:rPr>
        <w:t>s</w:t>
      </w:r>
      <w:r>
        <w:rPr>
          <w:rFonts w:ascii="Arial Narrow" w:hAnsi="Arial Narrow"/>
          <w:color w:val="131413"/>
          <w:w w:val="115"/>
          <w:sz w:val="15"/>
        </w:rPr>
        <w:t>ity</w:t>
      </w:r>
      <w:r>
        <w:rPr>
          <w:rFonts w:ascii="Arial Narrow" w:hAnsi="Arial Narrow"/>
          <w:color w:val="131413"/>
          <w:spacing w:val="10"/>
          <w:sz w:val="15"/>
        </w:rPr>
        <w:t> </w:t>
      </w:r>
      <w:r>
        <w:rPr>
          <w:rFonts w:ascii="Arial Narrow" w:hAnsi="Arial Narrow"/>
          <w:color w:val="131413"/>
          <w:w w:val="115"/>
          <w:sz w:val="15"/>
        </w:rPr>
        <w:t>of</w:t>
      </w:r>
      <w:r>
        <w:rPr>
          <w:rFonts w:ascii="Arial Narrow" w:hAnsi="Arial Narrow"/>
          <w:color w:val="131413"/>
          <w:spacing w:val="10"/>
          <w:sz w:val="15"/>
        </w:rPr>
        <w:t> </w:t>
      </w:r>
      <w:r>
        <w:rPr>
          <w:rFonts w:ascii="Arial Narrow" w:hAnsi="Arial Narrow"/>
          <w:color w:val="131413"/>
          <w:w w:val="107"/>
          <w:sz w:val="15"/>
        </w:rPr>
        <w:t>Californ</w:t>
      </w:r>
      <w:r>
        <w:rPr>
          <w:rFonts w:ascii="Arial Narrow" w:hAnsi="Arial Narrow"/>
          <w:color w:val="131413"/>
          <w:spacing w:val="1"/>
          <w:w w:val="107"/>
          <w:sz w:val="15"/>
        </w:rPr>
        <w:t>i</w:t>
      </w:r>
      <w:r>
        <w:rPr>
          <w:rFonts w:ascii="Arial Narrow" w:hAnsi="Arial Narrow"/>
          <w:color w:val="131413"/>
          <w:w w:val="98"/>
          <w:sz w:val="15"/>
        </w:rPr>
        <w:t>a</w:t>
      </w:r>
      <w:r>
        <w:rPr>
          <w:rFonts w:ascii="Arial Narrow" w:hAnsi="Arial Narrow"/>
          <w:color w:val="131413"/>
          <w:spacing w:val="11"/>
          <w:sz w:val="15"/>
        </w:rPr>
        <w:t> </w:t>
      </w:r>
      <w:r>
        <w:rPr>
          <w:rFonts w:ascii="Arial Narrow" w:hAnsi="Arial Narrow"/>
          <w:color w:val="131413"/>
          <w:w w:val="106"/>
          <w:sz w:val="15"/>
        </w:rPr>
        <w:t>President</w:t>
      </w:r>
      <w:r>
        <w:rPr>
          <w:rFonts w:ascii="Lucida Sans" w:hAnsi="Lucida Sans"/>
          <w:color w:val="131413"/>
          <w:w w:val="52"/>
          <w:sz w:val="15"/>
        </w:rPr>
        <w:t>’</w:t>
      </w:r>
      <w:r>
        <w:rPr>
          <w:rFonts w:ascii="Arial Narrow" w:hAnsi="Arial Narrow"/>
          <w:color w:val="131413"/>
          <w:w w:val="88"/>
          <w:sz w:val="15"/>
        </w:rPr>
        <w:t>s</w:t>
      </w:r>
      <w:r>
        <w:rPr>
          <w:rFonts w:ascii="Arial Narrow" w:hAnsi="Arial Narrow"/>
          <w:color w:val="131413"/>
          <w:spacing w:val="10"/>
          <w:sz w:val="15"/>
        </w:rPr>
        <w:t> </w:t>
      </w:r>
      <w:r>
        <w:rPr>
          <w:rFonts w:ascii="Arial Narrow" w:hAnsi="Arial Narrow"/>
          <w:color w:val="131413"/>
          <w:w w:val="110"/>
          <w:sz w:val="15"/>
        </w:rPr>
        <w:t>Postdoct</w:t>
      </w:r>
      <w:r>
        <w:rPr>
          <w:rFonts w:ascii="Arial Narrow" w:hAnsi="Arial Narrow"/>
          <w:color w:val="131413"/>
          <w:spacing w:val="1"/>
          <w:w w:val="110"/>
          <w:sz w:val="15"/>
        </w:rPr>
        <w:t>o</w:t>
      </w:r>
      <w:r>
        <w:rPr>
          <w:rFonts w:ascii="Arial Narrow" w:hAnsi="Arial Narrow"/>
          <w:color w:val="131413"/>
          <w:w w:val="103"/>
          <w:sz w:val="15"/>
        </w:rPr>
        <w:t>ral </w:t>
      </w:r>
      <w:r>
        <w:rPr>
          <w:rFonts w:ascii="Arial Narrow" w:hAnsi="Arial Narrow"/>
          <w:color w:val="131413"/>
          <w:w w:val="105"/>
          <w:sz w:val="15"/>
        </w:rPr>
        <w:t>Fellowship Program (C.M.T.) and the  American  Society  for  Cell  Biology Faculty Research Education Development (FRED) Mentoring Program (NSF Faculty</w:t>
      </w:r>
      <w:r>
        <w:rPr>
          <w:rFonts w:ascii="Arial Narrow" w:hAnsi="Arial Narrow"/>
          <w:color w:val="131413"/>
          <w:spacing w:val="14"/>
          <w:w w:val="105"/>
          <w:sz w:val="15"/>
        </w:rPr>
        <w:t> </w:t>
      </w:r>
      <w:r>
        <w:rPr>
          <w:rFonts w:ascii="Arial Narrow" w:hAnsi="Arial Narrow"/>
          <w:color w:val="131413"/>
          <w:w w:val="105"/>
          <w:sz w:val="15"/>
        </w:rPr>
        <w:t>Research</w:t>
      </w:r>
      <w:r>
        <w:rPr>
          <w:rFonts w:ascii="Arial Narrow" w:hAnsi="Arial Narrow"/>
          <w:color w:val="131413"/>
          <w:spacing w:val="15"/>
          <w:w w:val="105"/>
          <w:sz w:val="15"/>
        </w:rPr>
        <w:t> </w:t>
      </w:r>
      <w:r>
        <w:rPr>
          <w:rFonts w:ascii="Arial Narrow" w:hAnsi="Arial Narrow"/>
          <w:color w:val="131413"/>
          <w:w w:val="105"/>
          <w:sz w:val="15"/>
        </w:rPr>
        <w:t>and</w:t>
      </w:r>
      <w:r>
        <w:rPr>
          <w:rFonts w:ascii="Arial Narrow" w:hAnsi="Arial Narrow"/>
          <w:color w:val="131413"/>
          <w:spacing w:val="15"/>
          <w:w w:val="105"/>
          <w:sz w:val="15"/>
        </w:rPr>
        <w:t> </w:t>
      </w:r>
      <w:r>
        <w:rPr>
          <w:rFonts w:ascii="Arial Narrow" w:hAnsi="Arial Narrow"/>
          <w:color w:val="131413"/>
          <w:w w:val="105"/>
          <w:sz w:val="15"/>
        </w:rPr>
        <w:t>Education</w:t>
      </w:r>
      <w:r>
        <w:rPr>
          <w:rFonts w:ascii="Arial Narrow" w:hAnsi="Arial Narrow"/>
          <w:color w:val="131413"/>
          <w:spacing w:val="14"/>
          <w:w w:val="105"/>
          <w:sz w:val="15"/>
        </w:rPr>
        <w:t> </w:t>
      </w:r>
      <w:r>
        <w:rPr>
          <w:rFonts w:ascii="Arial Narrow" w:hAnsi="Arial Narrow"/>
          <w:color w:val="131413"/>
          <w:w w:val="105"/>
          <w:sz w:val="15"/>
        </w:rPr>
        <w:t>Development</w:t>
      </w:r>
      <w:r>
        <w:rPr>
          <w:rFonts w:ascii="Arial Narrow" w:hAnsi="Arial Narrow"/>
          <w:color w:val="131413"/>
          <w:spacing w:val="15"/>
          <w:w w:val="105"/>
          <w:sz w:val="15"/>
        </w:rPr>
        <w:t> </w:t>
      </w:r>
      <w:r>
        <w:rPr>
          <w:rFonts w:ascii="Arial Narrow" w:hAnsi="Arial Narrow"/>
          <w:color w:val="131413"/>
          <w:w w:val="105"/>
          <w:sz w:val="15"/>
        </w:rPr>
        <w:t>Program</w:t>
      </w:r>
      <w:r>
        <w:rPr>
          <w:rFonts w:ascii="Arial Narrow" w:hAnsi="Arial Narrow"/>
          <w:color w:val="131413"/>
          <w:spacing w:val="16"/>
          <w:w w:val="105"/>
          <w:sz w:val="15"/>
        </w:rPr>
        <w:t> </w:t>
      </w:r>
      <w:r>
        <w:rPr>
          <w:rFonts w:ascii="Arial Narrow" w:hAnsi="Arial Narrow"/>
          <w:color w:val="131413"/>
          <w:w w:val="105"/>
          <w:sz w:val="15"/>
        </w:rPr>
        <w:t>Grant</w:t>
      </w:r>
      <w:r>
        <w:rPr>
          <w:rFonts w:ascii="Arial Narrow" w:hAnsi="Arial Narrow"/>
          <w:color w:val="131413"/>
          <w:spacing w:val="15"/>
          <w:w w:val="105"/>
          <w:sz w:val="15"/>
        </w:rPr>
        <w:t> </w:t>
      </w:r>
      <w:r>
        <w:rPr>
          <w:rFonts w:ascii="Arial Narrow" w:hAnsi="Arial Narrow"/>
          <w:color w:val="131413"/>
          <w:w w:val="105"/>
          <w:sz w:val="15"/>
        </w:rPr>
        <w:t>#1340395,</w:t>
      </w:r>
    </w:p>
    <w:p>
      <w:pPr>
        <w:spacing w:before="2"/>
        <w:ind w:left="113" w:right="0" w:firstLine="0"/>
        <w:jc w:val="left"/>
        <w:rPr>
          <w:rFonts w:ascii="Arial Narrow"/>
          <w:sz w:val="15"/>
        </w:rPr>
      </w:pPr>
      <w:r>
        <w:rPr>
          <w:rFonts w:ascii="Arial Narrow"/>
          <w:color w:val="131413"/>
          <w:w w:val="105"/>
          <w:sz w:val="15"/>
        </w:rPr>
        <w:t>C.M.T. and D.T. are FRED participants).</w:t>
      </w:r>
    </w:p>
    <w:p>
      <w:pPr>
        <w:pStyle w:val="BodyText"/>
        <w:spacing w:before="10"/>
        <w:rPr>
          <w:rFonts w:ascii="Arial Narrow"/>
          <w:sz w:val="15"/>
        </w:rPr>
      </w:pPr>
    </w:p>
    <w:p>
      <w:pPr>
        <w:spacing w:before="0"/>
        <w:ind w:left="113" w:right="0" w:firstLine="0"/>
        <w:jc w:val="left"/>
        <w:rPr>
          <w:rFonts w:ascii="Trebuchet MS" w:hAnsi="Trebuchet MS"/>
          <w:sz w:val="15"/>
        </w:rPr>
      </w:pPr>
      <w:r>
        <w:rPr>
          <w:rFonts w:ascii="Trebuchet MS" w:hAnsi="Trebuchet MS"/>
          <w:color w:val="131413"/>
          <w:sz w:val="15"/>
        </w:rPr>
        <w:t>Authors</w:t>
      </w:r>
      <w:r>
        <w:rPr>
          <w:rFonts w:ascii="Lucida Sans" w:hAnsi="Lucida Sans"/>
          <w:color w:val="131413"/>
          <w:sz w:val="15"/>
        </w:rPr>
        <w:t>’ </w:t>
      </w:r>
      <w:r>
        <w:rPr>
          <w:rFonts w:ascii="Trebuchet MS" w:hAnsi="Trebuchet MS"/>
          <w:color w:val="131413"/>
          <w:sz w:val="15"/>
        </w:rPr>
        <w:t>contributions</w:t>
      </w:r>
    </w:p>
    <w:p>
      <w:pPr>
        <w:spacing w:line="252" w:lineRule="auto" w:before="7"/>
        <w:ind w:left="113" w:right="4414" w:firstLine="0"/>
        <w:jc w:val="left"/>
        <w:rPr>
          <w:rFonts w:ascii="Arial Narrow"/>
          <w:sz w:val="15"/>
        </w:rPr>
      </w:pPr>
      <w:r>
        <w:rPr>
          <w:rFonts w:ascii="Arial Narrow"/>
          <w:color w:val="131413"/>
          <w:w w:val="110"/>
          <w:sz w:val="15"/>
        </w:rPr>
        <w:t>Article conceptualization was by C.M.T.; C.M.T. and D.T. wrote and edited the manuscript. The authors read and approved the final manuscript.</w:t>
      </w:r>
    </w:p>
    <w:p>
      <w:pPr>
        <w:pStyle w:val="BodyText"/>
        <w:spacing w:before="6"/>
        <w:rPr>
          <w:rFonts w:ascii="Arial Narrow"/>
          <w:sz w:val="15"/>
        </w:rPr>
      </w:pPr>
    </w:p>
    <w:p>
      <w:pPr>
        <w:spacing w:before="0"/>
        <w:ind w:left="113" w:right="0" w:firstLine="0"/>
        <w:jc w:val="left"/>
        <w:rPr>
          <w:rFonts w:ascii="Trebuchet MS"/>
          <w:sz w:val="15"/>
        </w:rPr>
      </w:pPr>
      <w:r>
        <w:rPr>
          <w:rFonts w:ascii="Trebuchet MS"/>
          <w:color w:val="131413"/>
          <w:sz w:val="15"/>
        </w:rPr>
        <w:t>Competing interests</w:t>
      </w:r>
    </w:p>
    <w:p>
      <w:pPr>
        <w:spacing w:before="6"/>
        <w:ind w:left="113" w:right="0" w:firstLine="0"/>
        <w:jc w:val="left"/>
        <w:rPr>
          <w:rFonts w:ascii="Arial Narrow"/>
          <w:sz w:val="15"/>
        </w:rPr>
      </w:pPr>
      <w:r>
        <w:rPr>
          <w:rFonts w:ascii="Arial Narrow"/>
          <w:color w:val="131413"/>
          <w:w w:val="110"/>
          <w:sz w:val="15"/>
        </w:rPr>
        <w:t>The authors declare that they have no competing interests.</w:t>
      </w:r>
    </w:p>
    <w:p>
      <w:pPr>
        <w:pStyle w:val="BodyText"/>
        <w:spacing w:before="3"/>
        <w:rPr>
          <w:rFonts w:ascii="Arial Narrow"/>
          <w:sz w:val="16"/>
        </w:rPr>
      </w:pPr>
    </w:p>
    <w:p>
      <w:pPr>
        <w:spacing w:line="166" w:lineRule="exact" w:before="1"/>
        <w:ind w:left="113" w:right="0" w:firstLine="0"/>
        <w:jc w:val="left"/>
        <w:rPr>
          <w:rFonts w:ascii="Trebuchet MS"/>
          <w:sz w:val="15"/>
        </w:rPr>
      </w:pPr>
      <w:r>
        <w:rPr>
          <w:rFonts w:ascii="Trebuchet MS"/>
          <w:color w:val="131413"/>
          <w:sz w:val="15"/>
        </w:rPr>
        <w:t>Author details</w:t>
      </w:r>
    </w:p>
    <w:p>
      <w:pPr>
        <w:spacing w:line="180" w:lineRule="exact" w:before="11"/>
        <w:ind w:left="113" w:right="5152" w:firstLine="0"/>
        <w:jc w:val="left"/>
        <w:rPr>
          <w:rFonts w:ascii="Arial Narrow"/>
          <w:sz w:val="15"/>
        </w:rPr>
      </w:pPr>
      <w:r>
        <w:rPr>
          <w:rFonts w:ascii="Arial Narrow"/>
          <w:w w:val="105"/>
          <w:position w:val="7"/>
          <w:sz w:val="10"/>
        </w:rPr>
        <w:t>1</w:t>
      </w:r>
      <w:r>
        <w:rPr>
          <w:rFonts w:ascii="Arial Narrow"/>
          <w:w w:val="105"/>
          <w:sz w:val="15"/>
        </w:rPr>
        <w:t>Division of Hematology/Oncology,  Department  of  Medicine,  The  University of</w:t>
      </w:r>
      <w:r>
        <w:rPr>
          <w:rFonts w:ascii="Arial Narrow"/>
          <w:spacing w:val="4"/>
          <w:w w:val="105"/>
          <w:sz w:val="15"/>
        </w:rPr>
        <w:t> </w:t>
      </w:r>
      <w:r>
        <w:rPr>
          <w:rFonts w:ascii="Arial Narrow"/>
          <w:w w:val="105"/>
          <w:sz w:val="15"/>
        </w:rPr>
        <w:t>California,</w:t>
      </w:r>
      <w:r>
        <w:rPr>
          <w:rFonts w:ascii="Arial Narrow"/>
          <w:spacing w:val="5"/>
          <w:w w:val="105"/>
          <w:sz w:val="15"/>
        </w:rPr>
        <w:t> </w:t>
      </w:r>
      <w:r>
        <w:rPr>
          <w:rFonts w:ascii="Arial Narrow"/>
          <w:w w:val="105"/>
          <w:sz w:val="15"/>
        </w:rPr>
        <w:t>Los</w:t>
      </w:r>
      <w:r>
        <w:rPr>
          <w:rFonts w:ascii="Arial Narrow"/>
          <w:spacing w:val="5"/>
          <w:w w:val="105"/>
          <w:sz w:val="15"/>
        </w:rPr>
        <w:t> </w:t>
      </w:r>
      <w:r>
        <w:rPr>
          <w:rFonts w:ascii="Arial Narrow"/>
          <w:w w:val="105"/>
          <w:sz w:val="15"/>
        </w:rPr>
        <w:t>Angeles,</w:t>
      </w:r>
      <w:r>
        <w:rPr>
          <w:rFonts w:ascii="Arial Narrow"/>
          <w:spacing w:val="4"/>
          <w:w w:val="105"/>
          <w:sz w:val="15"/>
        </w:rPr>
        <w:t> </w:t>
      </w:r>
      <w:r>
        <w:rPr>
          <w:rFonts w:ascii="Arial Narrow"/>
          <w:w w:val="105"/>
          <w:sz w:val="15"/>
        </w:rPr>
        <w:t>615</w:t>
      </w:r>
      <w:r>
        <w:rPr>
          <w:rFonts w:ascii="Arial Narrow"/>
          <w:spacing w:val="5"/>
          <w:w w:val="105"/>
          <w:sz w:val="15"/>
        </w:rPr>
        <w:t> </w:t>
      </w:r>
      <w:r>
        <w:rPr>
          <w:rFonts w:ascii="Arial Narrow"/>
          <w:w w:val="105"/>
          <w:sz w:val="15"/>
        </w:rPr>
        <w:t>Charles</w:t>
      </w:r>
      <w:r>
        <w:rPr>
          <w:rFonts w:ascii="Arial Narrow"/>
          <w:spacing w:val="4"/>
          <w:w w:val="105"/>
          <w:sz w:val="15"/>
        </w:rPr>
        <w:t> </w:t>
      </w:r>
      <w:r>
        <w:rPr>
          <w:rFonts w:ascii="Arial Narrow"/>
          <w:w w:val="105"/>
          <w:sz w:val="15"/>
        </w:rPr>
        <w:t>E</w:t>
      </w:r>
      <w:r>
        <w:rPr>
          <w:rFonts w:ascii="Arial Narrow"/>
          <w:spacing w:val="5"/>
          <w:w w:val="105"/>
          <w:sz w:val="15"/>
        </w:rPr>
        <w:t> </w:t>
      </w:r>
      <w:r>
        <w:rPr>
          <w:rFonts w:ascii="Arial Narrow"/>
          <w:w w:val="105"/>
          <w:sz w:val="15"/>
        </w:rPr>
        <w:t>Young</w:t>
      </w:r>
      <w:r>
        <w:rPr>
          <w:rFonts w:ascii="Arial Narrow"/>
          <w:spacing w:val="5"/>
          <w:w w:val="105"/>
          <w:sz w:val="15"/>
        </w:rPr>
        <w:t> </w:t>
      </w:r>
      <w:r>
        <w:rPr>
          <w:rFonts w:ascii="Arial Narrow"/>
          <w:w w:val="105"/>
          <w:sz w:val="15"/>
        </w:rPr>
        <w:t>Dr</w:t>
      </w:r>
      <w:r>
        <w:rPr>
          <w:rFonts w:ascii="Arial Narrow"/>
          <w:spacing w:val="5"/>
          <w:w w:val="105"/>
          <w:sz w:val="15"/>
        </w:rPr>
        <w:t> </w:t>
      </w:r>
      <w:r>
        <w:rPr>
          <w:rFonts w:ascii="Arial Narrow"/>
          <w:w w:val="105"/>
          <w:sz w:val="15"/>
        </w:rPr>
        <w:t>S,</w:t>
      </w:r>
      <w:r>
        <w:rPr>
          <w:rFonts w:ascii="Arial Narrow"/>
          <w:spacing w:val="4"/>
          <w:w w:val="105"/>
          <w:sz w:val="15"/>
        </w:rPr>
        <w:t> </w:t>
      </w:r>
      <w:r>
        <w:rPr>
          <w:rFonts w:ascii="Arial Narrow"/>
          <w:w w:val="105"/>
          <w:sz w:val="15"/>
        </w:rPr>
        <w:t>Los</w:t>
      </w:r>
      <w:r>
        <w:rPr>
          <w:rFonts w:ascii="Arial Narrow"/>
          <w:spacing w:val="5"/>
          <w:w w:val="105"/>
          <w:sz w:val="15"/>
        </w:rPr>
        <w:t> </w:t>
      </w:r>
      <w:r>
        <w:rPr>
          <w:rFonts w:ascii="Arial Narrow"/>
          <w:w w:val="105"/>
          <w:sz w:val="15"/>
        </w:rPr>
        <w:t>Angeles,</w:t>
      </w:r>
      <w:r>
        <w:rPr>
          <w:rFonts w:ascii="Arial Narrow"/>
          <w:spacing w:val="5"/>
          <w:w w:val="105"/>
          <w:sz w:val="15"/>
        </w:rPr>
        <w:t> </w:t>
      </w:r>
      <w:r>
        <w:rPr>
          <w:rFonts w:ascii="Arial Narrow"/>
          <w:w w:val="105"/>
          <w:sz w:val="15"/>
        </w:rPr>
        <w:t>CA</w:t>
      </w:r>
      <w:r>
        <w:rPr>
          <w:rFonts w:ascii="Arial Narrow"/>
          <w:spacing w:val="4"/>
          <w:w w:val="105"/>
          <w:sz w:val="15"/>
        </w:rPr>
        <w:t> </w:t>
      </w:r>
      <w:r>
        <w:rPr>
          <w:rFonts w:ascii="Arial Narrow"/>
          <w:w w:val="105"/>
          <w:sz w:val="15"/>
        </w:rPr>
        <w:t>90095,</w:t>
      </w:r>
    </w:p>
    <w:p>
      <w:pPr>
        <w:spacing w:line="249" w:lineRule="auto" w:before="4"/>
        <w:ind w:left="113" w:right="5695" w:firstLine="0"/>
        <w:jc w:val="left"/>
        <w:rPr>
          <w:rFonts w:ascii="Arial Narrow"/>
          <w:sz w:val="15"/>
        </w:rPr>
      </w:pPr>
      <w:r>
        <w:rPr>
          <w:rFonts w:ascii="Arial Narrow"/>
          <w:w w:val="105"/>
          <w:sz w:val="15"/>
        </w:rPr>
        <w:t>USA. </w:t>
      </w:r>
      <w:r>
        <w:rPr>
          <w:rFonts w:ascii="Arial Narrow"/>
          <w:w w:val="105"/>
          <w:sz w:val="15"/>
          <w:vertAlign w:val="superscript"/>
        </w:rPr>
        <w:t>2</w:t>
      </w:r>
      <w:r>
        <w:rPr>
          <w:rFonts w:ascii="Arial Narrow"/>
          <w:w w:val="105"/>
          <w:sz w:val="15"/>
          <w:vertAlign w:val="baseline"/>
        </w:rPr>
        <w:t>Section of Cell and Developmental Biology, The University of California, San Diego, Natural Sciences Building 6107, La Jolla, CA 92093-0380, USA.</w:t>
      </w:r>
    </w:p>
    <w:p>
      <w:pPr>
        <w:pStyle w:val="BodyText"/>
        <w:spacing w:before="7"/>
        <w:rPr>
          <w:rFonts w:ascii="Arial Narrow"/>
          <w:sz w:val="15"/>
        </w:rPr>
      </w:pPr>
      <w:r>
        <w:rPr/>
        <w:drawing>
          <wp:anchor distT="0" distB="0" distL="0" distR="0" allowOverlap="1" layoutInCell="1" locked="0" behindDoc="0" simplePos="0" relativeHeight="7">
            <wp:simplePos x="0" y="0"/>
            <wp:positionH relativeFrom="page">
              <wp:posOffset>721524</wp:posOffset>
            </wp:positionH>
            <wp:positionV relativeFrom="paragraph">
              <wp:posOffset>138560</wp:posOffset>
            </wp:positionV>
            <wp:extent cx="1339828" cy="99060"/>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1339828" cy="99060"/>
                    </a:xfrm>
                    <a:prstGeom prst="rect">
                      <a:avLst/>
                    </a:prstGeom>
                  </pic:spPr>
                </pic:pic>
              </a:graphicData>
            </a:graphic>
          </wp:anchor>
        </w:drawing>
      </w:r>
    </w:p>
    <w:p>
      <w:pPr>
        <w:spacing w:before="139"/>
        <w:ind w:left="113" w:right="0" w:firstLine="0"/>
        <w:jc w:val="left"/>
        <w:rPr>
          <w:rFonts w:ascii="Trebuchet MS"/>
          <w:sz w:val="15"/>
        </w:rPr>
      </w:pPr>
      <w:bookmarkStart w:name="References" w:id="12"/>
      <w:bookmarkEnd w:id="12"/>
      <w:r>
        <w:rPr/>
      </w:r>
      <w:r>
        <w:rPr>
          <w:rFonts w:ascii="Trebuchet MS"/>
          <w:color w:val="131413"/>
          <w:sz w:val="15"/>
        </w:rPr>
        <w:t>References</w:t>
      </w:r>
    </w:p>
    <w:p>
      <w:pPr>
        <w:tabs>
          <w:tab w:pos="414" w:val="left" w:leader="none"/>
        </w:tabs>
        <w:spacing w:line="252" w:lineRule="auto" w:before="6"/>
        <w:ind w:left="414" w:right="5284" w:hanging="301"/>
        <w:jc w:val="left"/>
        <w:rPr>
          <w:rFonts w:ascii="Arial Narrow"/>
          <w:sz w:val="15"/>
        </w:rPr>
      </w:pPr>
      <w:r>
        <w:rPr>
          <w:rFonts w:ascii="Arial Narrow"/>
          <w:color w:val="131413"/>
          <w:sz w:val="15"/>
        </w:rPr>
        <w:t>1.</w:t>
        <w:tab/>
        <w:t>Levine RL, Rathmell WK. COVID-19 impact on early career investigators: </w:t>
      </w:r>
      <w:r>
        <w:rPr>
          <w:rFonts w:ascii="Arial Narrow"/>
          <w:color w:val="131413"/>
          <w:spacing w:val="-13"/>
          <w:sz w:val="15"/>
        </w:rPr>
        <w:t>a </w:t>
      </w:r>
      <w:r>
        <w:rPr>
          <w:rFonts w:ascii="Arial Narrow"/>
          <w:color w:val="131413"/>
          <w:sz w:val="15"/>
        </w:rPr>
        <w:t>call for action. Nat Rev Cancer.</w:t>
      </w:r>
      <w:r>
        <w:rPr>
          <w:rFonts w:ascii="Arial Narrow"/>
          <w:color w:val="131413"/>
          <w:spacing w:val="12"/>
          <w:sz w:val="15"/>
        </w:rPr>
        <w:t> </w:t>
      </w:r>
      <w:r>
        <w:rPr>
          <w:rFonts w:ascii="Arial Narrow"/>
          <w:color w:val="131413"/>
          <w:sz w:val="15"/>
        </w:rPr>
        <w:t>2020.</w:t>
      </w:r>
    </w:p>
    <w:p>
      <w:pPr>
        <w:pStyle w:val="BodyText"/>
        <w:spacing w:before="5"/>
        <w:rPr>
          <w:rFonts w:ascii="Arial Narrow"/>
          <w:sz w:val="21"/>
        </w:rPr>
      </w:pPr>
    </w:p>
    <w:p>
      <w:pPr>
        <w:pStyle w:val="Heading1"/>
        <w:spacing w:line="234" w:lineRule="exact"/>
      </w:pPr>
      <w:bookmarkStart w:name="Publisher’s Note" w:id="13"/>
      <w:bookmarkEnd w:id="13"/>
      <w:r>
        <w:rPr/>
      </w:r>
      <w:r>
        <w:rPr>
          <w:color w:val="131413"/>
        </w:rPr>
        <w:t>Publisher’s Note</w:t>
      </w:r>
    </w:p>
    <w:p>
      <w:pPr>
        <w:spacing w:line="249" w:lineRule="auto" w:before="0"/>
        <w:ind w:left="113" w:right="5152" w:firstLine="0"/>
        <w:jc w:val="left"/>
        <w:rPr>
          <w:rFonts w:ascii="Arial Narrow"/>
          <w:sz w:val="15"/>
        </w:rPr>
      </w:pPr>
      <w:r>
        <w:rPr>
          <w:rFonts w:ascii="Arial Narrow"/>
          <w:color w:val="131413"/>
          <w:w w:val="110"/>
          <w:sz w:val="15"/>
        </w:rPr>
        <w:t>Springer Nature remains neutral with regard to jurisdictional claims in published maps and institutional affiliations.</w:t>
      </w:r>
    </w:p>
    <w:sectPr>
      <w:pgSz w:w="11910" w:h="15820"/>
      <w:pgMar w:header="620" w:footer="0" w:top="8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Arial Narrow">
    <w:altName w:val="Arial Narrow"/>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31.004906pt;width:108.35pt;height:11pt;mso-position-horizontal-relative:page;mso-position-vertical-relative:page;z-index:-251865088" type="#_x0000_t202" filled="false" stroked="false">
          <v:textbox inset="0,0,0,0">
            <w:txbxContent>
              <w:p>
                <w:pPr>
                  <w:spacing w:before="7"/>
                  <w:ind w:left="20" w:right="0" w:firstLine="0"/>
                  <w:jc w:val="left"/>
                  <w:rPr>
                    <w:rFonts w:ascii="Calibri"/>
                    <w:i/>
                    <w:sz w:val="16"/>
                  </w:rPr>
                </w:pPr>
                <w:r>
                  <w:rPr>
                    <w:rFonts w:ascii="Calibri"/>
                    <w:color w:val="131413"/>
                    <w:sz w:val="16"/>
                  </w:rPr>
                  <w:t>Termini and Traver </w:t>
                </w:r>
                <w:r>
                  <w:rPr>
                    <w:rFonts w:ascii="Calibri"/>
                    <w:i/>
                    <w:color w:val="131413"/>
                    <w:sz w:val="16"/>
                  </w:rPr>
                  <w:t>BMC Biology</w:t>
                </w:r>
              </w:p>
            </w:txbxContent>
          </v:textbox>
          <w10:wrap type="none"/>
        </v:shape>
      </w:pict>
    </w:r>
    <w:r>
      <w:rPr/>
      <w:pict>
        <v:shape style="position:absolute;margin-left:181.332123pt;margin-top:30.388914pt;width:42.75pt;height:11.65pt;mso-position-horizontal-relative:page;mso-position-vertical-relative:page;z-index:-251864064" type="#_x0000_t202" filled="false" stroked="false">
          <v:textbox inset="0,0,0,0">
            <w:txbxContent>
              <w:p>
                <w:pPr>
                  <w:spacing w:before="20"/>
                  <w:ind w:left="20" w:right="0" w:firstLine="0"/>
                  <w:jc w:val="left"/>
                  <w:rPr>
                    <w:rFonts w:ascii="Calibri"/>
                    <w:sz w:val="16"/>
                  </w:rPr>
                </w:pPr>
                <w:r>
                  <w:rPr>
                    <w:rFonts w:ascii="Calibri"/>
                    <w:color w:val="131413"/>
                    <w:sz w:val="16"/>
                  </w:rPr>
                  <w:t>(2020) 18:95</w:t>
                </w:r>
              </w:p>
            </w:txbxContent>
          </v:textbox>
          <w10:wrap type="none"/>
        </v:shape>
      </w:pict>
    </w:r>
    <w:r>
      <w:rPr/>
      <w:pict>
        <v:shape style="position:absolute;margin-left:499.142578pt;margin-top:31.004906pt;width:40.450pt;height:11pt;mso-position-horizontal-relative:page;mso-position-vertical-relative:page;z-index:-251863040" type="#_x0000_t202" filled="false" stroked="false">
          <v:textbox inset="0,0,0,0">
            <w:txbxContent>
              <w:p>
                <w:pPr>
                  <w:spacing w:before="7"/>
                  <w:ind w:left="20" w:right="0" w:firstLine="0"/>
                  <w:jc w:val="left"/>
                  <w:rPr>
                    <w:rFonts w:ascii="Calibri"/>
                    <w:sz w:val="16"/>
                  </w:rPr>
                </w:pPr>
                <w:r>
                  <w:rPr>
                    <w:rFonts w:ascii="Calibri"/>
                    <w:color w:val="131413"/>
                    <w:sz w:val="16"/>
                  </w:rPr>
                  <w:t>Page </w:t>
                </w:r>
                <w:r>
                  <w:rPr/>
                  <w:fldChar w:fldCharType="begin"/>
                </w:r>
                <w:r>
                  <w:rPr>
                    <w:rFonts w:ascii="Calibri"/>
                    <w:color w:val="131413"/>
                    <w:sz w:val="16"/>
                  </w:rPr>
                  <w:instrText> PAGE </w:instrText>
                </w:r>
                <w:r>
                  <w:rPr/>
                  <w:fldChar w:fldCharType="separate"/>
                </w:r>
                <w:r>
                  <w:rPr/>
                  <w:t>2</w:t>
                </w:r>
                <w:r>
                  <w:rPr/>
                  <w:fldChar w:fldCharType="end"/>
                </w:r>
                <w:r>
                  <w:rPr>
                    <w:rFonts w:ascii="Calibri"/>
                    <w:color w:val="131413"/>
                    <w:sz w:val="16"/>
                  </w:rPr>
                  <w:t> of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13"/>
      <w:outlineLvl w:val="1"/>
    </w:pPr>
    <w:rPr>
      <w:rFonts w:ascii="Lucida Sans" w:hAnsi="Lucida Sans" w:eastAsia="Lucida Sans" w:cs="Lucida San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theme" Target="theme/theme1.xml"/><Relationship Id="rId7" Type="http://schemas.openxmlformats.org/officeDocument/2006/relationships/hyperlink" Target="mailto:ctermini@mednet.ucla.edu" TargetMode="External"/><Relationship Id="rId12" Type="http://schemas.openxmlformats.org/officeDocument/2006/relationships/header" Target="header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reativecommons.org/publicdomain/zero/1.0/"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8FAD5-A76F-46DB-9B82-FAE9DA5F50E0}"/>
</file>

<file path=customXml/itemProps2.xml><?xml version="1.0" encoding="utf-8"?>
<ds:datastoreItem xmlns:ds="http://schemas.openxmlformats.org/officeDocument/2006/customXml" ds:itemID="{B7939030-C8BF-4FC1-B741-FC2E864E58D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Termini</dc:creator>
  <dc:subject>BMC Biology, 2020, doi:10.1186/s12915-020-00821-4</dc:subject>
  <dc:title>Impact of COVID-19 on early career scientists: an optimistic guide for the future</dc:title>
  <dcterms:created xsi:type="dcterms:W3CDTF">2023-03-29T14:12:04Z</dcterms:created>
  <dcterms:modified xsi:type="dcterms:W3CDTF">2023-03-29T14:12:04Z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Arbortext Advanced Print Publisher 9.1.440/W Unicode</vt:lpwstr>
  </property>
  <property fmtid="{D5CDD505-2E9C-101B-9397-08002B2CF9AE}" pid="4" name="LastSaved">
    <vt:filetime>2023-03-29T00:00:00Z</vt:filetime>
  </property>
</Properties>
</file>