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88C7" w14:textId="4C76F4CE" w:rsidR="0050450D" w:rsidRPr="00050E4C" w:rsidRDefault="0050450D" w:rsidP="00593A2A">
      <w:pPr>
        <w:spacing w:before="160" w:line="240" w:lineRule="auto"/>
        <w:ind w:right="-180"/>
        <w:jc w:val="both"/>
        <w:rPr>
          <w:rFonts w:ascii="Century Schoolbook" w:eastAsia="Times New Roman" w:hAnsi="Century Schoolbook" w:cs="Times New Roman"/>
          <w:sz w:val="26"/>
          <w:szCs w:val="26"/>
        </w:rPr>
      </w:pPr>
      <w:r w:rsidRPr="00050E4C">
        <w:rPr>
          <w:rFonts w:ascii="Century Schoolbook" w:eastAsia="Times New Roman" w:hAnsi="Century Schoolbook" w:cs="Times New Roman"/>
          <w:b/>
          <w:bCs/>
          <w:sz w:val="26"/>
          <w:szCs w:val="26"/>
        </w:rPr>
        <w:t xml:space="preserve">Present: </w:t>
      </w:r>
      <w:r w:rsidR="00761767" w:rsidRPr="00050E4C">
        <w:rPr>
          <w:rFonts w:ascii="Century Schoolbook" w:eastAsia="Times New Roman" w:hAnsi="Century Schoolbook" w:cs="Times New Roman"/>
          <w:sz w:val="26"/>
          <w:szCs w:val="26"/>
        </w:rPr>
        <w:t xml:space="preserve">S. Anthony, </w:t>
      </w:r>
      <w:r w:rsidR="00C52B09" w:rsidRPr="00C52B09">
        <w:rPr>
          <w:rFonts w:ascii="Century Schoolbook" w:eastAsia="Times New Roman" w:hAnsi="Century Schoolbook" w:cs="Times New Roman"/>
          <w:sz w:val="26"/>
          <w:szCs w:val="26"/>
        </w:rPr>
        <w:t>M. Donahue</w:t>
      </w:r>
      <w:r w:rsidR="00C52B09">
        <w:rPr>
          <w:rFonts w:ascii="Century Schoolbook" w:eastAsia="Times New Roman" w:hAnsi="Century Schoolbook" w:cs="Times New Roman"/>
          <w:sz w:val="26"/>
          <w:szCs w:val="26"/>
        </w:rPr>
        <w:t>,</w:t>
      </w:r>
      <w:r w:rsidR="00C52B09" w:rsidRPr="00C52B09">
        <w:rPr>
          <w:rFonts w:ascii="Century Schoolbook" w:eastAsia="Times New Roman" w:hAnsi="Century Schoolbook" w:cs="Times New Roman"/>
          <w:sz w:val="26"/>
          <w:szCs w:val="26"/>
        </w:rPr>
        <w:t xml:space="preserve"> </w:t>
      </w:r>
      <w:r w:rsidR="001C5A5B">
        <w:rPr>
          <w:rFonts w:ascii="Century Schoolbook" w:eastAsia="Times New Roman" w:hAnsi="Century Schoolbook" w:cs="Times New Roman"/>
          <w:sz w:val="26"/>
          <w:szCs w:val="26"/>
        </w:rPr>
        <w:t xml:space="preserve">M. Fulton, </w:t>
      </w:r>
      <w:r w:rsidR="00761767" w:rsidRPr="00050E4C">
        <w:rPr>
          <w:rFonts w:ascii="Century Schoolbook" w:eastAsia="Times New Roman" w:hAnsi="Century Schoolbook" w:cs="Times New Roman"/>
          <w:sz w:val="26"/>
          <w:szCs w:val="26"/>
        </w:rPr>
        <w:t xml:space="preserve">D. Hershey, </w:t>
      </w:r>
      <w:r w:rsidR="00080B08">
        <w:rPr>
          <w:rFonts w:ascii="Century Schoolbook" w:eastAsia="Times New Roman" w:hAnsi="Century Schoolbook" w:cs="Times New Roman"/>
          <w:sz w:val="26"/>
          <w:szCs w:val="26"/>
        </w:rPr>
        <w:t xml:space="preserve">A. </w:t>
      </w:r>
      <w:proofErr w:type="spellStart"/>
      <w:r w:rsidR="00080B08">
        <w:rPr>
          <w:rFonts w:ascii="Century Schoolbook" w:eastAsia="Times New Roman" w:hAnsi="Century Schoolbook" w:cs="Times New Roman"/>
          <w:sz w:val="26"/>
          <w:szCs w:val="26"/>
        </w:rPr>
        <w:t>Iturralde</w:t>
      </w:r>
      <w:proofErr w:type="spellEnd"/>
      <w:r w:rsidR="00080B08">
        <w:rPr>
          <w:rFonts w:ascii="Century Schoolbook" w:eastAsia="Times New Roman" w:hAnsi="Century Schoolbook" w:cs="Times New Roman"/>
          <w:sz w:val="26"/>
          <w:szCs w:val="26"/>
        </w:rPr>
        <w:t xml:space="preserve">, </w:t>
      </w:r>
      <w:r w:rsidR="002F5303">
        <w:rPr>
          <w:rFonts w:ascii="Century Schoolbook" w:eastAsia="Times New Roman" w:hAnsi="Century Schoolbook" w:cs="Times New Roman"/>
          <w:sz w:val="26"/>
          <w:szCs w:val="26"/>
        </w:rPr>
        <w:br/>
      </w:r>
      <w:r w:rsidR="00080B08">
        <w:rPr>
          <w:rFonts w:ascii="Century Schoolbook" w:eastAsia="Times New Roman" w:hAnsi="Century Schoolbook" w:cs="Times New Roman"/>
          <w:sz w:val="26"/>
          <w:szCs w:val="26"/>
        </w:rPr>
        <w:t>K. Kelly-Blake</w:t>
      </w:r>
      <w:r w:rsidR="00761767" w:rsidRPr="00050E4C">
        <w:rPr>
          <w:rFonts w:ascii="Century Schoolbook" w:eastAsia="Times New Roman" w:hAnsi="Century Schoolbook" w:cs="Times New Roman"/>
          <w:sz w:val="26"/>
          <w:szCs w:val="26"/>
        </w:rPr>
        <w:t>,</w:t>
      </w:r>
      <w:r w:rsidR="008A306F" w:rsidRPr="00050E4C">
        <w:rPr>
          <w:rFonts w:ascii="Century Schoolbook" w:eastAsia="Times New Roman" w:hAnsi="Century Schoolbook" w:cs="Times New Roman"/>
          <w:sz w:val="26"/>
          <w:szCs w:val="26"/>
        </w:rPr>
        <w:t xml:space="preserve"> A. </w:t>
      </w:r>
      <w:proofErr w:type="spellStart"/>
      <w:r w:rsidR="008A306F" w:rsidRPr="00050E4C">
        <w:rPr>
          <w:rFonts w:ascii="Century Schoolbook" w:eastAsia="Times New Roman" w:hAnsi="Century Schoolbook" w:cs="Times New Roman"/>
          <w:sz w:val="26"/>
          <w:szCs w:val="26"/>
        </w:rPr>
        <w:t>Kepsel</w:t>
      </w:r>
      <w:proofErr w:type="spellEnd"/>
      <w:r w:rsidR="008A306F" w:rsidRPr="00050E4C">
        <w:rPr>
          <w:rFonts w:ascii="Century Schoolbook" w:eastAsia="Times New Roman" w:hAnsi="Century Schoolbook" w:cs="Times New Roman"/>
          <w:sz w:val="26"/>
          <w:szCs w:val="26"/>
        </w:rPr>
        <w:t>,</w:t>
      </w:r>
      <w:r w:rsidR="00761767" w:rsidRPr="00050E4C">
        <w:rPr>
          <w:rFonts w:ascii="Century Schoolbook" w:eastAsia="Times New Roman" w:hAnsi="Century Schoolbook" w:cs="Times New Roman"/>
          <w:sz w:val="26"/>
          <w:szCs w:val="26"/>
        </w:rPr>
        <w:t xml:space="preserve"> </w:t>
      </w:r>
      <w:r w:rsidR="001C5A5B">
        <w:rPr>
          <w:rFonts w:ascii="Century Schoolbook" w:eastAsia="Times New Roman" w:hAnsi="Century Schoolbook" w:cs="Times New Roman"/>
          <w:sz w:val="26"/>
          <w:szCs w:val="26"/>
        </w:rPr>
        <w:t xml:space="preserve">G. </w:t>
      </w:r>
      <w:proofErr w:type="spellStart"/>
      <w:r w:rsidR="001C5A5B">
        <w:rPr>
          <w:rFonts w:ascii="Century Schoolbook" w:eastAsia="Times New Roman" w:hAnsi="Century Schoolbook" w:cs="Times New Roman"/>
          <w:sz w:val="26"/>
          <w:szCs w:val="26"/>
        </w:rPr>
        <w:t>Leinninger</w:t>
      </w:r>
      <w:proofErr w:type="spellEnd"/>
      <w:r w:rsidR="001C5A5B">
        <w:rPr>
          <w:rFonts w:ascii="Century Schoolbook" w:eastAsia="Times New Roman" w:hAnsi="Century Schoolbook" w:cs="Times New Roman"/>
          <w:sz w:val="26"/>
          <w:szCs w:val="26"/>
        </w:rPr>
        <w:t xml:space="preserve">, </w:t>
      </w:r>
      <w:r w:rsidR="00761767" w:rsidRPr="00050E4C">
        <w:rPr>
          <w:rFonts w:ascii="Century Schoolbook" w:eastAsia="Times New Roman" w:hAnsi="Century Schoolbook" w:cs="Times New Roman"/>
          <w:sz w:val="26"/>
          <w:szCs w:val="26"/>
        </w:rPr>
        <w:t xml:space="preserve">M. </w:t>
      </w:r>
      <w:proofErr w:type="spellStart"/>
      <w:r w:rsidR="00761767" w:rsidRPr="00050E4C">
        <w:rPr>
          <w:rFonts w:ascii="Century Schoolbook" w:eastAsia="Times New Roman" w:hAnsi="Century Schoolbook" w:cs="Times New Roman"/>
          <w:sz w:val="26"/>
          <w:szCs w:val="26"/>
        </w:rPr>
        <w:t>Mechtel</w:t>
      </w:r>
      <w:proofErr w:type="spellEnd"/>
      <w:r w:rsidR="00761767" w:rsidRPr="00050E4C">
        <w:rPr>
          <w:rFonts w:ascii="Century Schoolbook" w:eastAsia="Times New Roman" w:hAnsi="Century Schoolbook" w:cs="Times New Roman"/>
          <w:sz w:val="26"/>
          <w:szCs w:val="26"/>
        </w:rPr>
        <w:t xml:space="preserve">, </w:t>
      </w:r>
      <w:r w:rsidR="008A306F" w:rsidRPr="00050E4C">
        <w:rPr>
          <w:rFonts w:ascii="Century Schoolbook" w:eastAsia="Times New Roman" w:hAnsi="Century Schoolbook" w:cs="Times New Roman"/>
          <w:sz w:val="26"/>
          <w:szCs w:val="26"/>
        </w:rPr>
        <w:t>T. Silvestri</w:t>
      </w:r>
      <w:r w:rsidR="00080B08">
        <w:rPr>
          <w:rFonts w:ascii="Century Schoolbook" w:eastAsia="Times New Roman" w:hAnsi="Century Schoolbook" w:cs="Times New Roman"/>
          <w:sz w:val="26"/>
          <w:szCs w:val="26"/>
        </w:rPr>
        <w:t>,</w:t>
      </w:r>
      <w:r w:rsidR="00050E4C" w:rsidRPr="00050E4C">
        <w:rPr>
          <w:rFonts w:ascii="Century Schoolbook" w:eastAsia="Times New Roman" w:hAnsi="Century Schoolbook" w:cs="Times New Roman"/>
          <w:sz w:val="26"/>
          <w:szCs w:val="26"/>
        </w:rPr>
        <w:t xml:space="preserve"> </w:t>
      </w:r>
      <w:r w:rsidR="001C5A5B">
        <w:rPr>
          <w:rFonts w:ascii="Century Schoolbook" w:eastAsia="Times New Roman" w:hAnsi="Century Schoolbook" w:cs="Times New Roman"/>
          <w:sz w:val="26"/>
          <w:szCs w:val="26"/>
        </w:rPr>
        <w:t xml:space="preserve">C. So, </w:t>
      </w:r>
      <w:r w:rsidR="002F5303">
        <w:rPr>
          <w:rFonts w:ascii="Century Schoolbook" w:eastAsia="Times New Roman" w:hAnsi="Century Schoolbook" w:cs="Times New Roman"/>
          <w:sz w:val="26"/>
          <w:szCs w:val="26"/>
        </w:rPr>
        <w:br/>
      </w:r>
      <w:r w:rsidR="00761767" w:rsidRPr="00050E4C">
        <w:rPr>
          <w:rFonts w:ascii="Century Schoolbook" w:eastAsia="Times New Roman" w:hAnsi="Century Schoolbook" w:cs="Times New Roman"/>
          <w:sz w:val="26"/>
          <w:szCs w:val="26"/>
        </w:rPr>
        <w:t xml:space="preserve">A. Tickner, T. Woodruff </w:t>
      </w:r>
    </w:p>
    <w:p w14:paraId="123C9843" w14:textId="068F90BB" w:rsidR="0050450D" w:rsidRPr="00050E4C" w:rsidRDefault="0050450D" w:rsidP="00031AFE">
      <w:pPr>
        <w:spacing w:before="160" w:line="240" w:lineRule="auto"/>
        <w:rPr>
          <w:rFonts w:ascii="Century Schoolbook" w:eastAsia="Times New Roman" w:hAnsi="Century Schoolbook" w:cs="Times New Roman"/>
          <w:sz w:val="26"/>
          <w:szCs w:val="26"/>
        </w:rPr>
      </w:pPr>
      <w:r w:rsidRPr="00050E4C">
        <w:rPr>
          <w:rFonts w:ascii="Century Schoolbook" w:eastAsia="Times New Roman" w:hAnsi="Century Schoolbook" w:cs="Times New Roman"/>
          <w:b/>
          <w:bCs/>
          <w:sz w:val="26"/>
          <w:szCs w:val="26"/>
        </w:rPr>
        <w:t>Absent:</w:t>
      </w:r>
      <w:r w:rsidR="001C5A5B">
        <w:rPr>
          <w:rFonts w:ascii="Century Schoolbook" w:eastAsia="Times New Roman" w:hAnsi="Century Schoolbook" w:cs="Times New Roman"/>
          <w:sz w:val="26"/>
          <w:szCs w:val="26"/>
        </w:rPr>
        <w:t xml:space="preserve"> </w:t>
      </w:r>
      <w:r w:rsidR="00080B08">
        <w:rPr>
          <w:rFonts w:ascii="Century Schoolbook" w:eastAsia="Times New Roman" w:hAnsi="Century Schoolbook" w:cs="Times New Roman"/>
          <w:sz w:val="26"/>
          <w:szCs w:val="26"/>
        </w:rPr>
        <w:t>S. Stanley</w:t>
      </w:r>
    </w:p>
    <w:p w14:paraId="02EA48AE" w14:textId="4DD57098" w:rsidR="00012951" w:rsidRPr="00050E4C" w:rsidRDefault="00012951" w:rsidP="002F5303">
      <w:pPr>
        <w:spacing w:before="160" w:line="240" w:lineRule="auto"/>
        <w:jc w:val="both"/>
        <w:rPr>
          <w:rFonts w:ascii="Century Schoolbook" w:eastAsia="Times New Roman" w:hAnsi="Century Schoolbook" w:cs="Times New Roman"/>
          <w:sz w:val="26"/>
          <w:szCs w:val="26"/>
        </w:rPr>
      </w:pPr>
      <w:r w:rsidRPr="00050E4C">
        <w:rPr>
          <w:rFonts w:ascii="Century Schoolbook" w:eastAsia="Times New Roman" w:hAnsi="Century Schoolbook" w:cs="Times New Roman"/>
          <w:b/>
          <w:bCs/>
          <w:sz w:val="26"/>
          <w:szCs w:val="26"/>
        </w:rPr>
        <w:t xml:space="preserve">Others Present: </w:t>
      </w:r>
      <w:r w:rsidR="00080B08">
        <w:rPr>
          <w:rFonts w:ascii="Century Schoolbook" w:eastAsia="Times New Roman" w:hAnsi="Century Schoolbook" w:cs="Times New Roman"/>
          <w:sz w:val="26"/>
          <w:szCs w:val="26"/>
        </w:rPr>
        <w:t xml:space="preserve">M. </w:t>
      </w:r>
      <w:proofErr w:type="spellStart"/>
      <w:r w:rsidR="00080B08">
        <w:rPr>
          <w:rFonts w:ascii="Century Schoolbook" w:eastAsia="Times New Roman" w:hAnsi="Century Schoolbook" w:cs="Times New Roman"/>
          <w:sz w:val="26"/>
          <w:szCs w:val="26"/>
        </w:rPr>
        <w:t>Amey</w:t>
      </w:r>
      <w:proofErr w:type="spellEnd"/>
      <w:r w:rsidR="00080B08">
        <w:rPr>
          <w:rFonts w:ascii="Century Schoolbook" w:eastAsia="Times New Roman" w:hAnsi="Century Schoolbook" w:cs="Times New Roman"/>
          <w:sz w:val="26"/>
          <w:szCs w:val="26"/>
        </w:rPr>
        <w:t xml:space="preserve">, </w:t>
      </w:r>
      <w:r w:rsidRPr="00050E4C">
        <w:rPr>
          <w:rFonts w:ascii="Century Schoolbook" w:eastAsia="Times New Roman" w:hAnsi="Century Schoolbook" w:cs="Times New Roman"/>
          <w:sz w:val="26"/>
          <w:szCs w:val="26"/>
        </w:rPr>
        <w:t>N. Beauchamp</w:t>
      </w:r>
      <w:r w:rsidR="001C5A5B">
        <w:rPr>
          <w:rFonts w:ascii="Century Schoolbook" w:eastAsia="Times New Roman" w:hAnsi="Century Schoolbook" w:cs="Times New Roman"/>
          <w:sz w:val="26"/>
          <w:szCs w:val="26"/>
        </w:rPr>
        <w:t>,</w:t>
      </w:r>
      <w:r w:rsidR="00050E4C" w:rsidRPr="00050E4C">
        <w:rPr>
          <w:rFonts w:ascii="Century Schoolbook" w:eastAsia="Times New Roman" w:hAnsi="Century Schoolbook" w:cs="Times New Roman"/>
          <w:sz w:val="26"/>
          <w:szCs w:val="26"/>
        </w:rPr>
        <w:t xml:space="preserve"> </w:t>
      </w:r>
      <w:r w:rsidR="001C5A5B">
        <w:rPr>
          <w:rFonts w:ascii="Century Schoolbook" w:eastAsia="Times New Roman" w:hAnsi="Century Schoolbook" w:cs="Times New Roman"/>
          <w:sz w:val="26"/>
          <w:szCs w:val="26"/>
        </w:rPr>
        <w:t xml:space="preserve">W. </w:t>
      </w:r>
      <w:proofErr w:type="spellStart"/>
      <w:r w:rsidR="001C5A5B">
        <w:rPr>
          <w:rFonts w:ascii="Century Schoolbook" w:eastAsia="Times New Roman" w:hAnsi="Century Schoolbook" w:cs="Times New Roman"/>
          <w:sz w:val="26"/>
          <w:szCs w:val="26"/>
        </w:rPr>
        <w:t>Gebreyes</w:t>
      </w:r>
      <w:proofErr w:type="spellEnd"/>
      <w:r w:rsidR="001C5A5B">
        <w:rPr>
          <w:rFonts w:ascii="Century Schoolbook" w:eastAsia="Times New Roman" w:hAnsi="Century Schoolbook" w:cs="Times New Roman"/>
          <w:sz w:val="26"/>
          <w:szCs w:val="26"/>
        </w:rPr>
        <w:t xml:space="preserve">, </w:t>
      </w:r>
      <w:r w:rsidR="009027C4">
        <w:rPr>
          <w:rFonts w:ascii="Century Schoolbook" w:eastAsia="Times New Roman" w:hAnsi="Century Schoolbook" w:cs="Times New Roman"/>
          <w:sz w:val="26"/>
          <w:szCs w:val="26"/>
        </w:rPr>
        <w:t xml:space="preserve">S. Lang, </w:t>
      </w:r>
      <w:r w:rsidR="00C52B09">
        <w:rPr>
          <w:rFonts w:ascii="Century Schoolbook" w:eastAsia="Times New Roman" w:hAnsi="Century Schoolbook" w:cs="Times New Roman"/>
          <w:sz w:val="26"/>
          <w:szCs w:val="26"/>
        </w:rPr>
        <w:t xml:space="preserve">M. Largent, </w:t>
      </w:r>
      <w:r w:rsidR="002417C7" w:rsidRPr="00050E4C">
        <w:rPr>
          <w:rFonts w:ascii="Century Schoolbook" w:eastAsia="Times New Roman" w:hAnsi="Century Schoolbook" w:cs="Times New Roman"/>
          <w:sz w:val="26"/>
          <w:szCs w:val="26"/>
        </w:rPr>
        <w:t>R. Yang</w:t>
      </w:r>
      <w:r w:rsidR="001C5A5B">
        <w:rPr>
          <w:rFonts w:ascii="Century Schoolbook" w:eastAsia="Times New Roman" w:hAnsi="Century Schoolbook" w:cs="Times New Roman"/>
          <w:sz w:val="26"/>
          <w:szCs w:val="26"/>
        </w:rPr>
        <w:t xml:space="preserve">, K. </w:t>
      </w:r>
      <w:proofErr w:type="spellStart"/>
      <w:r w:rsidR="001C5A5B">
        <w:rPr>
          <w:rFonts w:ascii="Century Schoolbook" w:eastAsia="Times New Roman" w:hAnsi="Century Schoolbook" w:cs="Times New Roman"/>
          <w:sz w:val="26"/>
          <w:szCs w:val="26"/>
        </w:rPr>
        <w:t>Yermak</w:t>
      </w:r>
      <w:proofErr w:type="spellEnd"/>
    </w:p>
    <w:p w14:paraId="71E1B017" w14:textId="2BFABBF8" w:rsidR="005D5AA2" w:rsidRPr="00050E4C" w:rsidRDefault="00581835" w:rsidP="7E4DDE5A">
      <w:pPr>
        <w:spacing w:before="160" w:line="240" w:lineRule="auto"/>
        <w:ind w:firstLine="245"/>
        <w:rPr>
          <w:rFonts w:ascii="Century Schoolbook" w:eastAsia="Times New Roman" w:hAnsi="Century Schoolbook" w:cstheme="majorBidi"/>
          <w:sz w:val="26"/>
          <w:szCs w:val="26"/>
        </w:rPr>
      </w:pPr>
      <w:r w:rsidRPr="00050E4C">
        <w:rPr>
          <w:rFonts w:ascii="Century Schoolbook" w:eastAsia="Times New Roman" w:hAnsi="Century Schoolbook" w:cstheme="majorBidi"/>
          <w:sz w:val="26"/>
          <w:szCs w:val="26"/>
        </w:rPr>
        <w:t>The</w:t>
      </w:r>
      <w:r w:rsidR="002D3A40" w:rsidRPr="00050E4C">
        <w:rPr>
          <w:rFonts w:ascii="Century Schoolbook" w:eastAsia="Times New Roman" w:hAnsi="Century Schoolbook" w:cstheme="majorBidi"/>
          <w:sz w:val="26"/>
          <w:szCs w:val="26"/>
        </w:rPr>
        <w:t xml:space="preserve"> Steering Committee of</w:t>
      </w:r>
      <w:r w:rsidR="004D25CB" w:rsidRPr="00050E4C">
        <w:rPr>
          <w:rFonts w:ascii="Century Schoolbook" w:eastAsia="Times New Roman" w:hAnsi="Century Schoolbook" w:cstheme="majorBidi"/>
          <w:sz w:val="26"/>
          <w:szCs w:val="26"/>
        </w:rPr>
        <w:t xml:space="preserve"> Michigan State University held</w:t>
      </w:r>
      <w:r w:rsidRPr="00050E4C">
        <w:rPr>
          <w:rFonts w:ascii="Century Schoolbook" w:eastAsia="Times New Roman" w:hAnsi="Century Schoolbook" w:cstheme="majorBidi"/>
          <w:sz w:val="26"/>
          <w:szCs w:val="26"/>
        </w:rPr>
        <w:t xml:space="preserve"> a regular meeting</w:t>
      </w:r>
      <w:r w:rsidR="004D25CB" w:rsidRPr="00050E4C">
        <w:rPr>
          <w:rFonts w:ascii="Century Schoolbook" w:eastAsia="Times New Roman" w:hAnsi="Century Schoolbook" w:cstheme="majorBidi"/>
          <w:sz w:val="26"/>
          <w:szCs w:val="26"/>
        </w:rPr>
        <w:t xml:space="preserve"> on Tuesd</w:t>
      </w:r>
      <w:r w:rsidR="2135DF86" w:rsidRPr="00050E4C">
        <w:rPr>
          <w:rFonts w:ascii="Century Schoolbook" w:eastAsia="Times New Roman" w:hAnsi="Century Schoolbook" w:cstheme="majorBidi"/>
          <w:sz w:val="26"/>
          <w:szCs w:val="26"/>
        </w:rPr>
        <w:t>ay</w:t>
      </w:r>
      <w:r w:rsidR="004D25CB" w:rsidRPr="00050E4C">
        <w:rPr>
          <w:rFonts w:ascii="Century Schoolbook" w:eastAsia="Times New Roman" w:hAnsi="Century Schoolbook" w:cstheme="majorBidi"/>
          <w:sz w:val="26"/>
          <w:szCs w:val="26"/>
        </w:rPr>
        <w:t xml:space="preserve">, </w:t>
      </w:r>
      <w:r w:rsidR="001F76C9">
        <w:rPr>
          <w:rFonts w:ascii="Century Schoolbook" w:eastAsia="Times New Roman" w:hAnsi="Century Schoolbook" w:cstheme="majorBidi"/>
          <w:sz w:val="26"/>
          <w:szCs w:val="26"/>
        </w:rPr>
        <w:t>September 7</w:t>
      </w:r>
      <w:r w:rsidR="0015116A" w:rsidRPr="00050E4C">
        <w:rPr>
          <w:rFonts w:ascii="Century Schoolbook" w:eastAsia="Times New Roman" w:hAnsi="Century Schoolbook" w:cstheme="majorBidi"/>
          <w:sz w:val="26"/>
          <w:szCs w:val="26"/>
        </w:rPr>
        <w:t>, 2021,</w:t>
      </w:r>
      <w:r w:rsidR="004D25CB" w:rsidRPr="00050E4C">
        <w:rPr>
          <w:rFonts w:ascii="Century Schoolbook" w:eastAsia="Times New Roman" w:hAnsi="Century Schoolbook" w:cstheme="majorBidi"/>
          <w:sz w:val="26"/>
          <w:szCs w:val="26"/>
        </w:rPr>
        <w:t xml:space="preserve"> at 3</w:t>
      </w:r>
      <w:r w:rsidR="0FA94C37" w:rsidRPr="00050E4C">
        <w:rPr>
          <w:rFonts w:ascii="Century Schoolbook" w:eastAsia="Times New Roman" w:hAnsi="Century Schoolbook" w:cstheme="majorBidi"/>
          <w:sz w:val="26"/>
          <w:szCs w:val="26"/>
        </w:rPr>
        <w:t>:15</w:t>
      </w:r>
      <w:r w:rsidR="004D25CB" w:rsidRPr="00050E4C">
        <w:rPr>
          <w:rFonts w:ascii="Century Schoolbook" w:eastAsia="Times New Roman" w:hAnsi="Century Schoolbook" w:cstheme="majorBidi"/>
          <w:sz w:val="26"/>
          <w:szCs w:val="26"/>
        </w:rPr>
        <w:t xml:space="preserve"> p.m. via Zoom</w:t>
      </w:r>
      <w:r w:rsidR="002417C7" w:rsidRPr="00050E4C">
        <w:rPr>
          <w:rFonts w:ascii="Century Schoolbook" w:eastAsia="Times New Roman" w:hAnsi="Century Schoolbook" w:cstheme="majorBidi"/>
          <w:sz w:val="26"/>
          <w:szCs w:val="26"/>
        </w:rPr>
        <w:t xml:space="preserve"> with Chairperson </w:t>
      </w:r>
      <w:r w:rsidR="001F76C9">
        <w:rPr>
          <w:rFonts w:ascii="Century Schoolbook" w:eastAsia="Times New Roman" w:hAnsi="Century Schoolbook" w:cstheme="majorBidi"/>
          <w:sz w:val="26"/>
          <w:szCs w:val="26"/>
        </w:rPr>
        <w:t>Karen Kelly-Blake</w:t>
      </w:r>
      <w:r w:rsidR="002417C7" w:rsidRPr="00050E4C">
        <w:rPr>
          <w:rFonts w:ascii="Century Schoolbook" w:eastAsia="Times New Roman" w:hAnsi="Century Schoolbook" w:cstheme="majorBidi"/>
          <w:sz w:val="26"/>
          <w:szCs w:val="26"/>
        </w:rPr>
        <w:t xml:space="preserve"> presiding.</w:t>
      </w:r>
      <w:r w:rsidR="00247049" w:rsidRPr="00050E4C">
        <w:rPr>
          <w:rFonts w:ascii="Century Schoolbook" w:eastAsia="Times New Roman" w:hAnsi="Century Schoolbook" w:cstheme="majorBidi"/>
          <w:sz w:val="26"/>
          <w:szCs w:val="26"/>
        </w:rPr>
        <w:t xml:space="preserve"> </w:t>
      </w:r>
      <w:r w:rsidR="005D5AA2" w:rsidRPr="00050E4C">
        <w:rPr>
          <w:rFonts w:ascii="Century Schoolbook" w:eastAsia="Times New Roman" w:hAnsi="Century Schoolbook" w:cstheme="majorBidi"/>
          <w:sz w:val="26"/>
          <w:szCs w:val="26"/>
        </w:rPr>
        <w:t xml:space="preserve">The agenda was approved </w:t>
      </w:r>
      <w:r w:rsidR="00050E4C" w:rsidRPr="00050E4C">
        <w:rPr>
          <w:rFonts w:ascii="Century Schoolbook" w:eastAsia="Times New Roman" w:hAnsi="Century Schoolbook" w:cstheme="majorBidi"/>
          <w:sz w:val="26"/>
          <w:szCs w:val="26"/>
        </w:rPr>
        <w:t>as presented</w:t>
      </w:r>
      <w:r w:rsidR="009D1A7E" w:rsidRPr="00050E4C">
        <w:rPr>
          <w:rFonts w:ascii="Century Schoolbook" w:eastAsia="Times New Roman" w:hAnsi="Century Schoolbook" w:cstheme="majorBidi"/>
          <w:sz w:val="26"/>
          <w:szCs w:val="26"/>
        </w:rPr>
        <w:t xml:space="preserve">. The draft minutes of the </w:t>
      </w:r>
      <w:r w:rsidR="001F76C9">
        <w:rPr>
          <w:rFonts w:ascii="Century Schoolbook" w:eastAsia="Times New Roman" w:hAnsi="Century Schoolbook" w:cstheme="majorBidi"/>
          <w:sz w:val="26"/>
          <w:szCs w:val="26"/>
        </w:rPr>
        <w:t>April 6 and June 15, 2021</w:t>
      </w:r>
      <w:r w:rsidR="009D1A7E" w:rsidRPr="00050E4C">
        <w:rPr>
          <w:rFonts w:ascii="Century Schoolbook" w:eastAsia="Times New Roman" w:hAnsi="Century Schoolbook" w:cstheme="majorBidi"/>
          <w:sz w:val="26"/>
          <w:szCs w:val="26"/>
        </w:rPr>
        <w:t xml:space="preserve"> meeting</w:t>
      </w:r>
      <w:r w:rsidR="001F76C9">
        <w:rPr>
          <w:rFonts w:ascii="Century Schoolbook" w:eastAsia="Times New Roman" w:hAnsi="Century Schoolbook" w:cstheme="majorBidi"/>
          <w:sz w:val="26"/>
          <w:szCs w:val="26"/>
        </w:rPr>
        <w:t>s</w:t>
      </w:r>
      <w:r w:rsidR="009D1A7E" w:rsidRPr="00050E4C">
        <w:rPr>
          <w:rFonts w:ascii="Century Schoolbook" w:eastAsia="Times New Roman" w:hAnsi="Century Schoolbook" w:cstheme="majorBidi"/>
          <w:sz w:val="26"/>
          <w:szCs w:val="26"/>
        </w:rPr>
        <w:t xml:space="preserve"> were approved as presented.</w:t>
      </w:r>
    </w:p>
    <w:p w14:paraId="18862BF7" w14:textId="763BD63B" w:rsidR="4F740944" w:rsidRDefault="008A306F" w:rsidP="5180FA76">
      <w:pPr>
        <w:spacing w:before="160" w:line="240" w:lineRule="auto"/>
        <w:ind w:firstLine="245"/>
        <w:rPr>
          <w:rFonts w:ascii="Century Schoolbook" w:eastAsia="Calibri" w:hAnsi="Century Schoolbook" w:cstheme="majorBidi"/>
          <w:sz w:val="26"/>
          <w:szCs w:val="26"/>
        </w:rPr>
      </w:pPr>
      <w:r w:rsidRPr="00050E4C">
        <w:rPr>
          <w:rFonts w:ascii="Century Schoolbook" w:eastAsia="Calibri" w:hAnsi="Century Schoolbook" w:cstheme="majorBidi"/>
          <w:sz w:val="26"/>
          <w:szCs w:val="26"/>
        </w:rPr>
        <w:t xml:space="preserve">Provost </w:t>
      </w:r>
      <w:r w:rsidR="225BE6B8" w:rsidRPr="00050E4C">
        <w:rPr>
          <w:rFonts w:ascii="Century Schoolbook" w:eastAsia="Calibri" w:hAnsi="Century Schoolbook" w:cstheme="majorBidi"/>
          <w:sz w:val="26"/>
          <w:szCs w:val="26"/>
        </w:rPr>
        <w:t xml:space="preserve">Teresa K. Woodruff, Executive Vice President for Health Sciences Norman J. Beauchamp Jr., and </w:t>
      </w:r>
      <w:r w:rsidR="002417C7" w:rsidRPr="00050E4C">
        <w:rPr>
          <w:rFonts w:ascii="Century Schoolbook" w:eastAsia="Calibri" w:hAnsi="Century Schoolbook" w:cstheme="majorBidi"/>
          <w:sz w:val="26"/>
          <w:szCs w:val="26"/>
        </w:rPr>
        <w:t xml:space="preserve">the </w:t>
      </w:r>
      <w:r w:rsidR="00C52B09">
        <w:rPr>
          <w:rFonts w:ascii="Century Schoolbook" w:eastAsia="Calibri" w:hAnsi="Century Schoolbook" w:cstheme="majorBidi"/>
          <w:sz w:val="26"/>
          <w:szCs w:val="26"/>
        </w:rPr>
        <w:t>c</w:t>
      </w:r>
      <w:r w:rsidR="002417C7" w:rsidRPr="00050E4C">
        <w:rPr>
          <w:rFonts w:ascii="Century Schoolbook" w:eastAsia="Calibri" w:hAnsi="Century Schoolbook" w:cstheme="majorBidi"/>
          <w:sz w:val="26"/>
          <w:szCs w:val="26"/>
        </w:rPr>
        <w:t>hairperson gave remarks.</w:t>
      </w:r>
    </w:p>
    <w:p w14:paraId="0EBD2100" w14:textId="260CF444" w:rsidR="00C52B09" w:rsidRPr="00C52B09" w:rsidRDefault="00C52B09" w:rsidP="00C52B09">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The chairperson led the committee and the meeting’s guests in introducing themselves.</w:t>
      </w:r>
    </w:p>
    <w:p w14:paraId="19836652" w14:textId="729F122C" w:rsidR="4F665EB5" w:rsidRDefault="4F665EB5" w:rsidP="5180FA76">
      <w:pPr>
        <w:spacing w:before="160" w:line="240" w:lineRule="auto"/>
        <w:ind w:firstLine="245"/>
        <w:rPr>
          <w:rFonts w:ascii="Century Schoolbook" w:eastAsia="Times New Roman" w:hAnsi="Century Schoolbook" w:cstheme="majorBidi"/>
          <w:sz w:val="26"/>
          <w:szCs w:val="26"/>
        </w:rPr>
      </w:pPr>
      <w:r w:rsidRPr="00050E4C">
        <w:rPr>
          <w:rFonts w:ascii="Century Schoolbook" w:eastAsia="Times New Roman" w:hAnsi="Century Schoolbook" w:cstheme="majorBidi"/>
          <w:sz w:val="26"/>
          <w:szCs w:val="26"/>
        </w:rPr>
        <w:t>Reports were given by</w:t>
      </w:r>
      <w:r w:rsidR="008C2EF9" w:rsidRPr="00050E4C">
        <w:rPr>
          <w:rFonts w:ascii="Century Schoolbook" w:eastAsia="Times New Roman" w:hAnsi="Century Schoolbook" w:cstheme="majorBidi"/>
          <w:sz w:val="26"/>
          <w:szCs w:val="26"/>
        </w:rPr>
        <w:t xml:space="preserve"> </w:t>
      </w:r>
      <w:r w:rsidR="00F94A2B">
        <w:rPr>
          <w:rFonts w:ascii="Century Schoolbook" w:eastAsia="Times New Roman" w:hAnsi="Century Schoolbook" w:cstheme="majorBidi"/>
          <w:sz w:val="26"/>
          <w:szCs w:val="26"/>
        </w:rPr>
        <w:t xml:space="preserve">Associated Students of Michigan State University Vice President for Academic Affairs </w:t>
      </w:r>
      <w:r w:rsidR="00A54A54">
        <w:rPr>
          <w:rFonts w:ascii="Century Schoolbook" w:eastAsia="Times New Roman" w:hAnsi="Century Schoolbook" w:cstheme="majorBidi"/>
          <w:sz w:val="26"/>
          <w:szCs w:val="26"/>
        </w:rPr>
        <w:t>Aa</w:t>
      </w:r>
      <w:r w:rsidR="00C52B09">
        <w:rPr>
          <w:rFonts w:ascii="Century Schoolbook" w:eastAsia="Times New Roman" w:hAnsi="Century Schoolbook" w:cstheme="majorBidi"/>
          <w:sz w:val="26"/>
          <w:szCs w:val="26"/>
        </w:rPr>
        <w:t xml:space="preserve">ron </w:t>
      </w:r>
      <w:proofErr w:type="spellStart"/>
      <w:r w:rsidR="00C52B09">
        <w:rPr>
          <w:rFonts w:ascii="Century Schoolbook" w:eastAsia="Times New Roman" w:hAnsi="Century Schoolbook" w:cstheme="majorBidi"/>
          <w:sz w:val="26"/>
          <w:szCs w:val="26"/>
        </w:rPr>
        <w:t>Iturralde</w:t>
      </w:r>
      <w:proofErr w:type="spellEnd"/>
      <w:r w:rsidR="009D1A7E" w:rsidRPr="00050E4C">
        <w:rPr>
          <w:rFonts w:ascii="Century Schoolbook" w:eastAsia="Times New Roman" w:hAnsi="Century Schoolbook" w:cstheme="majorBidi"/>
          <w:sz w:val="26"/>
          <w:szCs w:val="26"/>
        </w:rPr>
        <w:t xml:space="preserve">, University Committee on Academic Governance Chairperson </w:t>
      </w:r>
      <w:r w:rsidR="008522D0" w:rsidRPr="00050E4C">
        <w:rPr>
          <w:rFonts w:ascii="Century Schoolbook" w:eastAsia="Times New Roman" w:hAnsi="Century Schoolbook" w:cstheme="majorBidi"/>
          <w:sz w:val="26"/>
          <w:szCs w:val="26"/>
        </w:rPr>
        <w:t>Amanda Tickner</w:t>
      </w:r>
      <w:r w:rsidR="009D1A7E" w:rsidRPr="00050E4C">
        <w:rPr>
          <w:rFonts w:ascii="Century Schoolbook" w:eastAsia="Times New Roman" w:hAnsi="Century Schoolbook" w:cstheme="majorBidi"/>
          <w:sz w:val="26"/>
          <w:szCs w:val="26"/>
        </w:rPr>
        <w:t xml:space="preserve">, University Committee on Curriculum Chairperson Marci </w:t>
      </w:r>
      <w:proofErr w:type="spellStart"/>
      <w:r w:rsidR="009D1A7E" w:rsidRPr="00050E4C">
        <w:rPr>
          <w:rFonts w:ascii="Century Schoolbook" w:eastAsia="Times New Roman" w:hAnsi="Century Schoolbook" w:cstheme="majorBidi"/>
          <w:sz w:val="26"/>
          <w:szCs w:val="26"/>
        </w:rPr>
        <w:t>Mechtel</w:t>
      </w:r>
      <w:proofErr w:type="spellEnd"/>
      <w:r w:rsidR="009D1A7E" w:rsidRPr="00050E4C">
        <w:rPr>
          <w:rFonts w:ascii="Century Schoolbook" w:eastAsia="Times New Roman" w:hAnsi="Century Schoolbook" w:cstheme="majorBidi"/>
          <w:sz w:val="26"/>
          <w:szCs w:val="26"/>
        </w:rPr>
        <w:t xml:space="preserve">, </w:t>
      </w:r>
      <w:r w:rsidR="00936B99" w:rsidRPr="00050E4C">
        <w:rPr>
          <w:rFonts w:ascii="Century Schoolbook" w:eastAsia="Times New Roman" w:hAnsi="Century Schoolbook" w:cstheme="majorBidi"/>
          <w:sz w:val="26"/>
          <w:szCs w:val="26"/>
        </w:rPr>
        <w:t>University Committee on Faculty Affairs Chairperson Mick Fulton</w:t>
      </w:r>
      <w:r w:rsidR="00F800C2" w:rsidRPr="00050E4C">
        <w:rPr>
          <w:rFonts w:ascii="Century Schoolbook" w:eastAsia="Times New Roman" w:hAnsi="Century Schoolbook" w:cstheme="majorBidi"/>
          <w:sz w:val="26"/>
          <w:szCs w:val="26"/>
        </w:rPr>
        <w:t xml:space="preserve">, </w:t>
      </w:r>
      <w:r w:rsidR="54FA15D1" w:rsidRPr="00050E4C">
        <w:rPr>
          <w:rFonts w:ascii="Century Schoolbook" w:eastAsia="Times New Roman" w:hAnsi="Century Schoolbook" w:cstheme="majorBidi"/>
          <w:sz w:val="26"/>
          <w:szCs w:val="26"/>
        </w:rPr>
        <w:t>University Committee on Graduate Studies</w:t>
      </w:r>
      <w:r w:rsidR="002532C7" w:rsidRPr="00050E4C">
        <w:rPr>
          <w:rFonts w:ascii="Century Schoolbook" w:eastAsia="Times New Roman" w:hAnsi="Century Schoolbook" w:cstheme="majorBidi"/>
          <w:sz w:val="26"/>
          <w:szCs w:val="26"/>
        </w:rPr>
        <w:t xml:space="preserve"> </w:t>
      </w:r>
      <w:r w:rsidR="54FA15D1" w:rsidRPr="00050E4C">
        <w:rPr>
          <w:rFonts w:ascii="Century Schoolbook" w:eastAsia="Times New Roman" w:hAnsi="Century Schoolbook" w:cstheme="majorBidi"/>
          <w:sz w:val="26"/>
          <w:szCs w:val="26"/>
        </w:rPr>
        <w:t>C</w:t>
      </w:r>
      <w:r w:rsidR="2B1ED0D9" w:rsidRPr="00050E4C">
        <w:rPr>
          <w:rFonts w:ascii="Century Schoolbook" w:eastAsia="Times New Roman" w:hAnsi="Century Schoolbook" w:cstheme="majorBidi"/>
          <w:sz w:val="26"/>
          <w:szCs w:val="26"/>
        </w:rPr>
        <w:t xml:space="preserve">hairperson </w:t>
      </w:r>
      <w:r w:rsidR="008C2EF9" w:rsidRPr="00050E4C">
        <w:rPr>
          <w:rFonts w:ascii="Century Schoolbook" w:eastAsia="Times New Roman" w:hAnsi="Century Schoolbook" w:cstheme="majorBidi"/>
          <w:sz w:val="26"/>
          <w:szCs w:val="26"/>
        </w:rPr>
        <w:t>Denise Hershey</w:t>
      </w:r>
      <w:r w:rsidR="009D1A7E" w:rsidRPr="00050E4C">
        <w:rPr>
          <w:rFonts w:ascii="Century Schoolbook" w:eastAsia="Times New Roman" w:hAnsi="Century Schoolbook" w:cstheme="majorBidi"/>
          <w:sz w:val="26"/>
          <w:szCs w:val="26"/>
        </w:rPr>
        <w:t xml:space="preserve">, </w:t>
      </w:r>
      <w:r w:rsidR="00F94A2B">
        <w:rPr>
          <w:rFonts w:ascii="Century Schoolbook" w:eastAsia="Times New Roman" w:hAnsi="Century Schoolbook" w:cstheme="majorBidi"/>
          <w:sz w:val="26"/>
          <w:szCs w:val="26"/>
        </w:rPr>
        <w:t xml:space="preserve">Secretary for Academic Governance Tyler Silvestri on behalf of the University Committee on Student Affairs, </w:t>
      </w:r>
      <w:r w:rsidR="009D1A7E" w:rsidRPr="00050E4C">
        <w:rPr>
          <w:rFonts w:ascii="Century Schoolbook" w:eastAsia="Times New Roman" w:hAnsi="Century Schoolbook" w:cstheme="majorBidi"/>
          <w:sz w:val="26"/>
          <w:szCs w:val="26"/>
        </w:rPr>
        <w:t xml:space="preserve">and University Committee on Undergraduate Education Chairperson </w:t>
      </w:r>
      <w:r w:rsidR="00A54A54">
        <w:rPr>
          <w:rFonts w:ascii="Century Schoolbook" w:eastAsia="Times New Roman" w:hAnsi="Century Schoolbook" w:cstheme="majorBidi"/>
          <w:sz w:val="26"/>
          <w:szCs w:val="26"/>
        </w:rPr>
        <w:t xml:space="preserve">Gina </w:t>
      </w:r>
      <w:proofErr w:type="spellStart"/>
      <w:r w:rsidR="00A54A54">
        <w:rPr>
          <w:rFonts w:ascii="Century Schoolbook" w:eastAsia="Times New Roman" w:hAnsi="Century Schoolbook" w:cstheme="majorBidi"/>
          <w:sz w:val="26"/>
          <w:szCs w:val="26"/>
        </w:rPr>
        <w:t>Leinninge</w:t>
      </w:r>
      <w:r w:rsidR="009D1A7E" w:rsidRPr="00050E4C">
        <w:rPr>
          <w:rFonts w:ascii="Century Schoolbook" w:eastAsia="Times New Roman" w:hAnsi="Century Schoolbook" w:cstheme="majorBidi"/>
          <w:sz w:val="26"/>
          <w:szCs w:val="26"/>
        </w:rPr>
        <w:t>r</w:t>
      </w:r>
      <w:proofErr w:type="spellEnd"/>
      <w:r w:rsidR="009D1A7E" w:rsidRPr="00050E4C">
        <w:rPr>
          <w:rFonts w:ascii="Century Schoolbook" w:eastAsia="Times New Roman" w:hAnsi="Century Schoolbook" w:cstheme="majorBidi"/>
          <w:sz w:val="26"/>
          <w:szCs w:val="26"/>
        </w:rPr>
        <w:t>.</w:t>
      </w:r>
    </w:p>
    <w:p w14:paraId="5B891CDE" w14:textId="1C2B89E8" w:rsidR="00C52B09" w:rsidRPr="00050E4C" w:rsidRDefault="00C52B09" w:rsidP="5180FA76">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The </w:t>
      </w:r>
      <w:r w:rsidR="009027C4">
        <w:rPr>
          <w:rFonts w:ascii="Century Schoolbook" w:eastAsia="Times New Roman" w:hAnsi="Century Schoolbook" w:cstheme="majorBidi"/>
          <w:sz w:val="26"/>
          <w:szCs w:val="26"/>
        </w:rPr>
        <w:t xml:space="preserve">chairperson led a discussion of whether the Steering Committee should attempt to hold the Spring Semester meetings of the Steering Committee, Faculty Senate, and University Council in person by authorizing Secretary Silvestri to book the rooms. At-Large Member Megan Donahue moved to let each body decide for itself. </w:t>
      </w:r>
      <w:r w:rsidR="00593A2A">
        <w:rPr>
          <w:rFonts w:ascii="Century Schoolbook" w:eastAsia="Times New Roman" w:hAnsi="Century Schoolbook" w:cstheme="majorBidi"/>
          <w:sz w:val="26"/>
          <w:szCs w:val="26"/>
        </w:rPr>
        <w:t xml:space="preserve">The motion was adopted by consent following debate. </w:t>
      </w:r>
      <w:r w:rsidR="009027C4">
        <w:rPr>
          <w:rFonts w:ascii="Century Schoolbook" w:eastAsia="Times New Roman" w:hAnsi="Century Schoolbook" w:cstheme="majorBidi"/>
          <w:sz w:val="26"/>
          <w:szCs w:val="26"/>
        </w:rPr>
        <w:t>The committee agreed by consent to hold Steering Committee meetings via Zoom for the duration of the academic year.</w:t>
      </w:r>
    </w:p>
    <w:p w14:paraId="2761EBC8" w14:textId="7A0958E8" w:rsidR="00C52B09" w:rsidRDefault="009027C4" w:rsidP="00D73480">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The chairperson led a discussion of whether the remarks of the president, provost, executive vice president for health sciences, and chairperson should be delivered live at Faculty Senate, University Council, and Steering Committee</w:t>
      </w:r>
      <w:r w:rsidR="000D6866">
        <w:rPr>
          <w:rFonts w:ascii="Century Schoolbook" w:eastAsia="Times New Roman" w:hAnsi="Century Schoolbook" w:cstheme="majorBidi"/>
          <w:sz w:val="26"/>
          <w:szCs w:val="26"/>
        </w:rPr>
        <w:t xml:space="preserve"> meetings</w:t>
      </w:r>
      <w:r>
        <w:rPr>
          <w:rFonts w:ascii="Century Schoolbook" w:eastAsia="Times New Roman" w:hAnsi="Century Schoolbook" w:cstheme="majorBidi"/>
          <w:sz w:val="26"/>
          <w:szCs w:val="26"/>
        </w:rPr>
        <w:t xml:space="preserve"> or by some other mechanism. </w:t>
      </w:r>
      <w:r w:rsidR="00E83676">
        <w:rPr>
          <w:rFonts w:ascii="Century Schoolbook" w:eastAsia="Times New Roman" w:hAnsi="Century Schoolbook" w:cstheme="majorBidi"/>
          <w:sz w:val="26"/>
          <w:szCs w:val="26"/>
        </w:rPr>
        <w:t xml:space="preserve">After debate, no </w:t>
      </w:r>
      <w:r w:rsidR="00E83676">
        <w:rPr>
          <w:rFonts w:ascii="Century Schoolbook" w:eastAsia="Times New Roman" w:hAnsi="Century Schoolbook" w:cstheme="majorBidi"/>
          <w:sz w:val="26"/>
          <w:szCs w:val="26"/>
        </w:rPr>
        <w:lastRenderedPageBreak/>
        <w:t>committee member made a motion to change the status quo, thereby leaving live remarks in place.</w:t>
      </w:r>
    </w:p>
    <w:p w14:paraId="2F6928E6" w14:textId="146973B6" w:rsidR="00E83676" w:rsidRDefault="00E83676" w:rsidP="00D73480">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Following discussion, the committee agreed by consent to submit committee reports at Steering Committee meetings in writing one week in advance of</w:t>
      </w:r>
      <w:r w:rsidR="005F6479">
        <w:rPr>
          <w:rFonts w:ascii="Century Schoolbook" w:eastAsia="Times New Roman" w:hAnsi="Century Schoolbook" w:cstheme="majorBidi"/>
          <w:sz w:val="26"/>
          <w:szCs w:val="26"/>
        </w:rPr>
        <w:t xml:space="preserve"> the meetings. Each agenda will include time allocated for questions and answers regarding the committee reports, including the reports of ASMSU and COGS.</w:t>
      </w:r>
    </w:p>
    <w:p w14:paraId="2C88B73A" w14:textId="31E1BC23" w:rsidR="005F6479" w:rsidRDefault="005F6479" w:rsidP="00D73480">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Hershey moved to refer </w:t>
      </w:r>
      <w:hyperlink r:id="rId11" w:history="1">
        <w:r w:rsidRPr="00593A2A">
          <w:rPr>
            <w:rStyle w:val="Hyperlink"/>
            <w:rFonts w:ascii="Century Schoolbook" w:eastAsia="Times New Roman" w:hAnsi="Century Schoolbook" w:cstheme="majorBidi"/>
            <w:sz w:val="26"/>
            <w:szCs w:val="26"/>
          </w:rPr>
          <w:t>the question</w:t>
        </w:r>
      </w:hyperlink>
      <w:r>
        <w:rPr>
          <w:rFonts w:ascii="Century Schoolbook" w:eastAsia="Times New Roman" w:hAnsi="Century Schoolbook" w:cstheme="majorBidi"/>
          <w:sz w:val="26"/>
          <w:szCs w:val="26"/>
        </w:rPr>
        <w:t xml:space="preserve"> of </w:t>
      </w:r>
      <w:r w:rsidR="00EE1E1A">
        <w:rPr>
          <w:rFonts w:ascii="Century Schoolbook" w:eastAsia="Times New Roman" w:hAnsi="Century Schoolbook" w:cstheme="majorBidi"/>
          <w:sz w:val="26"/>
          <w:szCs w:val="26"/>
        </w:rPr>
        <w:t>whether there is</w:t>
      </w:r>
      <w:r>
        <w:rPr>
          <w:rFonts w:ascii="Century Schoolbook" w:eastAsia="Times New Roman" w:hAnsi="Century Schoolbook" w:cstheme="majorBidi"/>
          <w:sz w:val="26"/>
          <w:szCs w:val="26"/>
        </w:rPr>
        <w:t xml:space="preserve"> a better alternative to the term “regular faculty” in the </w:t>
      </w:r>
      <w:r>
        <w:rPr>
          <w:rFonts w:ascii="Century Schoolbook" w:eastAsia="Times New Roman" w:hAnsi="Century Schoolbook" w:cstheme="majorBidi"/>
          <w:i/>
          <w:iCs/>
          <w:sz w:val="26"/>
          <w:szCs w:val="26"/>
        </w:rPr>
        <w:t>Bylaws for Academic Governance</w:t>
      </w:r>
      <w:r>
        <w:rPr>
          <w:rFonts w:ascii="Century Schoolbook" w:eastAsia="Times New Roman" w:hAnsi="Century Schoolbook" w:cstheme="majorBidi"/>
          <w:sz w:val="26"/>
          <w:szCs w:val="26"/>
        </w:rPr>
        <w:t xml:space="preserve"> </w:t>
      </w:r>
      <w:r w:rsidR="00EE1E1A">
        <w:rPr>
          <w:rFonts w:ascii="Century Schoolbook" w:eastAsia="Times New Roman" w:hAnsi="Century Schoolbook" w:cstheme="majorBidi"/>
          <w:sz w:val="26"/>
          <w:szCs w:val="26"/>
        </w:rPr>
        <w:t>and other university policies to the Faculty Senate. The motion was adopted by consent following debate.</w:t>
      </w:r>
    </w:p>
    <w:p w14:paraId="451AEA08" w14:textId="4C2EC020" w:rsidR="00EE1E1A" w:rsidRDefault="00EE1E1A" w:rsidP="00D73480">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The provost presented a proposal outlining the procedures by which the search for the next dean of the Graduate School would be conducted and the composition of the Search and Rating Committee associated with that search. The chairperson moved to </w:t>
      </w:r>
      <w:r w:rsidR="00593A2A">
        <w:rPr>
          <w:rFonts w:ascii="Century Schoolbook" w:eastAsia="Times New Roman" w:hAnsi="Century Schoolbook" w:cstheme="majorBidi"/>
          <w:sz w:val="26"/>
          <w:szCs w:val="26"/>
        </w:rPr>
        <w:t xml:space="preserve">1) </w:t>
      </w:r>
      <w:r>
        <w:rPr>
          <w:rFonts w:ascii="Century Schoolbook" w:eastAsia="Times New Roman" w:hAnsi="Century Schoolbook" w:cstheme="majorBidi"/>
          <w:sz w:val="26"/>
          <w:szCs w:val="26"/>
        </w:rPr>
        <w:t>send the propose</w:t>
      </w:r>
      <w:r w:rsidR="00452992">
        <w:rPr>
          <w:rFonts w:ascii="Century Schoolbook" w:eastAsia="Times New Roman" w:hAnsi="Century Schoolbook" w:cstheme="majorBidi"/>
          <w:sz w:val="26"/>
          <w:szCs w:val="26"/>
        </w:rPr>
        <w:t>d structure and composition</w:t>
      </w:r>
      <w:r w:rsidR="004C4C25">
        <w:rPr>
          <w:rFonts w:ascii="Century Schoolbook" w:eastAsia="Times New Roman" w:hAnsi="Century Schoolbook" w:cstheme="majorBidi"/>
          <w:sz w:val="26"/>
          <w:szCs w:val="26"/>
        </w:rPr>
        <w:t xml:space="preserve"> to Faculty Senate for consultation</w:t>
      </w:r>
      <w:r w:rsidR="00593A2A">
        <w:rPr>
          <w:rFonts w:ascii="Century Schoolbook" w:eastAsia="Times New Roman" w:hAnsi="Century Schoolbook" w:cstheme="majorBidi"/>
          <w:sz w:val="26"/>
          <w:szCs w:val="26"/>
        </w:rPr>
        <w:t xml:space="preserve"> and 2) after receiving Faculty Senate’s feedback, hold an electronic vote of the Steering Committee by September 17 to </w:t>
      </w:r>
      <w:r w:rsidR="00837083">
        <w:rPr>
          <w:rFonts w:ascii="Century Schoolbook" w:eastAsia="Times New Roman" w:hAnsi="Century Schoolbook" w:cstheme="majorBidi"/>
          <w:sz w:val="26"/>
          <w:szCs w:val="26"/>
        </w:rPr>
        <w:t>either endorse the proposal or develop new advice at the October 5 Steering Committee meeting.</w:t>
      </w:r>
      <w:r w:rsidR="004C4C25">
        <w:rPr>
          <w:rFonts w:ascii="Century Schoolbook" w:eastAsia="Times New Roman" w:hAnsi="Century Schoolbook" w:cstheme="majorBidi"/>
          <w:sz w:val="26"/>
          <w:szCs w:val="26"/>
        </w:rPr>
        <w:t xml:space="preserve"> The motion was adopted by consent following debate.</w:t>
      </w:r>
    </w:p>
    <w:p w14:paraId="3184A653" w14:textId="13A07A64" w:rsidR="00452992" w:rsidRDefault="00452992" w:rsidP="00D73480">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The chairperson introduced </w:t>
      </w:r>
      <w:hyperlink r:id="rId12" w:history="1">
        <w:r w:rsidRPr="00593A2A">
          <w:rPr>
            <w:rStyle w:val="Hyperlink"/>
            <w:rFonts w:ascii="Century Schoolbook" w:eastAsia="Times New Roman" w:hAnsi="Century Schoolbook" w:cstheme="majorBidi"/>
            <w:sz w:val="26"/>
            <w:szCs w:val="26"/>
          </w:rPr>
          <w:t>a request</w:t>
        </w:r>
      </w:hyperlink>
      <w:r>
        <w:rPr>
          <w:rFonts w:ascii="Century Schoolbook" w:eastAsia="Times New Roman" w:hAnsi="Century Schoolbook" w:cstheme="majorBidi"/>
          <w:sz w:val="26"/>
          <w:szCs w:val="26"/>
        </w:rPr>
        <w:t xml:space="preserve"> to </w:t>
      </w:r>
      <w:r w:rsidR="00837083">
        <w:rPr>
          <w:rFonts w:ascii="Century Schoolbook" w:eastAsia="Times New Roman" w:hAnsi="Century Schoolbook" w:cstheme="majorBidi"/>
          <w:sz w:val="26"/>
          <w:szCs w:val="26"/>
        </w:rPr>
        <w:t>create</w:t>
      </w:r>
      <w:r>
        <w:rPr>
          <w:rFonts w:ascii="Century Schoolbook" w:eastAsia="Times New Roman" w:hAnsi="Century Schoolbook" w:cstheme="majorBidi"/>
          <w:sz w:val="26"/>
          <w:szCs w:val="26"/>
        </w:rPr>
        <w:t xml:space="preserve"> an ad hoc committee to develop principles and best practices by which academic governance participants—including faculty, students, and administrators—collaborate. No member moved to take any action, thereby closing the matter by default.</w:t>
      </w:r>
    </w:p>
    <w:p w14:paraId="0362FA36" w14:textId="1661D448" w:rsidR="00822B6B" w:rsidRDefault="00452992" w:rsidP="00593A2A">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The chairperson introduced </w:t>
      </w:r>
      <w:hyperlink r:id="rId13" w:history="1">
        <w:r w:rsidRPr="00593A2A">
          <w:rPr>
            <w:rStyle w:val="Hyperlink"/>
            <w:rFonts w:ascii="Century Schoolbook" w:eastAsia="Times New Roman" w:hAnsi="Century Schoolbook" w:cstheme="majorBidi"/>
            <w:sz w:val="26"/>
            <w:szCs w:val="26"/>
          </w:rPr>
          <w:t>two emails</w:t>
        </w:r>
      </w:hyperlink>
      <w:r>
        <w:rPr>
          <w:rFonts w:ascii="Century Schoolbook" w:eastAsia="Times New Roman" w:hAnsi="Century Schoolbook" w:cstheme="majorBidi"/>
          <w:sz w:val="26"/>
          <w:szCs w:val="26"/>
        </w:rPr>
        <w:t xml:space="preserve"> from faculty senators describing concern</w:t>
      </w:r>
      <w:r w:rsidR="004C4C25">
        <w:rPr>
          <w:rFonts w:ascii="Century Schoolbook" w:eastAsia="Times New Roman" w:hAnsi="Century Schoolbook" w:cstheme="majorBidi"/>
          <w:sz w:val="26"/>
          <w:szCs w:val="26"/>
        </w:rPr>
        <w:t>s</w:t>
      </w:r>
      <w:r>
        <w:rPr>
          <w:rFonts w:ascii="Century Schoolbook" w:eastAsia="Times New Roman" w:hAnsi="Century Schoolbook" w:cstheme="majorBidi"/>
          <w:sz w:val="26"/>
          <w:szCs w:val="26"/>
        </w:rPr>
        <w:t xml:space="preserve"> with the implementation of policies related to the COVID-19 pandemic. </w:t>
      </w:r>
      <w:r w:rsidR="00C13C0E">
        <w:rPr>
          <w:rFonts w:ascii="Century Schoolbook" w:eastAsia="Times New Roman" w:hAnsi="Century Schoolbook" w:cstheme="majorBidi"/>
          <w:sz w:val="26"/>
          <w:szCs w:val="26"/>
        </w:rPr>
        <w:t>No action</w:t>
      </w:r>
      <w:r w:rsidR="004C4C25">
        <w:rPr>
          <w:rFonts w:ascii="Century Schoolbook" w:eastAsia="Times New Roman" w:hAnsi="Century Schoolbook" w:cstheme="majorBidi"/>
          <w:sz w:val="26"/>
          <w:szCs w:val="26"/>
        </w:rPr>
        <w:t xml:space="preserve"> was taken.</w:t>
      </w:r>
    </w:p>
    <w:p w14:paraId="41531547" w14:textId="4CF0CD5A" w:rsidR="00822B6B" w:rsidRPr="005F6479" w:rsidRDefault="00822B6B" w:rsidP="00D73480">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Fulton move</w:t>
      </w:r>
      <w:r w:rsidR="00593A2A">
        <w:rPr>
          <w:rFonts w:ascii="Century Schoolbook" w:eastAsia="Times New Roman" w:hAnsi="Century Schoolbook" w:cstheme="majorBidi"/>
          <w:sz w:val="26"/>
          <w:szCs w:val="26"/>
        </w:rPr>
        <w:t xml:space="preserve">d to place </w:t>
      </w:r>
      <w:hyperlink r:id="rId14" w:history="1">
        <w:r w:rsidR="00593A2A" w:rsidRPr="00593A2A">
          <w:rPr>
            <w:rStyle w:val="Hyperlink"/>
            <w:rFonts w:ascii="Century Schoolbook" w:eastAsia="Times New Roman" w:hAnsi="Century Schoolbook" w:cstheme="majorBidi"/>
            <w:sz w:val="26"/>
            <w:szCs w:val="26"/>
          </w:rPr>
          <w:t>a letter</w:t>
        </w:r>
      </w:hyperlink>
      <w:r w:rsidR="00593A2A">
        <w:rPr>
          <w:rFonts w:ascii="Century Schoolbook" w:eastAsia="Times New Roman" w:hAnsi="Century Schoolbook" w:cstheme="majorBidi"/>
          <w:sz w:val="26"/>
          <w:szCs w:val="26"/>
        </w:rPr>
        <w:t xml:space="preserve"> from the Engineering College Advisory Council to the Faculty Senate on the October Steering Committee agenda rather than the September Faculty Senate agenda; the purpose of the delay was to give the provost and ECAC time to discuss the letter, which involved questions about the implementation of diversity, equity, and inclusion elements in the reappointment, tenure, and promotion process. </w:t>
      </w:r>
    </w:p>
    <w:p w14:paraId="499A1C71" w14:textId="5496FCAB" w:rsidR="0001452E" w:rsidRDefault="002417C7" w:rsidP="00D73480">
      <w:pPr>
        <w:spacing w:before="160" w:line="240" w:lineRule="auto"/>
        <w:ind w:firstLine="245"/>
        <w:rPr>
          <w:rFonts w:ascii="Century Schoolbook" w:hAnsi="Century Schoolbook" w:cstheme="majorBidi"/>
          <w:b/>
          <w:bCs/>
          <w:sz w:val="26"/>
          <w:szCs w:val="26"/>
        </w:rPr>
      </w:pPr>
      <w:r w:rsidRPr="00050E4C">
        <w:rPr>
          <w:rFonts w:ascii="Century Schoolbook" w:eastAsia="Times New Roman" w:hAnsi="Century Schoolbook" w:cstheme="majorBidi"/>
          <w:sz w:val="26"/>
          <w:szCs w:val="26"/>
        </w:rPr>
        <w:t xml:space="preserve">By consent, the committee </w:t>
      </w:r>
      <w:r w:rsidR="00D73480">
        <w:rPr>
          <w:rFonts w:ascii="Century Schoolbook" w:eastAsia="Times New Roman" w:hAnsi="Century Schoolbook" w:cstheme="majorBidi"/>
          <w:sz w:val="26"/>
          <w:szCs w:val="26"/>
        </w:rPr>
        <w:t xml:space="preserve">adopted the following agendas for the </w:t>
      </w:r>
      <w:r w:rsidR="00080B08">
        <w:rPr>
          <w:rFonts w:ascii="Century Schoolbook" w:eastAsia="Times New Roman" w:hAnsi="Century Schoolbook" w:cstheme="majorBidi"/>
          <w:sz w:val="26"/>
          <w:szCs w:val="26"/>
        </w:rPr>
        <w:t>September</w:t>
      </w:r>
      <w:r w:rsidR="00D73480">
        <w:rPr>
          <w:rFonts w:ascii="Century Schoolbook" w:eastAsia="Times New Roman" w:hAnsi="Century Schoolbook" w:cstheme="majorBidi"/>
          <w:sz w:val="26"/>
          <w:szCs w:val="26"/>
        </w:rPr>
        <w:t xml:space="preserve"> </w:t>
      </w:r>
      <w:r w:rsidR="0013222C">
        <w:rPr>
          <w:rFonts w:ascii="Century Schoolbook" w:eastAsia="Times New Roman" w:hAnsi="Century Schoolbook" w:cstheme="majorBidi"/>
          <w:sz w:val="26"/>
          <w:szCs w:val="26"/>
        </w:rPr>
        <w:t xml:space="preserve">21 </w:t>
      </w:r>
      <w:r w:rsidR="00D73480">
        <w:rPr>
          <w:rFonts w:ascii="Century Schoolbook" w:eastAsia="Times New Roman" w:hAnsi="Century Schoolbook" w:cstheme="majorBidi"/>
          <w:sz w:val="26"/>
          <w:szCs w:val="26"/>
        </w:rPr>
        <w:t xml:space="preserve">Faculty Senate and </w:t>
      </w:r>
      <w:r w:rsidR="0013222C">
        <w:rPr>
          <w:rFonts w:ascii="Century Schoolbook" w:eastAsia="Times New Roman" w:hAnsi="Century Schoolbook" w:cstheme="majorBidi"/>
          <w:sz w:val="26"/>
          <w:szCs w:val="26"/>
        </w:rPr>
        <w:t xml:space="preserve">September 28 </w:t>
      </w:r>
      <w:r w:rsidR="00D73480">
        <w:rPr>
          <w:rFonts w:ascii="Century Schoolbook" w:eastAsia="Times New Roman" w:hAnsi="Century Schoolbook" w:cstheme="majorBidi"/>
          <w:sz w:val="26"/>
          <w:szCs w:val="26"/>
        </w:rPr>
        <w:t>University Council meetings:</w:t>
      </w:r>
      <w:bookmarkStart w:id="0" w:name="_Hlk65591188"/>
    </w:p>
    <w:bookmarkEnd w:id="0"/>
    <w:p w14:paraId="66FAEB58" w14:textId="77777777" w:rsidR="00080B08" w:rsidRPr="0031710A" w:rsidRDefault="00080B08" w:rsidP="00593A2A">
      <w:pPr>
        <w:spacing w:before="160" w:after="40" w:line="288" w:lineRule="auto"/>
        <w:ind w:left="-360"/>
        <w:rPr>
          <w:rFonts w:ascii="Century Schoolbook" w:hAnsi="Century Schoolbook" w:cstheme="majorBidi"/>
          <w:b/>
          <w:bCs/>
          <w:sz w:val="26"/>
          <w:szCs w:val="26"/>
        </w:rPr>
      </w:pPr>
      <w:r w:rsidRPr="0031710A">
        <w:rPr>
          <w:rFonts w:ascii="Century Schoolbook" w:hAnsi="Century Schoolbook" w:cstheme="majorBidi"/>
          <w:b/>
          <w:bCs/>
          <w:sz w:val="26"/>
          <w:szCs w:val="26"/>
        </w:rPr>
        <w:lastRenderedPageBreak/>
        <w:t xml:space="preserve">Tentative Agenda for Faculty Senate — </w:t>
      </w:r>
      <w:r>
        <w:rPr>
          <w:rFonts w:ascii="Century Schoolbook" w:hAnsi="Century Schoolbook" w:cstheme="majorBidi"/>
          <w:b/>
          <w:bCs/>
          <w:sz w:val="26"/>
          <w:szCs w:val="26"/>
        </w:rPr>
        <w:t>September 21</w:t>
      </w:r>
      <w:r w:rsidRPr="0031710A">
        <w:rPr>
          <w:rFonts w:ascii="Century Schoolbook" w:hAnsi="Century Schoolbook" w:cstheme="majorBidi"/>
          <w:b/>
          <w:bCs/>
          <w:sz w:val="26"/>
          <w:szCs w:val="26"/>
        </w:rPr>
        <w:t>, 2021</w:t>
      </w:r>
    </w:p>
    <w:p w14:paraId="432379BE" w14:textId="0AA3ABE2" w:rsidR="00080B08" w:rsidRPr="0031710A" w:rsidRDefault="00080B08" w:rsidP="00080B08">
      <w:pPr>
        <w:pStyle w:val="ListParagraph"/>
        <w:numPr>
          <w:ilvl w:val="0"/>
          <w:numId w:val="8"/>
        </w:numPr>
        <w:spacing w:after="0" w:line="288" w:lineRule="auto"/>
        <w:rPr>
          <w:rFonts w:ascii="Century Schoolbook" w:eastAsiaTheme="minorEastAsia" w:hAnsi="Century Schoolbook"/>
          <w:sz w:val="26"/>
          <w:szCs w:val="26"/>
        </w:rPr>
      </w:pPr>
      <w:r w:rsidRPr="0031710A">
        <w:rPr>
          <w:rFonts w:ascii="Century Schoolbook" w:eastAsiaTheme="minorEastAsia" w:hAnsi="Century Schoolbook"/>
          <w:sz w:val="26"/>
          <w:szCs w:val="26"/>
        </w:rPr>
        <w:t>Approval of Agenda and Minutes</w:t>
      </w:r>
    </w:p>
    <w:p w14:paraId="430241A5" w14:textId="77777777" w:rsidR="00080B08" w:rsidRPr="0031710A" w:rsidRDefault="00080B08" w:rsidP="00080B08">
      <w:pPr>
        <w:pStyle w:val="ListParagraph"/>
        <w:numPr>
          <w:ilvl w:val="0"/>
          <w:numId w:val="8"/>
        </w:numPr>
        <w:spacing w:after="0" w:line="288" w:lineRule="auto"/>
        <w:rPr>
          <w:rFonts w:ascii="Century Schoolbook" w:eastAsiaTheme="minorEastAsia" w:hAnsi="Century Schoolbook"/>
          <w:sz w:val="26"/>
          <w:szCs w:val="26"/>
        </w:rPr>
      </w:pPr>
      <w:r w:rsidRPr="0031710A">
        <w:rPr>
          <w:rFonts w:ascii="Century Schoolbook" w:hAnsi="Century Schoolbook" w:cstheme="majorBidi"/>
          <w:sz w:val="26"/>
          <w:szCs w:val="26"/>
        </w:rPr>
        <w:t>Remarks</w:t>
      </w:r>
    </w:p>
    <w:p w14:paraId="4FBBCD78" w14:textId="77777777" w:rsidR="00080B08" w:rsidRPr="00C54E02" w:rsidRDefault="00080B08" w:rsidP="00080B08">
      <w:pPr>
        <w:pStyle w:val="ListParagraph"/>
        <w:numPr>
          <w:ilvl w:val="0"/>
          <w:numId w:val="8"/>
        </w:numPr>
        <w:spacing w:after="40" w:line="288" w:lineRule="auto"/>
        <w:rPr>
          <w:rFonts w:ascii="Century Schoolbook" w:eastAsiaTheme="minorEastAsia" w:hAnsi="Century Schoolbook"/>
          <w:sz w:val="26"/>
          <w:szCs w:val="26"/>
        </w:rPr>
      </w:pPr>
      <w:r w:rsidRPr="0031710A">
        <w:rPr>
          <w:rFonts w:ascii="Century Schoolbook" w:hAnsi="Century Schoolbook" w:cstheme="majorBidi"/>
          <w:sz w:val="26"/>
          <w:szCs w:val="26"/>
        </w:rPr>
        <w:t xml:space="preserve">University Committee on Curriculum Report | Marci </w:t>
      </w:r>
      <w:proofErr w:type="spellStart"/>
      <w:r w:rsidRPr="0031710A">
        <w:rPr>
          <w:rFonts w:ascii="Century Schoolbook" w:hAnsi="Century Schoolbook" w:cstheme="majorBidi"/>
          <w:sz w:val="26"/>
          <w:szCs w:val="26"/>
        </w:rPr>
        <w:t>Mechtel</w:t>
      </w:r>
      <w:proofErr w:type="spellEnd"/>
      <w:r w:rsidRPr="0031710A">
        <w:rPr>
          <w:rFonts w:ascii="Century Schoolbook" w:hAnsi="Century Schoolbook" w:cstheme="majorBidi"/>
          <w:sz w:val="26"/>
          <w:szCs w:val="26"/>
        </w:rPr>
        <w:t xml:space="preserve"> </w:t>
      </w:r>
      <w:r w:rsidRPr="0031710A">
        <w:rPr>
          <w:rFonts w:ascii="Century Schoolbook" w:hAnsi="Century Schoolbook" w:cstheme="majorBidi"/>
          <w:sz w:val="26"/>
          <w:szCs w:val="26"/>
        </w:rPr>
        <w:br/>
        <w:t>(Attachments FS-A &amp; FS-B forthcoming)</w:t>
      </w:r>
    </w:p>
    <w:p w14:paraId="22C77BA9" w14:textId="78CE0191" w:rsidR="00C13C0E" w:rsidRPr="0013222C" w:rsidRDefault="00C13C0E" w:rsidP="00C13C0E">
      <w:pPr>
        <w:pStyle w:val="ListParagraph"/>
        <w:numPr>
          <w:ilvl w:val="0"/>
          <w:numId w:val="8"/>
        </w:numPr>
        <w:spacing w:after="0" w:line="288" w:lineRule="auto"/>
        <w:rPr>
          <w:rFonts w:ascii="Century Schoolbook" w:eastAsiaTheme="minorEastAsia" w:hAnsi="Century Schoolbook"/>
          <w:sz w:val="26"/>
          <w:szCs w:val="26"/>
        </w:rPr>
      </w:pPr>
      <w:r>
        <w:rPr>
          <w:rFonts w:ascii="Century Schoolbook" w:hAnsi="Century Schoolbook" w:cstheme="majorBidi"/>
          <w:sz w:val="26"/>
          <w:szCs w:val="26"/>
        </w:rPr>
        <w:t>Regular Faculty Terminology</w:t>
      </w:r>
      <w:r w:rsidR="00837083">
        <w:rPr>
          <w:rFonts w:ascii="Century Schoolbook" w:hAnsi="Century Schoolbook" w:cstheme="majorBidi"/>
          <w:sz w:val="26"/>
          <w:szCs w:val="26"/>
        </w:rPr>
        <w:t xml:space="preserve"> (Attachment FS-C)</w:t>
      </w:r>
    </w:p>
    <w:p w14:paraId="7DB247B1" w14:textId="49D969EC" w:rsidR="0013222C" w:rsidRPr="00C13C0E" w:rsidRDefault="0013222C" w:rsidP="00C13C0E">
      <w:pPr>
        <w:pStyle w:val="ListParagraph"/>
        <w:numPr>
          <w:ilvl w:val="0"/>
          <w:numId w:val="8"/>
        </w:numPr>
        <w:spacing w:after="0" w:line="288" w:lineRule="auto"/>
        <w:rPr>
          <w:rFonts w:ascii="Century Schoolbook" w:eastAsiaTheme="minorEastAsia" w:hAnsi="Century Schoolbook"/>
          <w:sz w:val="26"/>
          <w:szCs w:val="26"/>
        </w:rPr>
      </w:pPr>
      <w:r>
        <w:rPr>
          <w:rFonts w:ascii="Century Schoolbook" w:eastAsiaTheme="minorEastAsia" w:hAnsi="Century Schoolbook"/>
          <w:sz w:val="26"/>
          <w:szCs w:val="26"/>
        </w:rPr>
        <w:t>Venue for Spring Meetings</w:t>
      </w:r>
    </w:p>
    <w:p w14:paraId="1B865003" w14:textId="2DB6BFF4" w:rsidR="00080B08" w:rsidRPr="00C52B09" w:rsidRDefault="00080B08" w:rsidP="00080B08">
      <w:pPr>
        <w:pStyle w:val="ListParagraph"/>
        <w:numPr>
          <w:ilvl w:val="0"/>
          <w:numId w:val="8"/>
        </w:numPr>
        <w:spacing w:after="0" w:line="288" w:lineRule="auto"/>
        <w:rPr>
          <w:rFonts w:ascii="Century Schoolbook" w:hAnsi="Century Schoolbook"/>
          <w:sz w:val="26"/>
          <w:szCs w:val="26"/>
        </w:rPr>
      </w:pPr>
      <w:r w:rsidRPr="0031710A">
        <w:rPr>
          <w:rFonts w:ascii="Century Schoolbook" w:hAnsi="Century Schoolbook" w:cstheme="majorBidi"/>
          <w:sz w:val="26"/>
          <w:szCs w:val="26"/>
        </w:rPr>
        <w:t>Comments from the Floor</w:t>
      </w:r>
    </w:p>
    <w:p w14:paraId="0AB834EC" w14:textId="77777777" w:rsidR="00080B08" w:rsidRDefault="00080B08" w:rsidP="00593A2A">
      <w:pPr>
        <w:spacing w:before="160" w:after="40" w:line="288" w:lineRule="auto"/>
        <w:ind w:left="-360"/>
        <w:rPr>
          <w:rFonts w:ascii="Century Schoolbook" w:hAnsi="Century Schoolbook" w:cstheme="majorBidi"/>
          <w:b/>
          <w:bCs/>
          <w:sz w:val="26"/>
          <w:szCs w:val="26"/>
        </w:rPr>
      </w:pPr>
      <w:r>
        <w:rPr>
          <w:rFonts w:ascii="Century Schoolbook" w:hAnsi="Century Schoolbook" w:cstheme="majorBidi"/>
          <w:b/>
          <w:bCs/>
          <w:sz w:val="26"/>
          <w:szCs w:val="26"/>
        </w:rPr>
        <w:t>T</w:t>
      </w:r>
      <w:r w:rsidRPr="0031710A">
        <w:rPr>
          <w:rFonts w:ascii="Century Schoolbook" w:hAnsi="Century Schoolbook" w:cstheme="majorBidi"/>
          <w:b/>
          <w:bCs/>
          <w:sz w:val="26"/>
          <w:szCs w:val="26"/>
        </w:rPr>
        <w:t xml:space="preserve">entative Agenda for University Council — </w:t>
      </w:r>
      <w:r>
        <w:rPr>
          <w:rFonts w:ascii="Century Schoolbook" w:hAnsi="Century Schoolbook" w:cstheme="majorBidi"/>
          <w:b/>
          <w:bCs/>
          <w:sz w:val="26"/>
          <w:szCs w:val="26"/>
        </w:rPr>
        <w:t>September 28, 2021</w:t>
      </w:r>
    </w:p>
    <w:p w14:paraId="57D2ED31" w14:textId="77777777" w:rsidR="00080B08" w:rsidRDefault="00080B08" w:rsidP="00080B08">
      <w:pPr>
        <w:pStyle w:val="ListParagraph"/>
        <w:numPr>
          <w:ilvl w:val="0"/>
          <w:numId w:val="12"/>
        </w:numPr>
        <w:spacing w:after="0" w:line="288" w:lineRule="auto"/>
        <w:rPr>
          <w:rFonts w:ascii="Century Schoolbook" w:eastAsiaTheme="minorEastAsia" w:hAnsi="Century Schoolbook"/>
          <w:sz w:val="26"/>
          <w:szCs w:val="26"/>
        </w:rPr>
      </w:pPr>
      <w:r w:rsidRPr="0031710A">
        <w:rPr>
          <w:rFonts w:ascii="Century Schoolbook" w:eastAsiaTheme="minorEastAsia" w:hAnsi="Century Schoolbook"/>
          <w:sz w:val="26"/>
          <w:szCs w:val="26"/>
        </w:rPr>
        <w:t>Approval of Agenda</w:t>
      </w:r>
      <w:r>
        <w:rPr>
          <w:rFonts w:ascii="Century Schoolbook" w:eastAsiaTheme="minorEastAsia" w:hAnsi="Century Schoolbook"/>
          <w:sz w:val="26"/>
          <w:szCs w:val="26"/>
        </w:rPr>
        <w:t xml:space="preserve"> and </w:t>
      </w:r>
      <w:r w:rsidRPr="00975CFF">
        <w:rPr>
          <w:rFonts w:ascii="Century Schoolbook" w:eastAsiaTheme="minorEastAsia" w:hAnsi="Century Schoolbook"/>
          <w:sz w:val="26"/>
          <w:szCs w:val="26"/>
        </w:rPr>
        <w:t>Minutes</w:t>
      </w:r>
    </w:p>
    <w:p w14:paraId="51E25820" w14:textId="77777777" w:rsidR="00080B08" w:rsidRPr="00975CFF" w:rsidRDefault="00080B08" w:rsidP="00080B08">
      <w:pPr>
        <w:pStyle w:val="ListParagraph"/>
        <w:numPr>
          <w:ilvl w:val="0"/>
          <w:numId w:val="12"/>
        </w:numPr>
        <w:spacing w:after="0" w:line="288" w:lineRule="auto"/>
        <w:rPr>
          <w:rFonts w:ascii="Century Schoolbook" w:eastAsiaTheme="minorEastAsia" w:hAnsi="Century Schoolbook"/>
          <w:sz w:val="26"/>
          <w:szCs w:val="26"/>
        </w:rPr>
      </w:pPr>
      <w:r>
        <w:rPr>
          <w:rFonts w:ascii="Century Schoolbook" w:eastAsiaTheme="minorEastAsia" w:hAnsi="Century Schoolbook"/>
          <w:sz w:val="26"/>
          <w:szCs w:val="26"/>
        </w:rPr>
        <w:t>Remarks</w:t>
      </w:r>
    </w:p>
    <w:p w14:paraId="735BAFF8" w14:textId="7E60EE6E" w:rsidR="00080B08" w:rsidRDefault="00080B08" w:rsidP="00080B08">
      <w:pPr>
        <w:pStyle w:val="ListParagraph"/>
        <w:numPr>
          <w:ilvl w:val="0"/>
          <w:numId w:val="12"/>
        </w:numPr>
        <w:spacing w:after="0" w:line="288" w:lineRule="auto"/>
        <w:rPr>
          <w:rFonts w:ascii="Century Schoolbook" w:eastAsiaTheme="minorEastAsia" w:hAnsi="Century Schoolbook"/>
          <w:sz w:val="26"/>
          <w:szCs w:val="26"/>
        </w:rPr>
      </w:pPr>
      <w:r>
        <w:rPr>
          <w:rFonts w:ascii="Century Schoolbook" w:eastAsiaTheme="minorEastAsia" w:hAnsi="Century Schoolbook"/>
          <w:sz w:val="26"/>
          <w:szCs w:val="26"/>
        </w:rPr>
        <w:t>Proposed Ad Hoc Committee on the Structure of the Office of Academic Governance (Attachment UC-A)</w:t>
      </w:r>
    </w:p>
    <w:p w14:paraId="67A7DF6E" w14:textId="42199C28" w:rsidR="00C13C0E" w:rsidRDefault="00C13C0E" w:rsidP="00080B08">
      <w:pPr>
        <w:pStyle w:val="ListParagraph"/>
        <w:numPr>
          <w:ilvl w:val="0"/>
          <w:numId w:val="12"/>
        </w:numPr>
        <w:spacing w:after="0" w:line="288" w:lineRule="auto"/>
        <w:rPr>
          <w:rFonts w:ascii="Century Schoolbook" w:eastAsiaTheme="minorEastAsia" w:hAnsi="Century Schoolbook"/>
          <w:sz w:val="26"/>
          <w:szCs w:val="26"/>
        </w:rPr>
      </w:pPr>
      <w:r>
        <w:rPr>
          <w:rFonts w:ascii="Century Schoolbook" w:eastAsiaTheme="minorEastAsia" w:hAnsi="Century Schoolbook"/>
          <w:sz w:val="26"/>
          <w:szCs w:val="26"/>
        </w:rPr>
        <w:t>Ethical Investment</w:t>
      </w:r>
      <w:r w:rsidR="004C4C25">
        <w:rPr>
          <w:rFonts w:ascii="Century Schoolbook" w:eastAsiaTheme="minorEastAsia" w:hAnsi="Century Schoolbook"/>
          <w:sz w:val="26"/>
          <w:szCs w:val="26"/>
        </w:rPr>
        <w:t>s</w:t>
      </w:r>
    </w:p>
    <w:p w14:paraId="6B8887BD" w14:textId="58C5562E" w:rsidR="00593A2A" w:rsidRDefault="00593A2A" w:rsidP="00080B08">
      <w:pPr>
        <w:pStyle w:val="ListParagraph"/>
        <w:numPr>
          <w:ilvl w:val="0"/>
          <w:numId w:val="12"/>
        </w:numPr>
        <w:spacing w:after="0" w:line="288" w:lineRule="auto"/>
        <w:rPr>
          <w:rFonts w:ascii="Century Schoolbook" w:eastAsiaTheme="minorEastAsia" w:hAnsi="Century Schoolbook"/>
          <w:sz w:val="26"/>
          <w:szCs w:val="26"/>
        </w:rPr>
      </w:pPr>
      <w:r>
        <w:rPr>
          <w:rFonts w:ascii="Century Schoolbook" w:eastAsiaTheme="minorEastAsia" w:hAnsi="Century Schoolbook"/>
          <w:sz w:val="26"/>
          <w:szCs w:val="26"/>
        </w:rPr>
        <w:t>Venue for Spring Meetings</w:t>
      </w:r>
    </w:p>
    <w:p w14:paraId="1F7AAFF6" w14:textId="77777777" w:rsidR="00080B08" w:rsidRPr="00B02645" w:rsidRDefault="00080B08" w:rsidP="00080B08">
      <w:pPr>
        <w:pStyle w:val="ListParagraph"/>
        <w:numPr>
          <w:ilvl w:val="0"/>
          <w:numId w:val="12"/>
        </w:numPr>
        <w:spacing w:after="0" w:line="288" w:lineRule="auto"/>
        <w:rPr>
          <w:rFonts w:ascii="Century Schoolbook" w:hAnsi="Century Schoolbook"/>
          <w:sz w:val="26"/>
          <w:szCs w:val="26"/>
        </w:rPr>
      </w:pPr>
      <w:r w:rsidRPr="0031710A">
        <w:rPr>
          <w:rFonts w:ascii="Century Schoolbook" w:hAnsi="Century Schoolbook" w:cstheme="majorBidi"/>
          <w:sz w:val="26"/>
          <w:szCs w:val="26"/>
        </w:rPr>
        <w:t>Comments from the Floor</w:t>
      </w:r>
    </w:p>
    <w:p w14:paraId="531ED2CC" w14:textId="72BB3AFC" w:rsidR="00E65887" w:rsidRPr="00050E4C" w:rsidRDefault="00FE1B9E" w:rsidP="5180FA76">
      <w:pPr>
        <w:spacing w:before="160" w:after="0" w:line="240" w:lineRule="auto"/>
        <w:ind w:firstLine="245"/>
        <w:rPr>
          <w:rFonts w:ascii="Century Schoolbook" w:eastAsia="Calibri" w:hAnsi="Century Schoolbook" w:cstheme="majorBidi"/>
          <w:sz w:val="26"/>
          <w:szCs w:val="26"/>
        </w:rPr>
      </w:pPr>
      <w:bookmarkStart w:id="1" w:name="_Hlk82615851"/>
      <w:r w:rsidRPr="00050E4C">
        <w:rPr>
          <w:rFonts w:ascii="Century Schoolbook" w:eastAsia="Calibri" w:hAnsi="Century Schoolbook" w:cstheme="majorBidi"/>
          <w:sz w:val="26"/>
          <w:szCs w:val="26"/>
        </w:rPr>
        <w:t xml:space="preserve">The meeting adjourned </w:t>
      </w:r>
      <w:r w:rsidR="00050E4C" w:rsidRPr="00050E4C">
        <w:rPr>
          <w:rFonts w:ascii="Century Schoolbook" w:eastAsia="Calibri" w:hAnsi="Century Schoolbook" w:cstheme="majorBidi"/>
          <w:sz w:val="26"/>
          <w:szCs w:val="26"/>
        </w:rPr>
        <w:t xml:space="preserve">at </w:t>
      </w:r>
      <w:r w:rsidR="00B70E59">
        <w:rPr>
          <w:rFonts w:ascii="Century Schoolbook" w:eastAsia="Calibri" w:hAnsi="Century Schoolbook" w:cstheme="majorBidi"/>
          <w:sz w:val="26"/>
          <w:szCs w:val="26"/>
        </w:rPr>
        <w:t>5:23</w:t>
      </w:r>
      <w:r w:rsidR="00D73480">
        <w:rPr>
          <w:rFonts w:ascii="Century Schoolbook" w:eastAsia="Calibri" w:hAnsi="Century Schoolbook" w:cstheme="majorBidi"/>
          <w:sz w:val="26"/>
          <w:szCs w:val="26"/>
        </w:rPr>
        <w:t xml:space="preserve"> </w:t>
      </w:r>
      <w:r w:rsidR="00411EE8" w:rsidRPr="00050E4C">
        <w:rPr>
          <w:rFonts w:ascii="Century Schoolbook" w:eastAsia="Calibri" w:hAnsi="Century Schoolbook" w:cstheme="majorBidi"/>
          <w:sz w:val="26"/>
          <w:szCs w:val="26"/>
        </w:rPr>
        <w:t>p.m.</w:t>
      </w:r>
    </w:p>
    <w:p w14:paraId="780A1892" w14:textId="5E96C38C" w:rsidR="004D25CB" w:rsidRPr="00050E4C" w:rsidRDefault="00411EE8" w:rsidP="00581835">
      <w:pPr>
        <w:spacing w:before="160" w:line="240" w:lineRule="auto"/>
        <w:rPr>
          <w:rFonts w:ascii="Century Schoolbook" w:hAnsi="Century Schoolbook" w:cstheme="majorHAnsi"/>
          <w:sz w:val="26"/>
          <w:szCs w:val="26"/>
        </w:rPr>
      </w:pPr>
      <w:r w:rsidRPr="00050E4C">
        <w:rPr>
          <w:rFonts w:ascii="Century Schoolbook" w:eastAsia="Calibri" w:hAnsi="Century Schoolbook" w:cstheme="majorHAnsi"/>
          <w:noProof/>
          <w:sz w:val="26"/>
          <w:szCs w:val="26"/>
        </w:rPr>
        <w:drawing>
          <wp:anchor distT="0" distB="0" distL="114300" distR="114300" simplePos="0" relativeHeight="251658240" behindDoc="0" locked="0" layoutInCell="1" allowOverlap="1" wp14:anchorId="44AF22F8" wp14:editId="43ADAD6F">
            <wp:simplePos x="0" y="0"/>
            <wp:positionH relativeFrom="column">
              <wp:posOffset>-190410</wp:posOffset>
            </wp:positionH>
            <wp:positionV relativeFrom="paragraph">
              <wp:posOffset>123308</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clrChange>
                        <a:clrFrom>
                          <a:srgbClr val="FAFAFA"/>
                        </a:clrFrom>
                        <a:clrTo>
                          <a:srgbClr val="FAFAFA">
                            <a:alpha val="0"/>
                          </a:srgbClr>
                        </a:clrTo>
                      </a:clrChange>
                      <a:extLst>
                        <a:ext uri="{BEBA8EAE-BF5A-486C-A8C5-ECC9F3942E4B}">
                          <a14:imgProps xmlns:a14="http://schemas.microsoft.com/office/drawing/2010/main">
                            <a14:imgLayer r:embed="rId16">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765D8" w14:textId="266914DB" w:rsidR="00E65887" w:rsidRPr="00050E4C" w:rsidRDefault="00E65887" w:rsidP="00E65887">
      <w:pPr>
        <w:spacing w:line="240" w:lineRule="auto"/>
        <w:rPr>
          <w:rFonts w:ascii="Century Schoolbook" w:hAnsi="Century Schoolbook" w:cstheme="majorHAnsi"/>
          <w:sz w:val="26"/>
          <w:szCs w:val="26"/>
        </w:rPr>
      </w:pPr>
      <w:r w:rsidRPr="00050E4C">
        <w:rPr>
          <w:rFonts w:ascii="Century Schoolbook" w:hAnsi="Century Schoolbook" w:cstheme="majorHAnsi"/>
          <w:sz w:val="26"/>
          <w:szCs w:val="26"/>
        </w:rPr>
        <w:t>_______________________</w:t>
      </w:r>
      <w:r w:rsidRPr="00050E4C">
        <w:rPr>
          <w:rFonts w:ascii="Century Schoolbook" w:hAnsi="Century Schoolbook" w:cstheme="majorHAnsi"/>
          <w:sz w:val="26"/>
          <w:szCs w:val="26"/>
        </w:rPr>
        <w:tab/>
      </w:r>
      <w:r w:rsidRPr="00050E4C">
        <w:rPr>
          <w:rFonts w:ascii="Century Schoolbook" w:hAnsi="Century Schoolbook" w:cstheme="majorHAnsi"/>
          <w:sz w:val="26"/>
          <w:szCs w:val="26"/>
        </w:rPr>
        <w:tab/>
      </w:r>
    </w:p>
    <w:p w14:paraId="59F29171" w14:textId="0E7BCD76" w:rsidR="00E65887" w:rsidRPr="00050E4C" w:rsidRDefault="00E65887" w:rsidP="00B3364F">
      <w:pPr>
        <w:spacing w:before="160" w:after="0" w:line="240" w:lineRule="auto"/>
        <w:rPr>
          <w:rFonts w:ascii="Century Schoolbook" w:hAnsi="Century Schoolbook" w:cstheme="majorHAnsi"/>
          <w:sz w:val="26"/>
          <w:szCs w:val="26"/>
        </w:rPr>
      </w:pPr>
      <w:r w:rsidRPr="00050E4C">
        <w:rPr>
          <w:rFonts w:ascii="Century Schoolbook" w:hAnsi="Century Schoolbook" w:cstheme="majorHAnsi"/>
          <w:sz w:val="26"/>
          <w:szCs w:val="26"/>
        </w:rPr>
        <w:t>Tyler Silvestri</w:t>
      </w:r>
      <w:r w:rsidR="009111E1" w:rsidRPr="00050E4C">
        <w:rPr>
          <w:rFonts w:ascii="Century Schoolbook" w:hAnsi="Century Schoolbook" w:cstheme="majorHAnsi"/>
          <w:sz w:val="26"/>
          <w:szCs w:val="26"/>
        </w:rPr>
        <w:br/>
      </w:r>
      <w:r w:rsidRPr="00050E4C">
        <w:rPr>
          <w:rFonts w:ascii="Century Schoolbook" w:hAnsi="Century Schoolbook" w:cstheme="majorHAnsi"/>
          <w:sz w:val="26"/>
          <w:szCs w:val="26"/>
        </w:rPr>
        <w:t>Secretary for Academic Governance</w:t>
      </w:r>
    </w:p>
    <w:bookmarkEnd w:id="1"/>
    <w:p w14:paraId="4D271819" w14:textId="38643F46" w:rsidR="00BC51D4" w:rsidRPr="00050E4C" w:rsidRDefault="00E65887" w:rsidP="00B41F56">
      <w:pPr>
        <w:spacing w:before="160" w:line="240" w:lineRule="auto"/>
        <w:rPr>
          <w:rFonts w:ascii="Century Schoolbook" w:hAnsi="Century Schoolbook" w:cstheme="majorHAnsi"/>
          <w:b/>
          <w:bCs/>
          <w:sz w:val="26"/>
          <w:szCs w:val="26"/>
        </w:rPr>
      </w:pPr>
      <w:r w:rsidRPr="00050E4C">
        <w:rPr>
          <w:rFonts w:ascii="Century Schoolbook" w:hAnsi="Century Schoolbook" w:cstheme="majorHAnsi"/>
          <w:b/>
          <w:bCs/>
          <w:sz w:val="26"/>
          <w:szCs w:val="26"/>
        </w:rPr>
        <w:t xml:space="preserve">Approved: </w:t>
      </w:r>
      <w:r w:rsidR="00671967">
        <w:rPr>
          <w:rFonts w:ascii="Century Schoolbook" w:hAnsi="Century Schoolbook" w:cstheme="majorHAnsi"/>
          <w:sz w:val="26"/>
          <w:szCs w:val="26"/>
        </w:rPr>
        <w:t>October 5, 2021</w:t>
      </w:r>
    </w:p>
    <w:sectPr w:rsidR="00BC51D4" w:rsidRPr="00050E4C" w:rsidSect="00774F5C">
      <w:headerReference w:type="default" r:id="rId17"/>
      <w:footerReference w:type="default" r:id="rId18"/>
      <w:headerReference w:type="first" r:id="rId1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B327" w14:textId="77777777" w:rsidR="00D10573" w:rsidRDefault="00D10573" w:rsidP="004D25CB">
      <w:pPr>
        <w:spacing w:after="0" w:line="240" w:lineRule="auto"/>
      </w:pPr>
      <w:r>
        <w:separator/>
      </w:r>
    </w:p>
  </w:endnote>
  <w:endnote w:type="continuationSeparator" w:id="0">
    <w:p w14:paraId="1BE74602" w14:textId="77777777" w:rsidR="00D10573" w:rsidRDefault="00D10573" w:rsidP="004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D192" w14:textId="01123B6E" w:rsidR="5180FA76" w:rsidRPr="00D638BB" w:rsidRDefault="00AA26A1" w:rsidP="00AA26A1">
    <w:pPr>
      <w:pStyle w:val="Footer"/>
      <w:jc w:val="center"/>
      <w:rPr>
        <w:rFonts w:ascii="Century Schoolbook" w:hAnsi="Century Schoolbook"/>
        <w:sz w:val="26"/>
        <w:szCs w:val="26"/>
      </w:rPr>
    </w:pPr>
    <w:r w:rsidRPr="00AA26A1">
      <w:rPr>
        <w:rFonts w:ascii="Century Schoolbook" w:hAnsi="Century Schoolbook"/>
        <w:sz w:val="26"/>
        <w:szCs w:val="26"/>
      </w:rPr>
      <w:fldChar w:fldCharType="begin"/>
    </w:r>
    <w:r w:rsidRPr="00AA26A1">
      <w:rPr>
        <w:rFonts w:ascii="Century Schoolbook" w:hAnsi="Century Schoolbook"/>
        <w:sz w:val="26"/>
        <w:szCs w:val="26"/>
      </w:rPr>
      <w:instrText xml:space="preserve"> PAGE   \* MERGEFORMAT </w:instrText>
    </w:r>
    <w:r w:rsidRPr="00AA26A1">
      <w:rPr>
        <w:rFonts w:ascii="Century Schoolbook" w:hAnsi="Century Schoolbook"/>
        <w:sz w:val="26"/>
        <w:szCs w:val="26"/>
      </w:rPr>
      <w:fldChar w:fldCharType="separate"/>
    </w:r>
    <w:r w:rsidRPr="00AA26A1">
      <w:rPr>
        <w:rFonts w:ascii="Century Schoolbook" w:hAnsi="Century Schoolbook"/>
        <w:noProof/>
        <w:sz w:val="26"/>
        <w:szCs w:val="26"/>
      </w:rPr>
      <w:t>1</w:t>
    </w:r>
    <w:r w:rsidRPr="00AA26A1">
      <w:rPr>
        <w:rFonts w:ascii="Century Schoolbook" w:hAnsi="Century Schoolbook"/>
        <w:noProof/>
        <w:sz w:val="26"/>
        <w:szCs w:val="26"/>
      </w:rPr>
      <w:fldChar w:fldCharType="end"/>
    </w:r>
    <w:r w:rsidRPr="00AA26A1">
      <w:rPr>
        <w:rFonts w:ascii="Century Schoolbook" w:hAnsi="Century Schoolbook"/>
        <w:noProof/>
        <w:sz w:val="26"/>
        <w:szCs w:val="26"/>
      </w:rPr>
      <w:t xml:space="preserve"> of </w:t>
    </w:r>
    <w:r w:rsidR="00DC1464">
      <w:rPr>
        <w:rFonts w:ascii="Century Schoolbook" w:hAnsi="Century Schoolbook"/>
        <w:noProof/>
        <w:sz w:val="26"/>
        <w:szCs w:val="2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A6733" w14:textId="77777777" w:rsidR="00D10573" w:rsidRDefault="00D10573" w:rsidP="004D25CB">
      <w:pPr>
        <w:spacing w:after="0" w:line="240" w:lineRule="auto"/>
      </w:pPr>
      <w:r>
        <w:separator/>
      </w:r>
    </w:p>
  </w:footnote>
  <w:footnote w:type="continuationSeparator" w:id="0">
    <w:p w14:paraId="38F22743" w14:textId="77777777" w:rsidR="00D10573" w:rsidRDefault="00D10573" w:rsidP="004D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47B4" w14:textId="5D112092" w:rsidR="00C91E5E" w:rsidRDefault="008A23DC" w:rsidP="00C91E5E">
    <w:pPr>
      <w:pStyle w:val="Header"/>
    </w:pPr>
    <w:r>
      <w:rPr>
        <w:noProof/>
      </w:rPr>
      <mc:AlternateContent>
        <mc:Choice Requires="wps">
          <w:drawing>
            <wp:anchor distT="0" distB="0" distL="114300" distR="114300" simplePos="0" relativeHeight="251662336" behindDoc="0" locked="0" layoutInCell="1" allowOverlap="1" wp14:anchorId="5607FDE8" wp14:editId="50422CB1">
              <wp:simplePos x="0" y="0"/>
              <wp:positionH relativeFrom="column">
                <wp:posOffset>3693795</wp:posOffset>
              </wp:positionH>
              <wp:positionV relativeFrom="paragraph">
                <wp:posOffset>-128905</wp:posOffset>
              </wp:positionV>
              <wp:extent cx="2719070" cy="72122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FDE8" id="_x0000_t202" coordsize="21600,21600" o:spt="202" path="m,l,21600r21600,l21600,xe">
              <v:stroke joinstyle="miter"/>
              <v:path gradientshapeok="t" o:connecttype="rect"/>
            </v:shapetype>
            <v:shape id="Text Box 11" o:spid="_x0000_s1026" type="#_x0000_t202" style="position:absolute;margin-left:290.85pt;margin-top:-10.15pt;width:214.1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Sj8QEAAMcDAAAOAAAAZHJzL2Uyb0RvYy54bWysU9uO0zAQfUfiHyy/01xUKBs1XS27WoS0&#10;XKRdPsBx7MQi8Zix26R8PWOnWwq8IV4se2Z8fM6Z8fZ6Hgd2UOgN2JoXq5wzZSW0xnY1//p0/+ot&#10;Zz4I24oBrKr5UXl+vXv5Yju5SpXQw9AqZARifTW5mvchuCrLvOzVKPwKnLKU1ICjCHTELmtRTIQ+&#10;DlmZ52+yCbB1CFJ5T9G7Jcl3CV9rJcNnrb0KbKg5cQtpxbQ2cc12W1F1KFxv5ImG+AcWozCWHj1D&#10;3Ykg2B7NX1CjkQgedFhJGDPQ2kiVNJCaIv9DzWMvnEpayBzvzjb5/wcrPx2+IDNtzdecWTFSi57U&#10;HNg7mFlRRHsm5yuqenRUF2aKU5uTVO8eQH7zzMJtL2ynbhBh6pVoiV66mV1cXXB8BGmmj9DSO2If&#10;IAHNGsfoHbnBCJ3adDy3JnKRFCw3xVW+oZSk3KYsyjL1LhPV822HPrxXMLK4qTlS6xO6ODz4QDqo&#10;9LkkPmbh3gxDav9gfwtQYYwk9pHwQj3MzXxyo4H2SDoQlmmi6adND/iDs4kmqeb++16g4mz4YMmL&#10;q2K9jqOXDuvXG2LO8DLTXGaElQRV88DZsr0Ny7juHZqup5cW9y3ckH/aJGnR6IXViTdNS1J8muw4&#10;jpfnVPXr/+1+AgAA//8DAFBLAwQUAAYACAAAACEANRhsAOAAAAALAQAADwAAAGRycy9kb3ducmV2&#10;LnhtbEyPy27CMBBF95X4B2uQugMbUloSMkFVq25bQR9SdyYekoh4HMWGpH9fs2qXo3t075l8O9pW&#10;XKj3jWOExVyBIC6dabhC+Hh/ma1B+KDZ6NYxIfyQh20xucl1ZtzAO7rsQyViCftMI9QhdJmUvqzJ&#10;aj93HXHMjq63OsSzr6Tp9RDLbSuXSt1LqxuOC7Xu6Kmm8rQ/W4TP1+P31516q57tqhvcqCTbVCLe&#10;TsfHDYhAY/iD4aof1aGITgd3ZuNFi7BaLx4iijBbqgTElVAqTUEcENIkAVnk8v8PxS8AAAD//wMA&#10;UEsBAi0AFAAGAAgAAAAhALaDOJL+AAAA4QEAABMAAAAAAAAAAAAAAAAAAAAAAFtDb250ZW50X1R5&#10;cGVzXS54bWxQSwECLQAUAAYACAAAACEAOP0h/9YAAACUAQAACwAAAAAAAAAAAAAAAAAvAQAAX3Jl&#10;bHMvLnJlbHNQSwECLQAUAAYACAAAACEA4T60o/EBAADHAwAADgAAAAAAAAAAAAAAAAAuAgAAZHJz&#10;L2Uyb0RvYy54bWxQSwECLQAUAAYACAAAACEANRhsAOAAAAALAQAADwAAAAAAAAAAAAAAAABLBAAA&#10;ZHJzL2Rvd25yZXYueG1sUEsFBgAAAAAEAAQA8wAAAFgFAAAAAA==&#10;" filled="f" stroked="f">
              <v:textbo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61312" behindDoc="0" locked="0" layoutInCell="1" allowOverlap="1" wp14:anchorId="5CFE0E84" wp14:editId="77F3E5E1">
              <wp:simplePos x="0" y="0"/>
              <wp:positionH relativeFrom="column">
                <wp:posOffset>-428625</wp:posOffset>
              </wp:positionH>
              <wp:positionV relativeFrom="paragraph">
                <wp:posOffset>-186055</wp:posOffset>
              </wp:positionV>
              <wp:extent cx="3611880" cy="826917"/>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5DA1" w14:textId="4B338B01" w:rsidR="00C91E5E" w:rsidRPr="00F81FB5" w:rsidRDefault="00C91E5E" w:rsidP="00C91E5E">
                          <w:pPr>
                            <w:rPr>
                              <w:sz w:val="14"/>
                              <w:szCs w:val="14"/>
                            </w:rPr>
                          </w:pPr>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1F76C9">
                            <w:rPr>
                              <w:rFonts w:ascii="Georgia" w:hAnsi="Georgia" w:cs="Arial Black"/>
                              <w:color w:val="FFFFFF" w:themeColor="background1"/>
                              <w:kern w:val="24"/>
                              <w:sz w:val="28"/>
                              <w:szCs w:val="28"/>
                            </w:rPr>
                            <w:t>September</w:t>
                          </w:r>
                          <w:r w:rsidR="00761767">
                            <w:rPr>
                              <w:rFonts w:ascii="Georgia" w:hAnsi="Georgia" w:cs="Arial Black"/>
                              <w:color w:val="FFFFFF" w:themeColor="background1"/>
                              <w:kern w:val="24"/>
                              <w:sz w:val="28"/>
                              <w:szCs w:val="28"/>
                            </w:rPr>
                            <w:t xml:space="preserve"> </w:t>
                          </w:r>
                          <w:r w:rsidR="001F76C9">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0E84" id="Title 1" o:spid="_x0000_s1027" type="#_x0000_t202" style="position:absolute;margin-left:-33.75pt;margin-top:-14.65pt;width:284.4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H8gEAAMoDAAAOAAAAZHJzL2Uyb0RvYy54bWysU9tu2zAMfR+wfxD0vjhOszQ14hRdiw4D&#10;ugvQ7gNkWbKF2aJGKbGzrx8lp1m6vg17EcSLDg8Pqc312Hdsr9AbsCXPZ3POlJVQG9uU/PvT/bs1&#10;Zz4IW4sOrCr5QXl+vX37ZjO4Qi2gha5WyAjE+mJwJW9DcEWWedmqXvgZOGUpqAF7EcjEJqtRDITe&#10;d9liPl9lA2DtEKTynrx3U5BvE77WSoavWnsVWFdy4hbSiems4pltN6JoULjWyCMN8Q8semEsFT1B&#10;3Ykg2A7NK6jeSAQPOswk9BlobaRKPVA3+fyvbh5b4VTqhcTx7iST/3+w8sv+GzJTl/yCMyt6GtGT&#10;CZ1ieZRmcL6gjEdHOWH8ACONOLXp3QPIH55ZuG2FbdQNIgytEjVRSy+zs6cTjo8g1fAZaqohdgES&#10;0Kixj7qREozQaUSH01jUGJgk58Uqz9drCkmKrRerq/wykstE8fzaoQ8fFfQsXkqONPaELvYPPkyp&#10;zymxmIV703Vp9J194SDM6EnsI+GJehirMWl0EqWC+kDtIEwLRR+ALi3gL84GWqaS+587gYqz7pMl&#10;Sa7y5TJuXzKW7y8XZOB5pDqPCCsJquSBs+l6G6aN3Tk0TUuVpiFYuCEZtUkdRr0nVkf6tDBJo+Ny&#10;x408t1PWny+4/Q0AAP//AwBQSwMEFAAGAAgAAAAhAMWIh5neAAAACwEAAA8AAABkcnMvZG93bnJl&#10;di54bWxMj8FOwzAMhu9Ie4fISNy2ZIMOWppOCMQVtI1N4pY1XlutcaomW8vbY07s9lv+9Ptzvhpd&#10;Ky7Yh8aThvlMgUAqvW2o0vC1fZ8+gQjRkDWtJ9TwgwFWxeQmN5n1A63xsomV4BIKmdFQx9hlUoay&#10;RmfCzHdIvDv63pnIY19J25uBy10rF0otpTMN8YXadPhaY3nanJ2G3cfxe/+gPqs3l3SDH5Ukl0qt&#10;727Hl2cQEcf4D8OfPqtDwU4HfyYbRKthunxMGOWwSO9BMJGoOYcDo0qlIItcXv9Q/AIAAP//AwBQ&#10;SwECLQAUAAYACAAAACEAtoM4kv4AAADhAQAAEwAAAAAAAAAAAAAAAAAAAAAAW0NvbnRlbnRfVHlw&#10;ZXNdLnhtbFBLAQItABQABgAIAAAAIQA4/SH/1gAAAJQBAAALAAAAAAAAAAAAAAAAAC8BAABfcmVs&#10;cy8ucmVsc1BLAQItABQABgAIAAAAIQCOdM3H8gEAAMoDAAAOAAAAAAAAAAAAAAAAAC4CAABkcnMv&#10;ZTJvRG9jLnhtbFBLAQItABQABgAIAAAAIQDFiIeZ3gAAAAsBAAAPAAAAAAAAAAAAAAAAAEwEAABk&#10;cnMvZG93bnJldi54bWxQSwUGAAAAAAQABADzAAAAVwUAAAAA&#10;" filled="f" stroked="f">
              <v:textbox>
                <w:txbxContent>
                  <w:p w14:paraId="2F695DA1" w14:textId="4B338B01" w:rsidR="00C91E5E" w:rsidRPr="00F81FB5" w:rsidRDefault="00C91E5E" w:rsidP="00C91E5E">
                    <w:pPr>
                      <w:rPr>
                        <w:sz w:val="14"/>
                        <w:szCs w:val="14"/>
                      </w:rPr>
                    </w:pPr>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1F76C9">
                      <w:rPr>
                        <w:rFonts w:ascii="Georgia" w:hAnsi="Georgia" w:cs="Arial Black"/>
                        <w:color w:val="FFFFFF" w:themeColor="background1"/>
                        <w:kern w:val="24"/>
                        <w:sz w:val="28"/>
                        <w:szCs w:val="28"/>
                      </w:rPr>
                      <w:t>September</w:t>
                    </w:r>
                    <w:r w:rsidR="00761767">
                      <w:rPr>
                        <w:rFonts w:ascii="Georgia" w:hAnsi="Georgia" w:cs="Arial Black"/>
                        <w:color w:val="FFFFFF" w:themeColor="background1"/>
                        <w:kern w:val="24"/>
                        <w:sz w:val="28"/>
                        <w:szCs w:val="28"/>
                      </w:rPr>
                      <w:t xml:space="preserve"> </w:t>
                    </w:r>
                    <w:r w:rsidR="001F76C9">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v:textbox>
            </v:shape>
          </w:pict>
        </mc:Fallback>
      </mc:AlternateContent>
    </w:r>
    <w:r w:rsidR="00C91E5E">
      <w:rPr>
        <w:noProof/>
      </w:rPr>
      <mc:AlternateContent>
        <mc:Choice Requires="wps">
          <w:drawing>
            <wp:anchor distT="0" distB="0" distL="114300" distR="114300" simplePos="0" relativeHeight="251660288" behindDoc="0" locked="0" layoutInCell="1" allowOverlap="1" wp14:anchorId="41AFA422" wp14:editId="358AF17A">
              <wp:simplePos x="0" y="0"/>
              <wp:positionH relativeFrom="margin">
                <wp:posOffset>-542925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4720CF3" id="Rectangle 1" o:spid="_x0000_s1026" style="position:absolute;margin-left:-42.75pt;margin-top:-26.05pt;width:552.3pt;height:8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CsRmRm3gAAAAwBAAAPAAAA&#10;ZHJzL2Rvd25yZXYueG1sTI/BTsMwDIbvSLxDZCRuW9Ki0K00nRga4szKhZvbhLaiSUqTbuXt8U7s&#10;9ln+9ftzsVvswE5mCr13CpK1AGZc43XvWgUf1etqAyxEdBoH74yCXxNgV97eFJhrf3bv5nSMLaMS&#10;F3JU0MU45pyHpjMWw9qPxtHuy08WI41Ty/WEZyq3A0+FeOQWe0cXOhzNS2ea7+NsFWD1VuODOMxJ&#10;tbcyyw6f25+9VOr+bnl+AhbNEv/DcNEndSjJqfaz04ENClYbKSlKINME2CUhki1RTZSmGfCy4NdP&#10;lH8AAAD//wMAUEsBAi0AFAAGAAgAAAAhALaDOJL+AAAA4QEAABMAAAAAAAAAAAAAAAAAAAAAAFtD&#10;b250ZW50X1R5cGVzXS54bWxQSwECLQAUAAYACAAAACEAOP0h/9YAAACUAQAACwAAAAAAAAAAAAAA&#10;AAAvAQAAX3JlbHMvLnJlbHNQSwECLQAUAAYACAAAACEAMhkUMvwBAAB0BAAADgAAAAAAAAAAAAAA&#10;AAAuAgAAZHJzL2Uyb0RvYy54bWxQSwECLQAUAAYACAAAACEArEZkZt4AAAAMAQAADwAAAAAAAAAA&#10;AAAAAABWBAAAZHJzL2Rvd25yZXYueG1sUEsFBgAAAAAEAAQA8wAAAGEFAAAAAA==&#10;" fillcolor="#18453b" strokecolor="#093f2c" strokeweight=".5pt">
              <v:path arrowok="t"/>
              <w10:wrap anchorx="margin"/>
            </v:rect>
          </w:pict>
        </mc:Fallback>
      </mc:AlternateContent>
    </w:r>
  </w:p>
  <w:p w14:paraId="74BDCD48" w14:textId="77777777" w:rsidR="00C91E5E" w:rsidRDefault="00C91E5E" w:rsidP="00C91E5E">
    <w:pPr>
      <w:pStyle w:val="Header"/>
    </w:pPr>
  </w:p>
  <w:p w14:paraId="30793DF7" w14:textId="77777777" w:rsidR="00C91E5E" w:rsidRDefault="00C91E5E" w:rsidP="00C91E5E">
    <w:pPr>
      <w:pStyle w:val="Header"/>
    </w:pPr>
  </w:p>
  <w:p w14:paraId="364AFB7B" w14:textId="77777777" w:rsidR="00C91E5E" w:rsidRDefault="00C91E5E" w:rsidP="00C91E5E">
    <w:pPr>
      <w:pStyle w:val="Header"/>
    </w:pPr>
  </w:p>
  <w:p w14:paraId="0F459EC7" w14:textId="3EAF1170" w:rsidR="004D25CB" w:rsidRPr="00C91E5E" w:rsidRDefault="00C91E5E" w:rsidP="00A532B5">
    <w:pPr>
      <w:pStyle w:val="Header"/>
    </w:pPr>
    <w:r>
      <w:rPr>
        <w:noProof/>
      </w:rPr>
      <w:drawing>
        <wp:anchor distT="0" distB="0" distL="114300" distR="114300" simplePos="0" relativeHeight="251659264" behindDoc="0" locked="0" layoutInCell="1" allowOverlap="1" wp14:anchorId="346FC3C2" wp14:editId="3EB5CABC">
          <wp:simplePos x="0" y="0"/>
          <wp:positionH relativeFrom="column">
            <wp:posOffset>10702877</wp:posOffset>
          </wp:positionH>
          <wp:positionV relativeFrom="paragraph">
            <wp:posOffset>557800</wp:posOffset>
          </wp:positionV>
          <wp:extent cx="4130802" cy="975328"/>
          <wp:effectExtent l="0" t="0" r="3175" b="0"/>
          <wp:wrapNone/>
          <wp:docPr id="1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9F34" w14:textId="25DD18FB" w:rsidR="004D25CB" w:rsidRDefault="006C76E6" w:rsidP="00A532B5">
    <w:pPr>
      <w:pStyle w:val="Header"/>
      <w:tabs>
        <w:tab w:val="clear" w:pos="4680"/>
        <w:tab w:val="clear" w:pos="9360"/>
        <w:tab w:val="left" w:pos="2160"/>
      </w:tabs>
    </w:pPr>
    <w:r>
      <w:rPr>
        <w:noProof/>
      </w:rPr>
      <w:drawing>
        <wp:anchor distT="0" distB="0" distL="114300" distR="114300" simplePos="0" relativeHeight="251656704" behindDoc="1" locked="0" layoutInCell="1" allowOverlap="1" wp14:anchorId="61AAE8DA" wp14:editId="41C6274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13" name="Picture 1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3"/>
  </w:num>
  <w:num w:numId="6">
    <w:abstractNumId w:val="11"/>
  </w:num>
  <w:num w:numId="7">
    <w:abstractNumId w:val="8"/>
  </w:num>
  <w:num w:numId="8">
    <w:abstractNumId w:val="1"/>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12951"/>
    <w:rsid w:val="0001452E"/>
    <w:rsid w:val="00030AB0"/>
    <w:rsid w:val="00031AFE"/>
    <w:rsid w:val="00045DC8"/>
    <w:rsid w:val="00050E4C"/>
    <w:rsid w:val="000561AF"/>
    <w:rsid w:val="00064ED3"/>
    <w:rsid w:val="00071E9E"/>
    <w:rsid w:val="00080B08"/>
    <w:rsid w:val="000A1D99"/>
    <w:rsid w:val="000C6D1C"/>
    <w:rsid w:val="000D6866"/>
    <w:rsid w:val="000F220C"/>
    <w:rsid w:val="00101793"/>
    <w:rsid w:val="00107ED6"/>
    <w:rsid w:val="0013058F"/>
    <w:rsid w:val="0013222C"/>
    <w:rsid w:val="00145813"/>
    <w:rsid w:val="00146CA9"/>
    <w:rsid w:val="0015116A"/>
    <w:rsid w:val="0015188F"/>
    <w:rsid w:val="001904F5"/>
    <w:rsid w:val="001B23A8"/>
    <w:rsid w:val="001C5A5B"/>
    <w:rsid w:val="001F76C9"/>
    <w:rsid w:val="00207E15"/>
    <w:rsid w:val="00214AA3"/>
    <w:rsid w:val="0021554C"/>
    <w:rsid w:val="002364EF"/>
    <w:rsid w:val="002417C7"/>
    <w:rsid w:val="00246E98"/>
    <w:rsid w:val="00247049"/>
    <w:rsid w:val="002532C7"/>
    <w:rsid w:val="00281156"/>
    <w:rsid w:val="00291D5E"/>
    <w:rsid w:val="002B0F36"/>
    <w:rsid w:val="002C09D2"/>
    <w:rsid w:val="002D3A40"/>
    <w:rsid w:val="002F5303"/>
    <w:rsid w:val="00300820"/>
    <w:rsid w:val="0031172B"/>
    <w:rsid w:val="0031270D"/>
    <w:rsid w:val="0031290E"/>
    <w:rsid w:val="00313361"/>
    <w:rsid w:val="00315223"/>
    <w:rsid w:val="00335DE0"/>
    <w:rsid w:val="00361130"/>
    <w:rsid w:val="00367B63"/>
    <w:rsid w:val="003762AA"/>
    <w:rsid w:val="00380B93"/>
    <w:rsid w:val="00390DF2"/>
    <w:rsid w:val="003A6B2B"/>
    <w:rsid w:val="003B5535"/>
    <w:rsid w:val="003C0748"/>
    <w:rsid w:val="003C3599"/>
    <w:rsid w:val="003F2365"/>
    <w:rsid w:val="00405DA9"/>
    <w:rsid w:val="00410720"/>
    <w:rsid w:val="00411EE8"/>
    <w:rsid w:val="004164BC"/>
    <w:rsid w:val="00421F82"/>
    <w:rsid w:val="004332FD"/>
    <w:rsid w:val="00452992"/>
    <w:rsid w:val="004541CB"/>
    <w:rsid w:val="004617BE"/>
    <w:rsid w:val="004617D2"/>
    <w:rsid w:val="00467CE1"/>
    <w:rsid w:val="00476F7B"/>
    <w:rsid w:val="004846FC"/>
    <w:rsid w:val="0048537D"/>
    <w:rsid w:val="004A087A"/>
    <w:rsid w:val="004C4C25"/>
    <w:rsid w:val="004D23C0"/>
    <w:rsid w:val="004D25CB"/>
    <w:rsid w:val="004F06AB"/>
    <w:rsid w:val="0050450D"/>
    <w:rsid w:val="005051DD"/>
    <w:rsid w:val="00514F33"/>
    <w:rsid w:val="005179AA"/>
    <w:rsid w:val="005215A6"/>
    <w:rsid w:val="005363C0"/>
    <w:rsid w:val="00565817"/>
    <w:rsid w:val="00581835"/>
    <w:rsid w:val="00587DE6"/>
    <w:rsid w:val="0059121E"/>
    <w:rsid w:val="00593A2A"/>
    <w:rsid w:val="005968A0"/>
    <w:rsid w:val="005B4CAE"/>
    <w:rsid w:val="005D5AA2"/>
    <w:rsid w:val="005F6479"/>
    <w:rsid w:val="005F64FC"/>
    <w:rsid w:val="00604EE2"/>
    <w:rsid w:val="00671967"/>
    <w:rsid w:val="00681AFE"/>
    <w:rsid w:val="006822ED"/>
    <w:rsid w:val="00682BB0"/>
    <w:rsid w:val="006B6727"/>
    <w:rsid w:val="006C76E6"/>
    <w:rsid w:val="006E44D4"/>
    <w:rsid w:val="006F02FE"/>
    <w:rsid w:val="00733982"/>
    <w:rsid w:val="00761767"/>
    <w:rsid w:val="00763D60"/>
    <w:rsid w:val="00771E64"/>
    <w:rsid w:val="00774F5C"/>
    <w:rsid w:val="00776D6E"/>
    <w:rsid w:val="00792D7B"/>
    <w:rsid w:val="007A666D"/>
    <w:rsid w:val="007B5441"/>
    <w:rsid w:val="007C2246"/>
    <w:rsid w:val="007F37F3"/>
    <w:rsid w:val="007F68B3"/>
    <w:rsid w:val="00822B6B"/>
    <w:rsid w:val="00837083"/>
    <w:rsid w:val="008522D0"/>
    <w:rsid w:val="00874FE1"/>
    <w:rsid w:val="0087547D"/>
    <w:rsid w:val="0088193A"/>
    <w:rsid w:val="00881D9E"/>
    <w:rsid w:val="008A23DC"/>
    <w:rsid w:val="008A306F"/>
    <w:rsid w:val="008A4AAC"/>
    <w:rsid w:val="008C2EF9"/>
    <w:rsid w:val="009027C4"/>
    <w:rsid w:val="009040F0"/>
    <w:rsid w:val="009111E1"/>
    <w:rsid w:val="0093570F"/>
    <w:rsid w:val="00936B99"/>
    <w:rsid w:val="009656CB"/>
    <w:rsid w:val="0099315E"/>
    <w:rsid w:val="009A37C4"/>
    <w:rsid w:val="009B6485"/>
    <w:rsid w:val="009C03F1"/>
    <w:rsid w:val="009D1A7E"/>
    <w:rsid w:val="00A10B7C"/>
    <w:rsid w:val="00A2559B"/>
    <w:rsid w:val="00A4483B"/>
    <w:rsid w:val="00A47985"/>
    <w:rsid w:val="00A532B5"/>
    <w:rsid w:val="00A54A54"/>
    <w:rsid w:val="00A66E86"/>
    <w:rsid w:val="00A81BB6"/>
    <w:rsid w:val="00A9461F"/>
    <w:rsid w:val="00AA26A1"/>
    <w:rsid w:val="00AA5EC5"/>
    <w:rsid w:val="00AB0EB2"/>
    <w:rsid w:val="00AB4142"/>
    <w:rsid w:val="00AB4753"/>
    <w:rsid w:val="00AB75E8"/>
    <w:rsid w:val="00AC70ED"/>
    <w:rsid w:val="00AE0E43"/>
    <w:rsid w:val="00AE4399"/>
    <w:rsid w:val="00B05734"/>
    <w:rsid w:val="00B1229B"/>
    <w:rsid w:val="00B20411"/>
    <w:rsid w:val="00B27817"/>
    <w:rsid w:val="00B3364F"/>
    <w:rsid w:val="00B40375"/>
    <w:rsid w:val="00B419C3"/>
    <w:rsid w:val="00B41F56"/>
    <w:rsid w:val="00B442D5"/>
    <w:rsid w:val="00B53C51"/>
    <w:rsid w:val="00B70E59"/>
    <w:rsid w:val="00BB564D"/>
    <w:rsid w:val="00BC51D4"/>
    <w:rsid w:val="00BD0990"/>
    <w:rsid w:val="00BD6149"/>
    <w:rsid w:val="00BE1C26"/>
    <w:rsid w:val="00BFC0AC"/>
    <w:rsid w:val="00C00727"/>
    <w:rsid w:val="00C13C0E"/>
    <w:rsid w:val="00C30603"/>
    <w:rsid w:val="00C52B09"/>
    <w:rsid w:val="00C848CD"/>
    <w:rsid w:val="00C91E5E"/>
    <w:rsid w:val="00CA132C"/>
    <w:rsid w:val="00CB4375"/>
    <w:rsid w:val="00CF1CC2"/>
    <w:rsid w:val="00D10573"/>
    <w:rsid w:val="00D14862"/>
    <w:rsid w:val="00D32875"/>
    <w:rsid w:val="00D5158C"/>
    <w:rsid w:val="00D52C4E"/>
    <w:rsid w:val="00D540AA"/>
    <w:rsid w:val="00D638BB"/>
    <w:rsid w:val="00D65F54"/>
    <w:rsid w:val="00D73480"/>
    <w:rsid w:val="00D97F46"/>
    <w:rsid w:val="00DA6FD9"/>
    <w:rsid w:val="00DB55A0"/>
    <w:rsid w:val="00DC1464"/>
    <w:rsid w:val="00DF0DD7"/>
    <w:rsid w:val="00E40C74"/>
    <w:rsid w:val="00E41092"/>
    <w:rsid w:val="00E43413"/>
    <w:rsid w:val="00E65887"/>
    <w:rsid w:val="00E716A9"/>
    <w:rsid w:val="00E75CCA"/>
    <w:rsid w:val="00E83676"/>
    <w:rsid w:val="00ED6C60"/>
    <w:rsid w:val="00ED7C92"/>
    <w:rsid w:val="00ED7FDF"/>
    <w:rsid w:val="00EE1E1A"/>
    <w:rsid w:val="00F162DE"/>
    <w:rsid w:val="00F50DB6"/>
    <w:rsid w:val="00F61BAE"/>
    <w:rsid w:val="00F63299"/>
    <w:rsid w:val="00F76534"/>
    <w:rsid w:val="00F800C2"/>
    <w:rsid w:val="00F94A2B"/>
    <w:rsid w:val="00FB29F3"/>
    <w:rsid w:val="00FB5374"/>
    <w:rsid w:val="00FC170D"/>
    <w:rsid w:val="00FC5B52"/>
    <w:rsid w:val="00FE1B9E"/>
    <w:rsid w:val="00FF4A53"/>
    <w:rsid w:val="00FF6650"/>
    <w:rsid w:val="017B21A4"/>
    <w:rsid w:val="0185FDB2"/>
    <w:rsid w:val="01F83C79"/>
    <w:rsid w:val="020E2E2C"/>
    <w:rsid w:val="02FAAB87"/>
    <w:rsid w:val="03BE4602"/>
    <w:rsid w:val="040CF2C5"/>
    <w:rsid w:val="0476758E"/>
    <w:rsid w:val="049876D1"/>
    <w:rsid w:val="05B8EE4A"/>
    <w:rsid w:val="0650C61C"/>
    <w:rsid w:val="096ED834"/>
    <w:rsid w:val="0C59FD59"/>
    <w:rsid w:val="0D3ABAAA"/>
    <w:rsid w:val="0DB660DD"/>
    <w:rsid w:val="0FA94C37"/>
    <w:rsid w:val="10967E4E"/>
    <w:rsid w:val="12A24653"/>
    <w:rsid w:val="16154E58"/>
    <w:rsid w:val="1758DC06"/>
    <w:rsid w:val="18329954"/>
    <w:rsid w:val="1872A9C4"/>
    <w:rsid w:val="18795C5D"/>
    <w:rsid w:val="18C16CC5"/>
    <w:rsid w:val="19DFE3CD"/>
    <w:rsid w:val="1B1C66AA"/>
    <w:rsid w:val="1B51E711"/>
    <w:rsid w:val="1C421A78"/>
    <w:rsid w:val="1C4C164E"/>
    <w:rsid w:val="1CBE3B51"/>
    <w:rsid w:val="1CF33330"/>
    <w:rsid w:val="1D64E2C9"/>
    <w:rsid w:val="1DA0CAC1"/>
    <w:rsid w:val="1E0A9E82"/>
    <w:rsid w:val="1E2603B9"/>
    <w:rsid w:val="2135DF86"/>
    <w:rsid w:val="21999007"/>
    <w:rsid w:val="21A875C6"/>
    <w:rsid w:val="21C51DB2"/>
    <w:rsid w:val="21DB4BFB"/>
    <w:rsid w:val="22567B16"/>
    <w:rsid w:val="225BE6B8"/>
    <w:rsid w:val="22990F53"/>
    <w:rsid w:val="2332AFF1"/>
    <w:rsid w:val="25500C61"/>
    <w:rsid w:val="29783AE6"/>
    <w:rsid w:val="2A13D6EC"/>
    <w:rsid w:val="2A66AA42"/>
    <w:rsid w:val="2AC753E1"/>
    <w:rsid w:val="2B1ED0D9"/>
    <w:rsid w:val="2BFA4123"/>
    <w:rsid w:val="2FF6E652"/>
    <w:rsid w:val="30476D2C"/>
    <w:rsid w:val="306EF603"/>
    <w:rsid w:val="30F81364"/>
    <w:rsid w:val="31F735DD"/>
    <w:rsid w:val="34959164"/>
    <w:rsid w:val="351AAB8E"/>
    <w:rsid w:val="357C4732"/>
    <w:rsid w:val="372D5DE6"/>
    <w:rsid w:val="37A676C1"/>
    <w:rsid w:val="38ACD247"/>
    <w:rsid w:val="38BBEB3C"/>
    <w:rsid w:val="3A41035F"/>
    <w:rsid w:val="3B0D0BA2"/>
    <w:rsid w:val="3E421B4A"/>
    <w:rsid w:val="3EAA883C"/>
    <w:rsid w:val="3ED1A5B7"/>
    <w:rsid w:val="3EEED53F"/>
    <w:rsid w:val="3EEF32B1"/>
    <w:rsid w:val="411DF20B"/>
    <w:rsid w:val="41914869"/>
    <w:rsid w:val="43768C8C"/>
    <w:rsid w:val="4411BC36"/>
    <w:rsid w:val="445F5AC5"/>
    <w:rsid w:val="46CFC68D"/>
    <w:rsid w:val="47821D34"/>
    <w:rsid w:val="47F11F15"/>
    <w:rsid w:val="48574F1F"/>
    <w:rsid w:val="48A1A180"/>
    <w:rsid w:val="48A46E43"/>
    <w:rsid w:val="495D0567"/>
    <w:rsid w:val="4A3A22BD"/>
    <w:rsid w:val="4AD7204C"/>
    <w:rsid w:val="4C08323F"/>
    <w:rsid w:val="4F515DCE"/>
    <w:rsid w:val="4F665EB5"/>
    <w:rsid w:val="4F740944"/>
    <w:rsid w:val="51008074"/>
    <w:rsid w:val="5180FA76"/>
    <w:rsid w:val="53098DC1"/>
    <w:rsid w:val="5350DD78"/>
    <w:rsid w:val="53AC379C"/>
    <w:rsid w:val="545A41A1"/>
    <w:rsid w:val="54FA15D1"/>
    <w:rsid w:val="55FBEB8F"/>
    <w:rsid w:val="572FD2E7"/>
    <w:rsid w:val="5774793F"/>
    <w:rsid w:val="57D6BEF7"/>
    <w:rsid w:val="58CE529C"/>
    <w:rsid w:val="59D8E3DE"/>
    <w:rsid w:val="5AD96373"/>
    <w:rsid w:val="5B2AAD45"/>
    <w:rsid w:val="5CDE6D3F"/>
    <w:rsid w:val="5E30C8BB"/>
    <w:rsid w:val="5FB19AA2"/>
    <w:rsid w:val="61AE1A75"/>
    <w:rsid w:val="623AD520"/>
    <w:rsid w:val="62EB3FE7"/>
    <w:rsid w:val="6326D6CC"/>
    <w:rsid w:val="65757837"/>
    <w:rsid w:val="657B662D"/>
    <w:rsid w:val="664953D4"/>
    <w:rsid w:val="6941BF61"/>
    <w:rsid w:val="6AB62C48"/>
    <w:rsid w:val="6C223933"/>
    <w:rsid w:val="6DFCA6C6"/>
    <w:rsid w:val="6E452E57"/>
    <w:rsid w:val="6F28C6F7"/>
    <w:rsid w:val="704FB88A"/>
    <w:rsid w:val="71AA5BDC"/>
    <w:rsid w:val="71F47588"/>
    <w:rsid w:val="71F949A4"/>
    <w:rsid w:val="72309F32"/>
    <w:rsid w:val="725C5126"/>
    <w:rsid w:val="72C1C02A"/>
    <w:rsid w:val="7375C3BA"/>
    <w:rsid w:val="7395D615"/>
    <w:rsid w:val="746799AC"/>
    <w:rsid w:val="75BB4E34"/>
    <w:rsid w:val="76A5DA60"/>
    <w:rsid w:val="7802DBB9"/>
    <w:rsid w:val="78AF7E70"/>
    <w:rsid w:val="78F56B19"/>
    <w:rsid w:val="79B20D47"/>
    <w:rsid w:val="7B8931DB"/>
    <w:rsid w:val="7CC55481"/>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6A8510C"/>
  <w15:chartTrackingRefBased/>
  <w15:docId w15:val="{2EFB578B-E41C-4BC4-9068-1F82F14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593A2A"/>
    <w:rPr>
      <w:strike w:val="0"/>
      <w:dstrike w:val="0"/>
      <w:color w:val="385623" w:themeColor="accent6" w:themeShade="80"/>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sites/default/files/content/Steering-Committee/2021-2022/2021-09-07/E%20-%20Faculty%20Concerns%20re%20Implementation%20of%20COVID-19%20Requirement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adgov.msu.edu/sites/default/files/content/Steering-Committee/2021-2022/2021-09-07/D%20-%20Proposed%20Committee%20to%20Develop%20Principl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sites/default/files/content/Steering-Committee/2021-2022/2021-09-07/B%20-%20Regular%20Faculty%20Terminology.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chiganstate.sharepoint.com/:b:/s/AscProvostandAscVPAcademicHROfficeoftheSecretaryforAcademicG/EZvwsHcfkQRKmPGKgxa-mIABhzfsSp_GxVZG9HfyXTBJXw?e=chdTG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FE648B7B-066D-4FB8-B072-03F4AE286FCC}"/>
</file>

<file path=customXml/itemProps2.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3.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4.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3399</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Grace, Emma</cp:lastModifiedBy>
  <cp:revision>5</cp:revision>
  <cp:lastPrinted>2020-08-07T18:39:00Z</cp:lastPrinted>
  <dcterms:created xsi:type="dcterms:W3CDTF">2021-09-03T22:16:00Z</dcterms:created>
  <dcterms:modified xsi:type="dcterms:W3CDTF">2021-10-06T14:30:00Z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ies>
</file>