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E0E57" w14:textId="3597CDBD" w:rsidR="000D6646" w:rsidRPr="00C949BA" w:rsidRDefault="00524E9F" w:rsidP="00C949BA">
      <w:pPr>
        <w:pStyle w:val="TitleHeading"/>
        <w:ind w:right="360"/>
      </w:pPr>
      <w:r>
        <w:t>M</w:t>
      </w:r>
      <w:r w:rsidR="00793D22">
        <w:t>ichigan State University</w:t>
      </w:r>
      <w:r w:rsidR="00793D22">
        <w:br/>
      </w:r>
      <w:r>
        <w:t>S</w:t>
      </w:r>
      <w:r w:rsidR="00347CBB">
        <w:t xml:space="preserve">tudent Rights &amp; </w:t>
      </w:r>
      <w:r w:rsidR="00793D22">
        <w:t>Responsibilities / General Student Regulations</w:t>
      </w:r>
      <w:r>
        <w:t xml:space="preserve"> </w:t>
      </w:r>
      <w:r w:rsidR="00793D22">
        <w:br/>
      </w:r>
      <w:r>
        <w:t>Revision</w:t>
      </w:r>
      <w:r w:rsidR="00793D22">
        <w:t xml:space="preserve"> Process</w:t>
      </w:r>
    </w:p>
    <w:p w14:paraId="689A0FDC" w14:textId="3575BAC0" w:rsidR="00925439" w:rsidRDefault="00B01412" w:rsidP="00CD5E9A">
      <w:pPr>
        <w:pStyle w:val="TitleSubheading"/>
        <w:rPr>
          <w:color w:val="242724" w:themeColor="text2"/>
          <w:sz w:val="18"/>
          <w:szCs w:val="18"/>
        </w:rPr>
      </w:pPr>
      <w:bookmarkStart w:id="0" w:name="_Toc460572090"/>
      <w:r>
        <w:t xml:space="preserve">Update and </w:t>
      </w:r>
      <w:r w:rsidR="00CD2723">
        <w:t xml:space="preserve">Summary of </w:t>
      </w:r>
      <w:r w:rsidR="00C4588B">
        <w:t xml:space="preserve">Major </w:t>
      </w:r>
      <w:r w:rsidR="00CD2723">
        <w:t>Changes</w:t>
      </w:r>
      <w:r w:rsidR="00C4588B">
        <w:t>/Edits</w:t>
      </w:r>
      <w:r>
        <w:br/>
      </w:r>
      <w:r w:rsidR="00096E78" w:rsidRPr="35B921AC">
        <w:rPr>
          <w:color w:val="242724" w:themeColor="text2"/>
          <w:sz w:val="18"/>
          <w:szCs w:val="18"/>
        </w:rPr>
        <w:t>In the fall of 2022</w:t>
      </w:r>
      <w:r w:rsidR="007D3E76" w:rsidRPr="35B921AC">
        <w:rPr>
          <w:color w:val="242724" w:themeColor="text2"/>
          <w:sz w:val="18"/>
          <w:szCs w:val="18"/>
        </w:rPr>
        <w:t>, MSU launched an initiative to review, update, and edit both the Student Right</w:t>
      </w:r>
      <w:r w:rsidR="00304138" w:rsidRPr="35B921AC">
        <w:rPr>
          <w:color w:val="242724" w:themeColor="text2"/>
          <w:sz w:val="18"/>
          <w:szCs w:val="18"/>
        </w:rPr>
        <w:t>s</w:t>
      </w:r>
      <w:r w:rsidR="007D3E76" w:rsidRPr="35B921AC">
        <w:rPr>
          <w:color w:val="242724" w:themeColor="text2"/>
          <w:sz w:val="18"/>
          <w:szCs w:val="18"/>
        </w:rPr>
        <w:t xml:space="preserve"> and Responsibilities (SRR) and General Student Regulations (GSR). </w:t>
      </w:r>
      <w:r w:rsidR="00A04201" w:rsidRPr="35B921AC">
        <w:rPr>
          <w:color w:val="242724" w:themeColor="text2"/>
          <w:sz w:val="18"/>
          <w:szCs w:val="18"/>
        </w:rPr>
        <w:t>The</w:t>
      </w:r>
      <w:r w:rsidR="000E1C53" w:rsidRPr="35B921AC">
        <w:rPr>
          <w:color w:val="242724" w:themeColor="text2"/>
          <w:sz w:val="18"/>
          <w:szCs w:val="18"/>
        </w:rPr>
        <w:t xml:space="preserve"> </w:t>
      </w:r>
      <w:r w:rsidR="00186E77" w:rsidRPr="35B921AC">
        <w:rPr>
          <w:color w:val="242724" w:themeColor="text2"/>
          <w:sz w:val="18"/>
          <w:szCs w:val="18"/>
        </w:rPr>
        <w:t>goals</w:t>
      </w:r>
      <w:r w:rsidR="00141146" w:rsidRPr="35B921AC">
        <w:rPr>
          <w:color w:val="242724" w:themeColor="text2"/>
          <w:sz w:val="18"/>
          <w:szCs w:val="18"/>
        </w:rPr>
        <w:t xml:space="preserve"> of th</w:t>
      </w:r>
      <w:r w:rsidR="00304138" w:rsidRPr="35B921AC">
        <w:rPr>
          <w:color w:val="242724" w:themeColor="text2"/>
          <w:sz w:val="18"/>
          <w:szCs w:val="18"/>
        </w:rPr>
        <w:t xml:space="preserve">e </w:t>
      </w:r>
      <w:r w:rsidR="00141146" w:rsidRPr="35B921AC">
        <w:rPr>
          <w:color w:val="242724" w:themeColor="text2"/>
          <w:sz w:val="18"/>
          <w:szCs w:val="18"/>
        </w:rPr>
        <w:t xml:space="preserve">review focused </w:t>
      </w:r>
      <w:r w:rsidR="3F8C0555" w:rsidRPr="35B921AC">
        <w:rPr>
          <w:color w:val="242724" w:themeColor="text2"/>
          <w:sz w:val="18"/>
          <w:szCs w:val="18"/>
        </w:rPr>
        <w:t>on</w:t>
      </w:r>
      <w:r w:rsidR="00304138" w:rsidRPr="35B921AC">
        <w:rPr>
          <w:color w:val="242724" w:themeColor="text2"/>
          <w:sz w:val="18"/>
          <w:szCs w:val="18"/>
        </w:rPr>
        <w:t xml:space="preserve"> </w:t>
      </w:r>
      <w:r w:rsidR="00141146" w:rsidRPr="35B921AC">
        <w:rPr>
          <w:color w:val="242724" w:themeColor="text2"/>
          <w:sz w:val="18"/>
          <w:szCs w:val="18"/>
        </w:rPr>
        <w:t xml:space="preserve">ensuring the documents </w:t>
      </w:r>
      <w:r w:rsidR="00304138" w:rsidRPr="35B921AC">
        <w:rPr>
          <w:color w:val="242724" w:themeColor="text2"/>
          <w:sz w:val="18"/>
          <w:szCs w:val="18"/>
        </w:rPr>
        <w:t>are</w:t>
      </w:r>
      <w:r w:rsidR="00141146" w:rsidRPr="35B921AC">
        <w:rPr>
          <w:color w:val="242724" w:themeColor="text2"/>
          <w:sz w:val="18"/>
          <w:szCs w:val="18"/>
        </w:rPr>
        <w:t xml:space="preserve"> </w:t>
      </w:r>
      <w:r w:rsidR="00E463AC" w:rsidRPr="35B921AC">
        <w:rPr>
          <w:color w:val="242724" w:themeColor="text2"/>
          <w:sz w:val="18"/>
          <w:szCs w:val="18"/>
        </w:rPr>
        <w:t xml:space="preserve">meeting the needs of the MSU community, </w:t>
      </w:r>
      <w:r w:rsidR="00186E77" w:rsidRPr="35B921AC">
        <w:rPr>
          <w:color w:val="242724" w:themeColor="text2"/>
          <w:sz w:val="18"/>
          <w:szCs w:val="18"/>
        </w:rPr>
        <w:t xml:space="preserve">that current policy </w:t>
      </w:r>
      <w:r w:rsidR="00D028C7" w:rsidRPr="35B921AC">
        <w:rPr>
          <w:color w:val="242724" w:themeColor="text2"/>
          <w:sz w:val="18"/>
          <w:szCs w:val="18"/>
        </w:rPr>
        <w:t>is</w:t>
      </w:r>
      <w:r w:rsidR="00186E77" w:rsidRPr="35B921AC">
        <w:rPr>
          <w:color w:val="242724" w:themeColor="text2"/>
          <w:sz w:val="18"/>
          <w:szCs w:val="18"/>
        </w:rPr>
        <w:t xml:space="preserve"> appropriately </w:t>
      </w:r>
      <w:r w:rsidR="00E463AC" w:rsidRPr="35B921AC">
        <w:rPr>
          <w:color w:val="242724" w:themeColor="text2"/>
          <w:sz w:val="18"/>
          <w:szCs w:val="18"/>
        </w:rPr>
        <w:t>responding to evolving societal norms and modern challenges,</w:t>
      </w:r>
      <w:r w:rsidR="009F596D" w:rsidRPr="35B921AC">
        <w:rPr>
          <w:color w:val="242724" w:themeColor="text2"/>
          <w:sz w:val="18"/>
          <w:szCs w:val="18"/>
        </w:rPr>
        <w:t xml:space="preserve"> and to </w:t>
      </w:r>
      <w:r w:rsidR="006466AF" w:rsidRPr="35B921AC">
        <w:rPr>
          <w:color w:val="242724" w:themeColor="text2"/>
          <w:sz w:val="18"/>
          <w:szCs w:val="18"/>
        </w:rPr>
        <w:t>improv</w:t>
      </w:r>
      <w:r w:rsidR="009F596D" w:rsidRPr="35B921AC">
        <w:rPr>
          <w:color w:val="242724" w:themeColor="text2"/>
          <w:sz w:val="18"/>
          <w:szCs w:val="18"/>
        </w:rPr>
        <w:t>e</w:t>
      </w:r>
      <w:r w:rsidR="003548CD" w:rsidRPr="35B921AC">
        <w:rPr>
          <w:color w:val="242724" w:themeColor="text2"/>
          <w:sz w:val="18"/>
          <w:szCs w:val="18"/>
        </w:rPr>
        <w:t xml:space="preserve"> clarity and consistency</w:t>
      </w:r>
      <w:r w:rsidR="001901A6" w:rsidRPr="35B921AC">
        <w:rPr>
          <w:color w:val="242724" w:themeColor="text2"/>
          <w:sz w:val="18"/>
          <w:szCs w:val="18"/>
        </w:rPr>
        <w:t>,</w:t>
      </w:r>
      <w:r w:rsidR="00304138" w:rsidRPr="35B921AC">
        <w:rPr>
          <w:color w:val="242724" w:themeColor="text2"/>
          <w:sz w:val="18"/>
          <w:szCs w:val="18"/>
        </w:rPr>
        <w:t xml:space="preserve"> all through a lens of equity and inclusiveness. </w:t>
      </w:r>
    </w:p>
    <w:p w14:paraId="25C696C1" w14:textId="74DBE2C5" w:rsidR="00D5562F" w:rsidRDefault="00C201A5" w:rsidP="00CD5E9A">
      <w:pPr>
        <w:pStyle w:val="TitleSubheading"/>
      </w:pPr>
      <w:r w:rsidRPr="35B921AC">
        <w:rPr>
          <w:color w:val="242724" w:themeColor="text2"/>
          <w:sz w:val="18"/>
          <w:szCs w:val="18"/>
        </w:rPr>
        <w:t xml:space="preserve">The </w:t>
      </w:r>
      <w:r w:rsidR="006B2E5D" w:rsidRPr="35B921AC">
        <w:rPr>
          <w:color w:val="242724" w:themeColor="text2"/>
          <w:sz w:val="18"/>
          <w:szCs w:val="18"/>
        </w:rPr>
        <w:t>current</w:t>
      </w:r>
      <w:r w:rsidRPr="35B921AC">
        <w:rPr>
          <w:color w:val="242724" w:themeColor="text2"/>
          <w:sz w:val="18"/>
          <w:szCs w:val="18"/>
        </w:rPr>
        <w:t xml:space="preserve"> version of the document edit</w:t>
      </w:r>
      <w:r w:rsidR="007B0910">
        <w:rPr>
          <w:color w:val="242724" w:themeColor="text2"/>
          <w:sz w:val="18"/>
          <w:szCs w:val="18"/>
        </w:rPr>
        <w:t>s</w:t>
      </w:r>
      <w:r w:rsidRPr="35B921AC">
        <w:rPr>
          <w:color w:val="242724" w:themeColor="text2"/>
          <w:sz w:val="18"/>
          <w:szCs w:val="18"/>
        </w:rPr>
        <w:t xml:space="preserve"> and combine</w:t>
      </w:r>
      <w:r w:rsidR="007B0910">
        <w:rPr>
          <w:color w:val="242724" w:themeColor="text2"/>
          <w:sz w:val="18"/>
          <w:szCs w:val="18"/>
        </w:rPr>
        <w:t>s</w:t>
      </w:r>
      <w:r w:rsidRPr="35B921AC">
        <w:rPr>
          <w:color w:val="242724" w:themeColor="text2"/>
          <w:sz w:val="18"/>
          <w:szCs w:val="18"/>
        </w:rPr>
        <w:t xml:space="preserve"> the S</w:t>
      </w:r>
      <w:r w:rsidR="006B2E5D" w:rsidRPr="35B921AC">
        <w:rPr>
          <w:color w:val="242724" w:themeColor="text2"/>
          <w:sz w:val="18"/>
          <w:szCs w:val="18"/>
        </w:rPr>
        <w:t xml:space="preserve">tudent Right and Responsibilities </w:t>
      </w:r>
      <w:r w:rsidR="00793D22" w:rsidRPr="35B921AC">
        <w:rPr>
          <w:color w:val="242724" w:themeColor="text2"/>
          <w:sz w:val="18"/>
          <w:szCs w:val="18"/>
        </w:rPr>
        <w:t xml:space="preserve">(SRR) </w:t>
      </w:r>
      <w:r w:rsidRPr="35B921AC">
        <w:rPr>
          <w:color w:val="242724" w:themeColor="text2"/>
          <w:sz w:val="18"/>
          <w:szCs w:val="18"/>
        </w:rPr>
        <w:t>and G</w:t>
      </w:r>
      <w:r w:rsidR="006B2E5D" w:rsidRPr="35B921AC">
        <w:rPr>
          <w:color w:val="242724" w:themeColor="text2"/>
          <w:sz w:val="18"/>
          <w:szCs w:val="18"/>
        </w:rPr>
        <w:t>eneral Student Regulations</w:t>
      </w:r>
      <w:r w:rsidR="00793D22" w:rsidRPr="35B921AC">
        <w:rPr>
          <w:color w:val="242724" w:themeColor="text2"/>
          <w:sz w:val="18"/>
          <w:szCs w:val="18"/>
        </w:rPr>
        <w:t xml:space="preserve"> (GSR)</w:t>
      </w:r>
      <w:r w:rsidR="006B2E5D" w:rsidRPr="35B921AC">
        <w:rPr>
          <w:color w:val="242724" w:themeColor="text2"/>
          <w:sz w:val="18"/>
          <w:szCs w:val="18"/>
        </w:rPr>
        <w:t xml:space="preserve"> </w:t>
      </w:r>
      <w:r w:rsidRPr="35B921AC">
        <w:rPr>
          <w:color w:val="242724" w:themeColor="text2"/>
          <w:sz w:val="18"/>
          <w:szCs w:val="18"/>
        </w:rPr>
        <w:t>into</w:t>
      </w:r>
      <w:r w:rsidR="00DC39D5" w:rsidRPr="35B921AC">
        <w:rPr>
          <w:color w:val="242724" w:themeColor="text2"/>
          <w:sz w:val="18"/>
          <w:szCs w:val="18"/>
        </w:rPr>
        <w:t xml:space="preserve"> a</w:t>
      </w:r>
      <w:r w:rsidRPr="35B921AC">
        <w:rPr>
          <w:color w:val="242724" w:themeColor="text2"/>
          <w:sz w:val="18"/>
          <w:szCs w:val="18"/>
        </w:rPr>
        <w:t xml:space="preserve"> single </w:t>
      </w:r>
      <w:r w:rsidR="00793D22" w:rsidRPr="35B921AC">
        <w:rPr>
          <w:color w:val="242724" w:themeColor="text2"/>
          <w:sz w:val="18"/>
          <w:szCs w:val="18"/>
        </w:rPr>
        <w:t>document</w:t>
      </w:r>
      <w:r w:rsidRPr="35B921AC">
        <w:rPr>
          <w:color w:val="242724" w:themeColor="text2"/>
          <w:sz w:val="18"/>
          <w:szCs w:val="18"/>
        </w:rPr>
        <w:t xml:space="preserve">. </w:t>
      </w:r>
      <w:r w:rsidR="00241F45" w:rsidRPr="35B921AC">
        <w:rPr>
          <w:color w:val="242724" w:themeColor="text2"/>
          <w:sz w:val="18"/>
          <w:szCs w:val="18"/>
        </w:rPr>
        <w:t>The purpose of m</w:t>
      </w:r>
      <w:r w:rsidR="00746A4F" w:rsidRPr="35B921AC">
        <w:rPr>
          <w:color w:val="242724" w:themeColor="text2"/>
          <w:sz w:val="18"/>
          <w:szCs w:val="18"/>
        </w:rPr>
        <w:t xml:space="preserve">erging the </w:t>
      </w:r>
      <w:r w:rsidR="51C2AF58" w:rsidRPr="35B921AC">
        <w:rPr>
          <w:color w:val="242724" w:themeColor="text2"/>
          <w:sz w:val="18"/>
          <w:szCs w:val="18"/>
        </w:rPr>
        <w:t>documents</w:t>
      </w:r>
      <w:r w:rsidR="00DC39D5" w:rsidRPr="35B921AC">
        <w:rPr>
          <w:color w:val="242724" w:themeColor="text2"/>
          <w:sz w:val="18"/>
          <w:szCs w:val="18"/>
        </w:rPr>
        <w:t xml:space="preserve"> </w:t>
      </w:r>
      <w:r w:rsidR="00241F45" w:rsidRPr="35B921AC">
        <w:rPr>
          <w:color w:val="242724" w:themeColor="text2"/>
          <w:sz w:val="18"/>
          <w:szCs w:val="18"/>
        </w:rPr>
        <w:t>was</w:t>
      </w:r>
      <w:r w:rsidR="00DC39D5" w:rsidRPr="35B921AC">
        <w:rPr>
          <w:color w:val="242724" w:themeColor="text2"/>
          <w:sz w:val="18"/>
          <w:szCs w:val="18"/>
        </w:rPr>
        <w:t xml:space="preserve"> to </w:t>
      </w:r>
      <w:r w:rsidR="00EC5468" w:rsidRPr="35B921AC">
        <w:rPr>
          <w:color w:val="242724" w:themeColor="text2"/>
          <w:sz w:val="18"/>
          <w:szCs w:val="18"/>
        </w:rPr>
        <w:t xml:space="preserve">create a more </w:t>
      </w:r>
      <w:r w:rsidR="0075205F" w:rsidRPr="35B921AC">
        <w:rPr>
          <w:color w:val="242724" w:themeColor="text2"/>
          <w:sz w:val="18"/>
          <w:szCs w:val="18"/>
        </w:rPr>
        <w:t xml:space="preserve">comprehensive, </w:t>
      </w:r>
      <w:r w:rsidR="00EC5468" w:rsidRPr="35B921AC">
        <w:rPr>
          <w:color w:val="242724" w:themeColor="text2"/>
          <w:sz w:val="18"/>
          <w:szCs w:val="18"/>
        </w:rPr>
        <w:t>universal</w:t>
      </w:r>
      <w:r w:rsidR="0075205F" w:rsidRPr="35B921AC">
        <w:rPr>
          <w:color w:val="242724" w:themeColor="text2"/>
          <w:sz w:val="18"/>
          <w:szCs w:val="18"/>
        </w:rPr>
        <w:t>,</w:t>
      </w:r>
      <w:r w:rsidR="00EC5468" w:rsidRPr="35B921AC">
        <w:rPr>
          <w:color w:val="242724" w:themeColor="text2"/>
          <w:sz w:val="18"/>
          <w:szCs w:val="18"/>
        </w:rPr>
        <w:t xml:space="preserve"> and "user</w:t>
      </w:r>
      <w:r w:rsidR="00241F45" w:rsidRPr="35B921AC">
        <w:rPr>
          <w:color w:val="242724" w:themeColor="text2"/>
          <w:sz w:val="18"/>
          <w:szCs w:val="18"/>
        </w:rPr>
        <w:t>-</w:t>
      </w:r>
      <w:r w:rsidR="00EC5468" w:rsidRPr="35B921AC">
        <w:rPr>
          <w:color w:val="242724" w:themeColor="text2"/>
          <w:sz w:val="18"/>
          <w:szCs w:val="18"/>
        </w:rPr>
        <w:t>friendly"</w:t>
      </w:r>
      <w:r w:rsidR="0075205F" w:rsidRPr="35B921AC">
        <w:rPr>
          <w:color w:val="242724" w:themeColor="text2"/>
          <w:sz w:val="18"/>
          <w:szCs w:val="18"/>
        </w:rPr>
        <w:t xml:space="preserve"> student rights document.</w:t>
      </w:r>
      <w:r w:rsidR="00241F45" w:rsidRPr="35B921AC">
        <w:rPr>
          <w:color w:val="242724" w:themeColor="text2"/>
          <w:sz w:val="18"/>
          <w:szCs w:val="18"/>
        </w:rPr>
        <w:t xml:space="preserve"> </w:t>
      </w:r>
      <w:r w:rsidR="00BA3328" w:rsidRPr="35B921AC">
        <w:rPr>
          <w:color w:val="242724" w:themeColor="text2"/>
          <w:sz w:val="18"/>
          <w:szCs w:val="18"/>
        </w:rPr>
        <w:t xml:space="preserve">The outline below highlights the major edits within each </w:t>
      </w:r>
      <w:r w:rsidR="009E26A3" w:rsidRPr="35B921AC">
        <w:rPr>
          <w:color w:val="242724" w:themeColor="text2"/>
          <w:sz w:val="18"/>
          <w:szCs w:val="18"/>
        </w:rPr>
        <w:t xml:space="preserve">newly formatted </w:t>
      </w:r>
      <w:r w:rsidR="00BA3328" w:rsidRPr="35B921AC">
        <w:rPr>
          <w:color w:val="242724" w:themeColor="text2"/>
          <w:sz w:val="18"/>
          <w:szCs w:val="18"/>
        </w:rPr>
        <w:t xml:space="preserve">section. Additionally, </w:t>
      </w:r>
      <w:r w:rsidR="000141D4" w:rsidRPr="35B921AC">
        <w:rPr>
          <w:color w:val="242724" w:themeColor="text2"/>
          <w:sz w:val="18"/>
          <w:szCs w:val="18"/>
        </w:rPr>
        <w:t xml:space="preserve">edits were made </w:t>
      </w:r>
      <w:r w:rsidR="009E26A3" w:rsidRPr="35B921AC">
        <w:rPr>
          <w:color w:val="242724" w:themeColor="text2"/>
          <w:sz w:val="18"/>
          <w:szCs w:val="18"/>
        </w:rPr>
        <w:t xml:space="preserve">throughout the document </w:t>
      </w:r>
      <w:r w:rsidR="000141D4" w:rsidRPr="35B921AC">
        <w:rPr>
          <w:color w:val="242724" w:themeColor="text2"/>
          <w:sz w:val="18"/>
          <w:szCs w:val="18"/>
        </w:rPr>
        <w:t>with the following in mind:</w:t>
      </w:r>
      <w:r w:rsidR="000141D4">
        <w:t xml:space="preserve"> </w:t>
      </w:r>
    </w:p>
    <w:p w14:paraId="4A0426FE" w14:textId="7A9877C5" w:rsidR="000141D4" w:rsidRDefault="00F56DF5" w:rsidP="00B6645D">
      <w:pPr>
        <w:pStyle w:val="ListParagraph"/>
        <w:numPr>
          <w:ilvl w:val="0"/>
          <w:numId w:val="35"/>
        </w:numPr>
      </w:pPr>
      <w:r>
        <w:t>Strengthening c</w:t>
      </w:r>
      <w:r w:rsidR="000141D4">
        <w:t>larity</w:t>
      </w:r>
      <w:r w:rsidR="00F65CAD">
        <w:t xml:space="preserve"> and plain language</w:t>
      </w:r>
    </w:p>
    <w:p w14:paraId="502E331E" w14:textId="28FC6D3E" w:rsidR="00B6645D" w:rsidRDefault="00F56DF5" w:rsidP="00B6645D">
      <w:pPr>
        <w:pStyle w:val="ListParagraph"/>
        <w:numPr>
          <w:ilvl w:val="0"/>
          <w:numId w:val="35"/>
        </w:numPr>
      </w:pPr>
      <w:r>
        <w:t xml:space="preserve">Removing </w:t>
      </w:r>
      <w:r w:rsidR="00F65CAD">
        <w:t>redundancy</w:t>
      </w:r>
    </w:p>
    <w:p w14:paraId="511150FA" w14:textId="04964CA7" w:rsidR="00A174C8" w:rsidRPr="000141D4" w:rsidRDefault="00FC4BF5" w:rsidP="00037DE2">
      <w:pPr>
        <w:pStyle w:val="ListParagraph"/>
        <w:numPr>
          <w:ilvl w:val="0"/>
          <w:numId w:val="37"/>
        </w:numPr>
      </w:pPr>
      <w:r>
        <w:t>Revie</w:t>
      </w:r>
      <w:r w:rsidR="008A2AF5">
        <w:t>wing with a DEI lens, including removing</w:t>
      </w:r>
      <w:r w:rsidR="00B6645D">
        <w:t xml:space="preserve"> gender</w:t>
      </w:r>
      <w:r w:rsidR="00793D22">
        <w:t>-</w:t>
      </w:r>
      <w:r w:rsidR="00347CBB">
        <w:t>based</w:t>
      </w:r>
      <w:r w:rsidR="00B6645D">
        <w:t xml:space="preserve"> language </w:t>
      </w:r>
    </w:p>
    <w:bookmarkEnd w:id="0"/>
    <w:p w14:paraId="7F6DA68D" w14:textId="2E45C464" w:rsidR="008B45F0" w:rsidRDefault="0036440E" w:rsidP="0036440E">
      <w:r w:rsidRPr="00C4588B">
        <w:rPr>
          <w:rStyle w:val="BodyHeader1Char"/>
        </w:rPr>
        <w:t xml:space="preserve">1. Guiding Values </w:t>
      </w:r>
      <w:r w:rsidR="00BC4236">
        <w:rPr>
          <w:rStyle w:val="BodyHeader1Char"/>
        </w:rPr>
        <w:t>&amp;</w:t>
      </w:r>
      <w:r w:rsidRPr="00C4588B">
        <w:rPr>
          <w:rStyle w:val="BodyHeader1Char"/>
        </w:rPr>
        <w:t xml:space="preserve"> Principles</w:t>
      </w:r>
    </w:p>
    <w:p w14:paraId="410D0C44" w14:textId="77777777" w:rsidR="00B75F2A" w:rsidRPr="00B75F2A" w:rsidRDefault="00FF4981" w:rsidP="00B75F2A">
      <w:pPr>
        <w:pStyle w:val="ListParagraph"/>
        <w:numPr>
          <w:ilvl w:val="0"/>
          <w:numId w:val="35"/>
        </w:numPr>
        <w:rPr>
          <w:b/>
          <w:bCs/>
        </w:rPr>
      </w:pPr>
      <w:r w:rsidRPr="00FF4981">
        <w:rPr>
          <w:b/>
          <w:bCs/>
        </w:rPr>
        <w:t>Truncating the Forward and Preface</w:t>
      </w:r>
      <w:r w:rsidR="0036440E">
        <w:t xml:space="preserve">: Key points outlined in the original documents Forward and Preface have been incorporated into </w:t>
      </w:r>
      <w:r>
        <w:t xml:space="preserve">the introduction of </w:t>
      </w:r>
      <w:r w:rsidR="0036440E">
        <w:t>section 1</w:t>
      </w:r>
      <w:r w:rsidR="00C53F06">
        <w:t xml:space="preserve">- </w:t>
      </w:r>
      <w:r>
        <w:t>Guiding Values and Principles.</w:t>
      </w:r>
      <w:r w:rsidR="00844A87">
        <w:t xml:space="preserve"> This change was made with the intent to reduce redundancy while also preserving the spirit of the original documents. </w:t>
      </w:r>
    </w:p>
    <w:p w14:paraId="323A4907" w14:textId="73A9F2F0" w:rsidR="00E958AB" w:rsidRDefault="003B6B6C" w:rsidP="00720DDF">
      <w:pPr>
        <w:pStyle w:val="ListParagraph"/>
        <w:numPr>
          <w:ilvl w:val="0"/>
          <w:numId w:val="35"/>
        </w:numPr>
      </w:pPr>
      <w:r w:rsidRPr="00E958AB">
        <w:rPr>
          <w:b/>
          <w:bCs/>
        </w:rPr>
        <w:t>Land Acknowledgement</w:t>
      </w:r>
      <w:r w:rsidR="0036440E">
        <w:t>: MSU's Brief Land Acknowledgement language was requested to be added by the Advisory Group</w:t>
      </w:r>
      <w:r w:rsidR="001715CB">
        <w:t>, as well as the removal of language related to "land-grant University"</w:t>
      </w:r>
      <w:r w:rsidR="0036440E">
        <w:t>.</w:t>
      </w:r>
    </w:p>
    <w:p w14:paraId="6D22C343" w14:textId="02A06CFB" w:rsidR="007B761F" w:rsidRDefault="00CC4F9F" w:rsidP="00993927">
      <w:pPr>
        <w:pStyle w:val="ListParagraph"/>
        <w:numPr>
          <w:ilvl w:val="0"/>
          <w:numId w:val="35"/>
        </w:numPr>
      </w:pPr>
      <w:r w:rsidRPr="35B921AC">
        <w:rPr>
          <w:b/>
          <w:bCs/>
        </w:rPr>
        <w:t>D</w:t>
      </w:r>
      <w:r w:rsidR="00E958AB" w:rsidRPr="35B921AC">
        <w:rPr>
          <w:b/>
          <w:bCs/>
        </w:rPr>
        <w:t xml:space="preserve">efinition of "Student" and </w:t>
      </w:r>
      <w:r w:rsidR="00B922CD" w:rsidRPr="35B921AC">
        <w:rPr>
          <w:b/>
          <w:bCs/>
        </w:rPr>
        <w:t>Jurisdiction</w:t>
      </w:r>
      <w:r w:rsidR="00E958AB">
        <w:t>:</w:t>
      </w:r>
      <w:r w:rsidR="0036440E">
        <w:t xml:space="preserve"> A clear outline and definition of a </w:t>
      </w:r>
      <w:r w:rsidR="00B922CD">
        <w:t>"</w:t>
      </w:r>
      <w:r w:rsidR="0036440E">
        <w:t>student</w:t>
      </w:r>
      <w:r w:rsidR="00B922CD">
        <w:t xml:space="preserve">", as well as </w:t>
      </w:r>
      <w:r w:rsidR="0036440E">
        <w:t>jurisdiction</w:t>
      </w:r>
      <w:r w:rsidR="00B922CD">
        <w:t>,</w:t>
      </w:r>
      <w:r w:rsidR="0036440E">
        <w:t xml:space="preserve"> was requested by constituents through the course of the revision process. </w:t>
      </w:r>
      <w:r w:rsidR="007D6F4E">
        <w:t>The current</w:t>
      </w:r>
      <w:r w:rsidR="0036440E">
        <w:t xml:space="preserve"> definition</w:t>
      </w:r>
      <w:r w:rsidR="1C41C686">
        <w:t>s</w:t>
      </w:r>
      <w:r w:rsidR="0036440E">
        <w:t xml:space="preserve"> incorporate language previously vetted and currently being used by MSU while also considering benchmarking, best practice, and the model code.</w:t>
      </w:r>
    </w:p>
    <w:p w14:paraId="15AA139C" w14:textId="3F238967" w:rsidR="00415B35" w:rsidRDefault="007B761F" w:rsidP="0036440E">
      <w:pPr>
        <w:pStyle w:val="ListParagraph"/>
        <w:numPr>
          <w:ilvl w:val="0"/>
          <w:numId w:val="35"/>
        </w:numPr>
      </w:pPr>
      <w:r w:rsidRPr="006C7CBB">
        <w:rPr>
          <w:b/>
          <w:bCs/>
        </w:rPr>
        <w:t xml:space="preserve">Retaliation </w:t>
      </w:r>
      <w:r w:rsidR="006C7CBB" w:rsidRPr="006C7CBB">
        <w:rPr>
          <w:b/>
          <w:bCs/>
        </w:rPr>
        <w:t>Policy</w:t>
      </w:r>
      <w:r w:rsidR="00CC4F9F">
        <w:rPr>
          <w:b/>
          <w:bCs/>
        </w:rPr>
        <w:t xml:space="preserve"> and </w:t>
      </w:r>
      <w:r w:rsidR="00221042" w:rsidRPr="006C7CBB">
        <w:rPr>
          <w:b/>
          <w:bCs/>
        </w:rPr>
        <w:t>Definition</w:t>
      </w:r>
      <w:r w:rsidR="0036440E">
        <w:t>: A clear outline and definition of retaliation was requested by constituents through the course of the revision process. This definition incorporates language previously vetted by MSU's T</w:t>
      </w:r>
      <w:r w:rsidR="00BC4236">
        <w:t>itle I</w:t>
      </w:r>
      <w:r w:rsidR="0036440E">
        <w:t xml:space="preserve">X policy while also considering benchmarking and </w:t>
      </w:r>
      <w:r w:rsidR="006750ED">
        <w:t>leading</w:t>
      </w:r>
      <w:r w:rsidR="0036440E">
        <w:t xml:space="preserve"> practice.</w:t>
      </w:r>
    </w:p>
    <w:p w14:paraId="7526ABD3" w14:textId="77777777" w:rsidR="00794A3B" w:rsidRDefault="0036440E" w:rsidP="0036440E">
      <w:pPr>
        <w:rPr>
          <w:rStyle w:val="Heading1Char"/>
        </w:rPr>
      </w:pPr>
      <w:r w:rsidRPr="00C4588B">
        <w:rPr>
          <w:rStyle w:val="BodyHeader1Char"/>
        </w:rPr>
        <w:t>2. Academic Rights &amp; Responsibilities</w:t>
      </w:r>
    </w:p>
    <w:p w14:paraId="25C1E5E4" w14:textId="77777777" w:rsidR="00054578" w:rsidRDefault="00AA4761" w:rsidP="0036440E">
      <w:pPr>
        <w:pStyle w:val="ListParagraph"/>
        <w:numPr>
          <w:ilvl w:val="0"/>
          <w:numId w:val="36"/>
        </w:numPr>
      </w:pPr>
      <w:r>
        <w:rPr>
          <w:b/>
          <w:bCs/>
        </w:rPr>
        <w:t>Truncating the Preamble</w:t>
      </w:r>
      <w:r w:rsidR="0036440E" w:rsidRPr="00BC4236">
        <w:t>:</w:t>
      </w:r>
      <w:r w:rsidR="0036440E" w:rsidRPr="00794A3B">
        <w:rPr>
          <w:b/>
          <w:bCs/>
        </w:rPr>
        <w:t xml:space="preserve"> </w:t>
      </w:r>
      <w:r w:rsidR="004F428E" w:rsidRPr="00AA4761">
        <w:t xml:space="preserve">The </w:t>
      </w:r>
      <w:r w:rsidR="0036440E" w:rsidRPr="00AA4761">
        <w:t xml:space="preserve">Preamble </w:t>
      </w:r>
      <w:r>
        <w:t>s</w:t>
      </w:r>
      <w:r w:rsidR="0036440E" w:rsidRPr="00AA4761">
        <w:t xml:space="preserve">ection </w:t>
      </w:r>
      <w:r>
        <w:t xml:space="preserve">of the original </w:t>
      </w:r>
      <w:r w:rsidR="00054578">
        <w:t xml:space="preserve">Article 2: </w:t>
      </w:r>
      <w:r w:rsidR="00667473" w:rsidRPr="00667473">
        <w:t xml:space="preserve">Academic Rights and Responsibilities </w:t>
      </w:r>
      <w:r w:rsidR="0036440E" w:rsidRPr="00AA4761">
        <w:t>was edited to ensure clarity and remove redundancy.</w:t>
      </w:r>
    </w:p>
    <w:p w14:paraId="7AA3E96D" w14:textId="5F819905" w:rsidR="0036440E" w:rsidRDefault="00054578" w:rsidP="0036440E">
      <w:pPr>
        <w:pStyle w:val="ListParagraph"/>
        <w:numPr>
          <w:ilvl w:val="0"/>
          <w:numId w:val="36"/>
        </w:numPr>
      </w:pPr>
      <w:r w:rsidRPr="35B921AC">
        <w:rPr>
          <w:b/>
          <w:bCs/>
        </w:rPr>
        <w:t>Incorporation of Footnotes</w:t>
      </w:r>
      <w:r w:rsidR="0036440E">
        <w:t xml:space="preserve">: </w:t>
      </w:r>
      <w:r w:rsidR="312A8B69">
        <w:t>To</w:t>
      </w:r>
      <w:r w:rsidR="0036440E">
        <w:t xml:space="preserve"> ensure clarity</w:t>
      </w:r>
      <w:r>
        <w:t>,</w:t>
      </w:r>
      <w:r w:rsidR="0036440E">
        <w:t xml:space="preserve"> footnotes </w:t>
      </w:r>
      <w:r w:rsidR="008610BB">
        <w:t xml:space="preserve">in the original document </w:t>
      </w:r>
      <w:r w:rsidR="0036440E">
        <w:t xml:space="preserve">were </w:t>
      </w:r>
      <w:r w:rsidR="00167076">
        <w:t>removed and</w:t>
      </w:r>
      <w:r w:rsidR="00CB7DEB">
        <w:t xml:space="preserve"> their text was</w:t>
      </w:r>
      <w:r w:rsidR="0036440E">
        <w:t xml:space="preserve"> incorporated directly into policy where possible.</w:t>
      </w:r>
    </w:p>
    <w:p w14:paraId="23FF8874" w14:textId="70C48519" w:rsidR="002E420C" w:rsidRDefault="002E420C" w:rsidP="0036440E">
      <w:pPr>
        <w:pStyle w:val="ListParagraph"/>
        <w:numPr>
          <w:ilvl w:val="0"/>
          <w:numId w:val="36"/>
        </w:numPr>
      </w:pPr>
      <w:r>
        <w:rPr>
          <w:b/>
          <w:bCs/>
        </w:rPr>
        <w:t>Academic</w:t>
      </w:r>
      <w:r w:rsidR="005B52CF">
        <w:rPr>
          <w:b/>
          <w:bCs/>
        </w:rPr>
        <w:t xml:space="preserve"> Bullying/Academic Harassment: </w:t>
      </w:r>
      <w:r w:rsidR="009A7696">
        <w:t>Per</w:t>
      </w:r>
      <w:r w:rsidR="009A7696" w:rsidRPr="0006725F">
        <w:t xml:space="preserve"> constituent</w:t>
      </w:r>
      <w:r w:rsidR="009A7696">
        <w:t>’s</w:t>
      </w:r>
      <w:r w:rsidR="009A7696" w:rsidRPr="0006725F">
        <w:t xml:space="preserve"> request</w:t>
      </w:r>
      <w:r w:rsidR="009A7696">
        <w:t>, a c</w:t>
      </w:r>
      <w:r w:rsidR="0006725F" w:rsidRPr="0006725F">
        <w:t>lause</w:t>
      </w:r>
      <w:r w:rsidR="009A7696">
        <w:t xml:space="preserve"> was</w:t>
      </w:r>
      <w:r w:rsidR="0006725F" w:rsidRPr="0006725F">
        <w:t xml:space="preserve"> updated to </w:t>
      </w:r>
      <w:r w:rsidR="008E7BC8" w:rsidRPr="009A7696">
        <w:t xml:space="preserve">underscores the importance of ensuring that students are treated fairly and respectfully in their </w:t>
      </w:r>
      <w:r w:rsidR="008E7BC8" w:rsidRPr="009A7696">
        <w:lastRenderedPageBreak/>
        <w:t xml:space="preserve">academic environment while also </w:t>
      </w:r>
      <w:r w:rsidR="0006725F" w:rsidRPr="0006725F">
        <w:t xml:space="preserve">clearly </w:t>
      </w:r>
      <w:r w:rsidR="009A7696">
        <w:t>prohibiting</w:t>
      </w:r>
      <w:r w:rsidR="0006725F" w:rsidRPr="0006725F">
        <w:t xml:space="preserve"> academic bullying/academic harassment.</w:t>
      </w:r>
    </w:p>
    <w:p w14:paraId="2F730105" w14:textId="77777777" w:rsidR="003C6975" w:rsidRDefault="0036440E" w:rsidP="003C6975">
      <w:pPr>
        <w:pStyle w:val="BodyHeader1"/>
        <w:ind w:right="360"/>
      </w:pPr>
      <w:r w:rsidRPr="0036440E">
        <w:t>3. General Student Regulations</w:t>
      </w:r>
    </w:p>
    <w:p w14:paraId="0A740F1E" w14:textId="45073804" w:rsidR="001B2ED5" w:rsidRPr="001B2ED5" w:rsidRDefault="001B2ED5" w:rsidP="008B2DA8">
      <w:pPr>
        <w:pStyle w:val="ListParagraph"/>
        <w:numPr>
          <w:ilvl w:val="0"/>
          <w:numId w:val="36"/>
        </w:numPr>
      </w:pPr>
      <w:r w:rsidRPr="00A20115">
        <w:rPr>
          <w:b/>
          <w:bCs/>
        </w:rPr>
        <w:t>Burden of Proof:</w:t>
      </w:r>
      <w:r>
        <w:t xml:space="preserve"> A </w:t>
      </w:r>
      <w:r w:rsidRPr="001B2ED5">
        <w:t>call out and definition of MSU's burden of proof</w:t>
      </w:r>
      <w:r>
        <w:t xml:space="preserve"> (p</w:t>
      </w:r>
      <w:r w:rsidR="00A20115">
        <w:t>reponderance of the evidence)</w:t>
      </w:r>
      <w:r w:rsidRPr="001B2ED5">
        <w:t xml:space="preserve"> was added to ensure understanding of needed criteria to be found in violation of a policy as well as to better align with leading practices.</w:t>
      </w:r>
    </w:p>
    <w:p w14:paraId="4C69BB14" w14:textId="1C8159D4" w:rsidR="003713F2" w:rsidRPr="003713F2" w:rsidRDefault="003713F2" w:rsidP="008B2DA8">
      <w:pPr>
        <w:pStyle w:val="ListParagraph"/>
        <w:numPr>
          <w:ilvl w:val="0"/>
          <w:numId w:val="36"/>
        </w:numPr>
      </w:pPr>
      <w:r w:rsidRPr="007508B5">
        <w:rPr>
          <w:b/>
          <w:bCs/>
        </w:rPr>
        <w:t xml:space="preserve">Free Speech </w:t>
      </w:r>
      <w:r w:rsidR="00353C2F" w:rsidRPr="007508B5">
        <w:rPr>
          <w:b/>
          <w:bCs/>
        </w:rPr>
        <w:t>Language</w:t>
      </w:r>
      <w:r w:rsidR="00353C2F">
        <w:t xml:space="preserve">: The Introduction of the GSR section now includes a definition </w:t>
      </w:r>
      <w:r w:rsidR="003D2770">
        <w:t>around free speech and First Amendment rights</w:t>
      </w:r>
      <w:r w:rsidR="002970CC">
        <w:t>. The</w:t>
      </w:r>
      <w:r w:rsidR="007508B5">
        <w:t xml:space="preserve"> language </w:t>
      </w:r>
      <w:r w:rsidR="002970CC">
        <w:t>used i</w:t>
      </w:r>
      <w:r w:rsidR="00AB337D">
        <w:t>s</w:t>
      </w:r>
      <w:r w:rsidR="002970CC">
        <w:t xml:space="preserve"> pulled </w:t>
      </w:r>
      <w:r w:rsidR="007508B5">
        <w:t xml:space="preserve">directly from </w:t>
      </w:r>
      <w:r w:rsidR="003D2770">
        <w:t>MSU's Free Speech Pol</w:t>
      </w:r>
      <w:r w:rsidR="007508B5">
        <w:t>icy.</w:t>
      </w:r>
    </w:p>
    <w:p w14:paraId="59FFB07E" w14:textId="14B17D55" w:rsidR="00322B9F" w:rsidRPr="00322B9F" w:rsidRDefault="00C87413" w:rsidP="008B2DA8">
      <w:pPr>
        <w:pStyle w:val="ListParagraph"/>
        <w:numPr>
          <w:ilvl w:val="0"/>
          <w:numId w:val="36"/>
        </w:numPr>
      </w:pPr>
      <w:r w:rsidRPr="00C87413">
        <w:rPr>
          <w:b/>
          <w:bCs/>
        </w:rPr>
        <w:t xml:space="preserve">Hazing </w:t>
      </w:r>
      <w:r w:rsidR="00C13B13">
        <w:rPr>
          <w:b/>
          <w:bCs/>
        </w:rPr>
        <w:t>Definition</w:t>
      </w:r>
      <w:r w:rsidRPr="00C87413">
        <w:rPr>
          <w:b/>
          <w:bCs/>
        </w:rPr>
        <w:t>:</w:t>
      </w:r>
      <w:r>
        <w:t xml:space="preserve"> </w:t>
      </w:r>
      <w:r w:rsidRPr="00C87413">
        <w:t>The explanation of hazing was expanded upon, with multiple illustrative examples provided</w:t>
      </w:r>
      <w:r w:rsidR="00C13B13">
        <w:t>, as requested</w:t>
      </w:r>
      <w:r w:rsidRPr="00C87413">
        <w:t>.</w:t>
      </w:r>
    </w:p>
    <w:p w14:paraId="5DA72CB0" w14:textId="4161A4E5" w:rsidR="00B81806" w:rsidRDefault="003C6975" w:rsidP="008B2DA8">
      <w:pPr>
        <w:pStyle w:val="ListParagraph"/>
        <w:numPr>
          <w:ilvl w:val="0"/>
          <w:numId w:val="36"/>
        </w:numPr>
      </w:pPr>
      <w:r w:rsidRPr="00B81806">
        <w:rPr>
          <w:b/>
          <w:bCs/>
        </w:rPr>
        <w:t>Animal Cruelty</w:t>
      </w:r>
      <w:r w:rsidR="00314C6A" w:rsidRPr="00B81806">
        <w:rPr>
          <w:b/>
          <w:bCs/>
        </w:rPr>
        <w:t xml:space="preserve"> Policy</w:t>
      </w:r>
      <w:r w:rsidR="0036440E" w:rsidRPr="003753CC">
        <w:t xml:space="preserve">: </w:t>
      </w:r>
      <w:r w:rsidR="003753CC" w:rsidRPr="003753CC">
        <w:t>A specific p</w:t>
      </w:r>
      <w:r w:rsidR="0036440E" w:rsidRPr="00314C6A">
        <w:t xml:space="preserve">olicy was requested to be added to cover behavior that would include cruelty to animals. </w:t>
      </w:r>
      <w:r w:rsidR="00B81806">
        <w:t>L</w:t>
      </w:r>
      <w:r w:rsidR="0036440E" w:rsidRPr="00314C6A">
        <w:t xml:space="preserve">anguage </w:t>
      </w:r>
      <w:r w:rsidR="003753CC">
        <w:t xml:space="preserve">in the current draft of this </w:t>
      </w:r>
      <w:r w:rsidR="00B81806">
        <w:t xml:space="preserve">policy </w:t>
      </w:r>
      <w:r w:rsidR="0036440E" w:rsidRPr="00314C6A">
        <w:t>is congruent with MSU's College of Veterinary Medicine Code of Conduct</w:t>
      </w:r>
      <w:r w:rsidR="00B81806">
        <w:t>.</w:t>
      </w:r>
    </w:p>
    <w:p w14:paraId="3DB4AA5E" w14:textId="14162EDE" w:rsidR="00C10EF7" w:rsidRDefault="009D5EA7" w:rsidP="0036440E">
      <w:pPr>
        <w:pStyle w:val="ListParagraph"/>
        <w:numPr>
          <w:ilvl w:val="0"/>
          <w:numId w:val="36"/>
        </w:numPr>
      </w:pPr>
      <w:r>
        <w:rPr>
          <w:b/>
        </w:rPr>
        <w:t>Unauthorized Access Policy</w:t>
      </w:r>
      <w:r w:rsidR="0036440E">
        <w:t>: A policy specifically prohibiting individuals from granting an unknown entity unauthorized access to MSU buildings was requested. It was also requested that the language relate to already utilized language in MSU's on-campus housing polic</w:t>
      </w:r>
      <w:r w:rsidR="003753CC">
        <w:t>i</w:t>
      </w:r>
      <w:r w:rsidR="0036440E">
        <w:t>es.</w:t>
      </w:r>
    </w:p>
    <w:p w14:paraId="742A5348" w14:textId="77777777" w:rsidR="002C42C4" w:rsidRDefault="00D27638" w:rsidP="0036440E">
      <w:pPr>
        <w:pStyle w:val="ListParagraph"/>
        <w:numPr>
          <w:ilvl w:val="0"/>
          <w:numId w:val="36"/>
        </w:numPr>
      </w:pPr>
      <w:r>
        <w:rPr>
          <w:b/>
          <w:bCs/>
        </w:rPr>
        <w:t>Federal, State, and Local Law</w:t>
      </w:r>
      <w:r w:rsidR="0036440E">
        <w:t xml:space="preserve">: </w:t>
      </w:r>
      <w:r>
        <w:t>A</w:t>
      </w:r>
      <w:r w:rsidR="0036440E">
        <w:t xml:space="preserve"> clause</w:t>
      </w:r>
      <w:r>
        <w:t xml:space="preserve"> was added</w:t>
      </w:r>
      <w:r w:rsidR="0036440E">
        <w:t xml:space="preserve"> to </w:t>
      </w:r>
      <w:r w:rsidR="00146820">
        <w:t xml:space="preserve">clearly </w:t>
      </w:r>
      <w:r w:rsidR="0036440E">
        <w:t xml:space="preserve">allow the University to address federal, state, or local issues as requested. </w:t>
      </w:r>
      <w:r w:rsidR="00BC3840">
        <w:t xml:space="preserve">Similar clauses exist in </w:t>
      </w:r>
      <w:r w:rsidR="004B119D">
        <w:t>university rights and responsibilities documents</w:t>
      </w:r>
      <w:r w:rsidR="002C42C4">
        <w:t xml:space="preserve"> across the country</w:t>
      </w:r>
      <w:r w:rsidR="004B119D">
        <w:t xml:space="preserve"> as well as</w:t>
      </w:r>
      <w:r w:rsidR="0036440E">
        <w:t xml:space="preserve"> the Model Code of Conduct.</w:t>
      </w:r>
    </w:p>
    <w:p w14:paraId="4D4E295C" w14:textId="537B3692" w:rsidR="00813ACE" w:rsidRDefault="00CB62F6" w:rsidP="0036440E">
      <w:pPr>
        <w:pStyle w:val="ListParagraph"/>
        <w:numPr>
          <w:ilvl w:val="0"/>
          <w:numId w:val="36"/>
        </w:numPr>
      </w:pPr>
      <w:r>
        <w:rPr>
          <w:b/>
        </w:rPr>
        <w:t>Gambling Policy</w:t>
      </w:r>
      <w:r w:rsidR="0036440E">
        <w:t xml:space="preserve">: A clear prohibition of gambling was requested by constituents through the course of the revision process. The language included </w:t>
      </w:r>
      <w:r w:rsidR="003753CC">
        <w:t>in the current draft of this policy</w:t>
      </w:r>
      <w:r w:rsidR="0036440E">
        <w:t xml:space="preserve"> is in line with the </w:t>
      </w:r>
      <w:r w:rsidR="00A16539">
        <w:t>current re</w:t>
      </w:r>
      <w:r>
        <w:t xml:space="preserve">sidence hall </w:t>
      </w:r>
      <w:r w:rsidR="0036440E">
        <w:t>regulations</w:t>
      </w:r>
      <w:r w:rsidR="00A16539">
        <w:t xml:space="preserve"> language</w:t>
      </w:r>
      <w:r w:rsidR="0036440E">
        <w:t>.</w:t>
      </w:r>
    </w:p>
    <w:p w14:paraId="4C0BC582" w14:textId="51CDD105" w:rsidR="0036440E" w:rsidRDefault="003301F7" w:rsidP="0036440E">
      <w:pPr>
        <w:pStyle w:val="ListParagraph"/>
        <w:numPr>
          <w:ilvl w:val="0"/>
          <w:numId w:val="36"/>
        </w:numPr>
      </w:pPr>
      <w:r>
        <w:rPr>
          <w:b/>
          <w:bCs/>
        </w:rPr>
        <w:t>Compliance Policy</w:t>
      </w:r>
      <w:r w:rsidR="0036440E">
        <w:t xml:space="preserve">: A clear "non-compliance" policy </w:t>
      </w:r>
      <w:r w:rsidR="002156EC">
        <w:t xml:space="preserve">was </w:t>
      </w:r>
      <w:r w:rsidR="00731417">
        <w:t>requested,</w:t>
      </w:r>
      <w:r w:rsidR="002156EC">
        <w:t xml:space="preserve"> and</w:t>
      </w:r>
      <w:r w:rsidR="00A16539">
        <w:t xml:space="preserve"> current language</w:t>
      </w:r>
      <w:r w:rsidR="002156EC">
        <w:t xml:space="preserve"> focuses on </w:t>
      </w:r>
      <w:r w:rsidR="00A16539">
        <w:t xml:space="preserve">a student </w:t>
      </w:r>
      <w:r w:rsidR="00C77E09" w:rsidRPr="00C77E09">
        <w:t>compl</w:t>
      </w:r>
      <w:r w:rsidR="00A16539">
        <w:t>ying</w:t>
      </w:r>
      <w:r w:rsidR="00C77E09" w:rsidRPr="00C77E09">
        <w:t xml:space="preserve"> with the directions of any person</w:t>
      </w:r>
      <w:r w:rsidR="002156EC">
        <w:t>/office/department</w:t>
      </w:r>
      <w:r w:rsidR="00C77E09" w:rsidRPr="00C77E09">
        <w:t xml:space="preserve"> employed by, or acting for, the University.</w:t>
      </w:r>
      <w:r w:rsidR="002156EC">
        <w:t xml:space="preserve"> </w:t>
      </w:r>
      <w:r w:rsidR="0036440E">
        <w:t xml:space="preserve">Language considered benchmarking, </w:t>
      </w:r>
      <w:r w:rsidR="00C13B13">
        <w:t>leading</w:t>
      </w:r>
      <w:r w:rsidR="0036440E">
        <w:t xml:space="preserve"> practice, and the model code.</w:t>
      </w:r>
    </w:p>
    <w:p w14:paraId="7AAE2F2F" w14:textId="77777777" w:rsidR="006756FF" w:rsidRDefault="0036440E" w:rsidP="006756FF">
      <w:pPr>
        <w:pStyle w:val="BodyHeader1"/>
        <w:ind w:right="360"/>
      </w:pPr>
      <w:r w:rsidRPr="0036440E">
        <w:t>4. Resolution Process</w:t>
      </w:r>
    </w:p>
    <w:p w14:paraId="22CD4F57" w14:textId="07A286CF" w:rsidR="0036440E" w:rsidRDefault="002920EF" w:rsidP="006756FF">
      <w:pPr>
        <w:pStyle w:val="ListParagraph"/>
        <w:numPr>
          <w:ilvl w:val="0"/>
          <w:numId w:val="36"/>
        </w:numPr>
      </w:pPr>
      <w:r w:rsidRPr="005A2309">
        <w:rPr>
          <w:b/>
          <w:bCs/>
        </w:rPr>
        <w:t>Document Flow</w:t>
      </w:r>
      <w:r w:rsidR="00C946A4">
        <w:rPr>
          <w:b/>
          <w:bCs/>
        </w:rPr>
        <w:t xml:space="preserve"> and Truncation</w:t>
      </w:r>
      <w:r w:rsidR="0036440E" w:rsidRPr="00255A56">
        <w:t xml:space="preserve">: </w:t>
      </w:r>
      <w:r w:rsidR="00400004">
        <w:t>Section 4-</w:t>
      </w:r>
      <w:r w:rsidR="0012234F">
        <w:t xml:space="preserve">Resolution Process </w:t>
      </w:r>
      <w:r w:rsidR="001C360A">
        <w:t>was created</w:t>
      </w:r>
      <w:r w:rsidR="001C360A" w:rsidRPr="00255A56">
        <w:t xml:space="preserve"> </w:t>
      </w:r>
      <w:r w:rsidR="0036440E" w:rsidRPr="00255A56">
        <w:t xml:space="preserve">to combine and remove redundancy from previous </w:t>
      </w:r>
      <w:r w:rsidR="00E6087E">
        <w:t>A</w:t>
      </w:r>
      <w:r w:rsidR="0036440E" w:rsidRPr="00255A56">
        <w:t>rticle</w:t>
      </w:r>
      <w:r w:rsidR="00E6087E">
        <w:t xml:space="preserve"> 5: Adjudication of Non-Academic Cases and Article 7: Adjudication of </w:t>
      </w:r>
      <w:r w:rsidR="00464F6D">
        <w:t>Academic Cases.</w:t>
      </w:r>
    </w:p>
    <w:p w14:paraId="1D19E22B" w14:textId="06901D23" w:rsidR="00C70B00" w:rsidRDefault="00BB27A4" w:rsidP="00A216EA">
      <w:pPr>
        <w:pStyle w:val="ListParagraph"/>
        <w:numPr>
          <w:ilvl w:val="0"/>
          <w:numId w:val="36"/>
        </w:numPr>
      </w:pPr>
      <w:r>
        <w:rPr>
          <w:b/>
          <w:bCs/>
        </w:rPr>
        <w:t xml:space="preserve">Move Toward </w:t>
      </w:r>
      <w:r w:rsidR="00B9083F">
        <w:rPr>
          <w:b/>
          <w:bCs/>
        </w:rPr>
        <w:t xml:space="preserve">an </w:t>
      </w:r>
      <w:r>
        <w:rPr>
          <w:b/>
          <w:bCs/>
        </w:rPr>
        <w:t>Investigative Model</w:t>
      </w:r>
      <w:r w:rsidR="00EC39E2" w:rsidRPr="35B921AC">
        <w:rPr>
          <w:b/>
          <w:bCs/>
        </w:rPr>
        <w:t>:</w:t>
      </w:r>
      <w:r w:rsidR="00EC39E2">
        <w:t xml:space="preserve"> A </w:t>
      </w:r>
      <w:r w:rsidR="007020F8">
        <w:t xml:space="preserve">review of the current complainant driven system in </w:t>
      </w:r>
      <w:r w:rsidR="00C70B00">
        <w:t>comparison</w:t>
      </w:r>
      <w:r w:rsidR="007020F8">
        <w:t xml:space="preserve"> to a more investigative </w:t>
      </w:r>
      <w:r w:rsidR="004D08B3">
        <w:t>model was requested</w:t>
      </w:r>
      <w:r w:rsidR="00EC39E2">
        <w:t xml:space="preserve"> by constituents through the course of the revision process. </w:t>
      </w:r>
      <w:r w:rsidR="00C73998">
        <w:t>It has been requested</w:t>
      </w:r>
      <w:r w:rsidR="001D41B5">
        <w:t xml:space="preserve"> by </w:t>
      </w:r>
      <w:proofErr w:type="gramStart"/>
      <w:r w:rsidR="001D41B5">
        <w:t>University</w:t>
      </w:r>
      <w:proofErr w:type="gramEnd"/>
      <w:r w:rsidR="001D41B5">
        <w:t xml:space="preserve"> leadership</w:t>
      </w:r>
      <w:r w:rsidR="00C73998">
        <w:t xml:space="preserve"> that</w:t>
      </w:r>
      <w:r w:rsidR="005973E3">
        <w:t xml:space="preserve"> MSU </w:t>
      </w:r>
      <w:r w:rsidR="00716E00">
        <w:t>begin to move toward a more investigative model.</w:t>
      </w:r>
      <w:r w:rsidR="00166854">
        <w:t xml:space="preserve"> </w:t>
      </w:r>
      <w:r w:rsidR="00C73998">
        <w:t xml:space="preserve">As such, </w:t>
      </w:r>
      <w:r w:rsidR="009D5511">
        <w:t>L</w:t>
      </w:r>
      <w:r w:rsidR="009D5511" w:rsidRPr="009D5511">
        <w:t xml:space="preserve">anguage was added to clearly indicate the burden of investigation and proof lies with the University. This language is in line with model codes and benchmarking. </w:t>
      </w:r>
    </w:p>
    <w:p w14:paraId="75CBB723" w14:textId="5D2E1638" w:rsidR="004246D5" w:rsidRDefault="00CC4F9F" w:rsidP="0036440E">
      <w:pPr>
        <w:pStyle w:val="ListParagraph"/>
        <w:numPr>
          <w:ilvl w:val="0"/>
          <w:numId w:val="36"/>
        </w:numPr>
      </w:pPr>
      <w:r w:rsidRPr="00CC4F9F">
        <w:rPr>
          <w:b/>
          <w:bCs/>
        </w:rPr>
        <w:t>Informa</w:t>
      </w:r>
      <w:r w:rsidR="00A16539">
        <w:rPr>
          <w:b/>
          <w:bCs/>
        </w:rPr>
        <w:t>l</w:t>
      </w:r>
      <w:r w:rsidRPr="00CC4F9F">
        <w:rPr>
          <w:b/>
          <w:bCs/>
        </w:rPr>
        <w:t xml:space="preserve"> Resolution</w:t>
      </w:r>
      <w:r w:rsidR="0036440E">
        <w:t>: A more robust definition/explanation of informal resolution options was requested by constituents through the course of the revision process. T</w:t>
      </w:r>
      <w:r w:rsidR="007263BE">
        <w:t xml:space="preserve">he current </w:t>
      </w:r>
      <w:r w:rsidR="0036440E">
        <w:t>definition</w:t>
      </w:r>
      <w:r w:rsidR="007263BE">
        <w:t xml:space="preserve"> </w:t>
      </w:r>
      <w:r w:rsidR="00A16539">
        <w:t>wording incorporates</w:t>
      </w:r>
      <w:r w:rsidR="007263BE">
        <w:t xml:space="preserve"> and aligns with</w:t>
      </w:r>
      <w:r w:rsidR="0036440E">
        <w:t xml:space="preserve"> language utilized in MSU's Anti-Discrimination policy.</w:t>
      </w:r>
    </w:p>
    <w:p w14:paraId="3F600BAF" w14:textId="77777777" w:rsidR="00700B74" w:rsidRDefault="00700B74" w:rsidP="00700B74">
      <w:pPr>
        <w:pStyle w:val="ListParagraph"/>
        <w:numPr>
          <w:ilvl w:val="0"/>
          <w:numId w:val="36"/>
        </w:numPr>
      </w:pPr>
      <w:r w:rsidRPr="00D14384">
        <w:rPr>
          <w:b/>
          <w:bCs/>
        </w:rPr>
        <w:t>Filing a Complaint</w:t>
      </w:r>
      <w:r>
        <w:t>: L</w:t>
      </w:r>
      <w:r w:rsidRPr="00D14384">
        <w:t xml:space="preserve">anguage updated to remove reference to any specific community member requirements for filing a complaint </w:t>
      </w:r>
      <w:proofErr w:type="gramStart"/>
      <w:r w:rsidRPr="00D14384">
        <w:t>in light of</w:t>
      </w:r>
      <w:proofErr w:type="gramEnd"/>
      <w:r w:rsidRPr="00D14384">
        <w:t xml:space="preserve"> move toward more of an investigative model.</w:t>
      </w:r>
    </w:p>
    <w:p w14:paraId="44E5CFC1" w14:textId="4294AA64" w:rsidR="00700B74" w:rsidRDefault="00700B74" w:rsidP="00700B74">
      <w:pPr>
        <w:pStyle w:val="ListParagraph"/>
        <w:numPr>
          <w:ilvl w:val="0"/>
          <w:numId w:val="36"/>
        </w:numPr>
      </w:pPr>
      <w:r w:rsidRPr="00D14384">
        <w:rPr>
          <w:b/>
          <w:bCs/>
        </w:rPr>
        <w:t>Preponderance of the Evidence:</w:t>
      </w:r>
      <w:r>
        <w:t xml:space="preserve"> </w:t>
      </w:r>
      <w:r w:rsidRPr="001D149A">
        <w:t xml:space="preserve">Additional language added clarifying the definition of </w:t>
      </w:r>
      <w:r>
        <w:t xml:space="preserve">the burden of proof: </w:t>
      </w:r>
      <w:r w:rsidRPr="001D149A">
        <w:t>preponderance of the evidence.</w:t>
      </w:r>
    </w:p>
    <w:p w14:paraId="53792193" w14:textId="77777777" w:rsidR="0007487A" w:rsidRDefault="004246D5" w:rsidP="00A129B8">
      <w:pPr>
        <w:pStyle w:val="ListParagraph"/>
        <w:numPr>
          <w:ilvl w:val="0"/>
          <w:numId w:val="36"/>
        </w:numPr>
      </w:pPr>
      <w:r w:rsidRPr="0007487A">
        <w:rPr>
          <w:b/>
          <w:bCs/>
        </w:rPr>
        <w:t>Rights of Parties</w:t>
      </w:r>
      <w:r w:rsidR="0036440E">
        <w:t xml:space="preserve">: Section reclassified to </w:t>
      </w:r>
      <w:proofErr w:type="gramStart"/>
      <w:r w:rsidR="0036440E">
        <w:t>more clearly outline</w:t>
      </w:r>
      <w:r w:rsidR="0007487A">
        <w:t xml:space="preserve"> and articulate</w:t>
      </w:r>
      <w:r w:rsidR="0036440E">
        <w:t xml:space="preserve"> the rights of individuals participating in a hearing process</w:t>
      </w:r>
      <w:proofErr w:type="gramEnd"/>
      <w:r w:rsidR="0036440E">
        <w:t>.</w:t>
      </w:r>
    </w:p>
    <w:p w14:paraId="10F65D5E" w14:textId="785F9A22" w:rsidR="00FC4999" w:rsidRDefault="0007487A" w:rsidP="00BD2075">
      <w:pPr>
        <w:pStyle w:val="ListParagraph"/>
        <w:numPr>
          <w:ilvl w:val="0"/>
          <w:numId w:val="36"/>
        </w:numPr>
      </w:pPr>
      <w:r w:rsidRPr="00FC4999">
        <w:rPr>
          <w:b/>
          <w:bCs/>
        </w:rPr>
        <w:t>Role of an Advisor</w:t>
      </w:r>
      <w:r w:rsidR="0036440E">
        <w:t xml:space="preserve">: Updated </w:t>
      </w:r>
      <w:r>
        <w:t xml:space="preserve">the section </w:t>
      </w:r>
      <w:r w:rsidR="0036440E">
        <w:t>to allow for any advisor of the parties choosing, including an attorney, and to outline the role and scope of an advisor</w:t>
      </w:r>
      <w:r w:rsidR="00A16539">
        <w:t xml:space="preserve"> throughout the student conduct process</w:t>
      </w:r>
      <w:r w:rsidR="0036440E">
        <w:t>.</w:t>
      </w:r>
    </w:p>
    <w:p w14:paraId="3DAEA298" w14:textId="77777777" w:rsidR="00A77842" w:rsidRDefault="00FC4999" w:rsidP="0036440E">
      <w:pPr>
        <w:pStyle w:val="ListParagraph"/>
        <w:numPr>
          <w:ilvl w:val="0"/>
          <w:numId w:val="36"/>
        </w:numPr>
      </w:pPr>
      <w:r>
        <w:rPr>
          <w:b/>
          <w:bCs/>
        </w:rPr>
        <w:t xml:space="preserve">Sanctions </w:t>
      </w:r>
      <w:r w:rsidR="005206D1">
        <w:rPr>
          <w:b/>
          <w:bCs/>
        </w:rPr>
        <w:t xml:space="preserve">and </w:t>
      </w:r>
      <w:r>
        <w:rPr>
          <w:b/>
          <w:bCs/>
        </w:rPr>
        <w:t>Appeals</w:t>
      </w:r>
      <w:r w:rsidR="005206D1" w:rsidRPr="005206D1">
        <w:t>:</w:t>
      </w:r>
      <w:r w:rsidR="0036440E">
        <w:t xml:space="preserve"> Added </w:t>
      </w:r>
      <w:r w:rsidR="005206D1">
        <w:t xml:space="preserve">language to allow </w:t>
      </w:r>
      <w:r w:rsidR="0036440E">
        <w:t xml:space="preserve">an option </w:t>
      </w:r>
      <w:r w:rsidR="005206D1">
        <w:t>for some</w:t>
      </w:r>
      <w:r w:rsidR="0036440E">
        <w:t xml:space="preserve"> sanctions</w:t>
      </w:r>
      <w:r w:rsidR="005206D1">
        <w:t xml:space="preserve">, particularly related to cases involving </w:t>
      </w:r>
      <w:r w:rsidR="005206D1" w:rsidRPr="005206D1">
        <w:t>hazing or acts causing or explicitly threatening to cause serious bodily harm to other individuals</w:t>
      </w:r>
      <w:r w:rsidR="005206D1">
        <w:t>,</w:t>
      </w:r>
      <w:r w:rsidR="0036440E">
        <w:t xml:space="preserve"> to remain in place during appeal</w:t>
      </w:r>
      <w:r w:rsidR="005206D1">
        <w:t xml:space="preserve"> proceedings.</w:t>
      </w:r>
    </w:p>
    <w:p w14:paraId="349FD57C" w14:textId="3FC5E35B" w:rsidR="00345221" w:rsidRPr="00345221" w:rsidRDefault="00345221" w:rsidP="0036440E">
      <w:pPr>
        <w:pStyle w:val="ListParagraph"/>
        <w:numPr>
          <w:ilvl w:val="0"/>
          <w:numId w:val="36"/>
        </w:numPr>
      </w:pPr>
      <w:r w:rsidRPr="00610EB3">
        <w:rPr>
          <w:b/>
          <w:bCs/>
        </w:rPr>
        <w:t xml:space="preserve">Confidentiality </w:t>
      </w:r>
      <w:r w:rsidR="00610EB3" w:rsidRPr="00610EB3">
        <w:rPr>
          <w:b/>
          <w:bCs/>
        </w:rPr>
        <w:t>Requirement</w:t>
      </w:r>
      <w:r>
        <w:t>: R</w:t>
      </w:r>
      <w:r w:rsidRPr="00345221">
        <w:t xml:space="preserve">emoved </w:t>
      </w:r>
      <w:r>
        <w:t xml:space="preserve">language </w:t>
      </w:r>
      <w:r w:rsidR="00610EB3">
        <w:t>requiring</w:t>
      </w:r>
      <w:r>
        <w:t xml:space="preserve"> </w:t>
      </w:r>
      <w:r w:rsidR="00290E28">
        <w:t xml:space="preserve">a complainant or respondent to </w:t>
      </w:r>
      <w:r w:rsidR="00610EB3">
        <w:t>maintain</w:t>
      </w:r>
      <w:r w:rsidR="00290E28">
        <w:t xml:space="preserve"> </w:t>
      </w:r>
      <w:r w:rsidR="00290E28">
        <w:lastRenderedPageBreak/>
        <w:t xml:space="preserve">confidentiality </w:t>
      </w:r>
      <w:r w:rsidR="00F57715">
        <w:t>of related documents. T</w:t>
      </w:r>
      <w:r w:rsidRPr="00345221">
        <w:t xml:space="preserve">his may be viewed as a "gag" order. </w:t>
      </w:r>
      <w:r w:rsidR="00F57715">
        <w:t xml:space="preserve">Instead, language was added to </w:t>
      </w:r>
      <w:r w:rsidRPr="00345221">
        <w:t xml:space="preserve">request that the parties keep the information private but </w:t>
      </w:r>
      <w:r w:rsidR="009F1393">
        <w:t xml:space="preserve">not </w:t>
      </w:r>
      <w:r w:rsidRPr="00345221">
        <w:t>to mandate that it remains confidential.</w:t>
      </w:r>
    </w:p>
    <w:p w14:paraId="6E144717" w14:textId="1198F947" w:rsidR="006343C1" w:rsidRDefault="00A77842" w:rsidP="0036440E">
      <w:pPr>
        <w:pStyle w:val="ListParagraph"/>
        <w:numPr>
          <w:ilvl w:val="0"/>
          <w:numId w:val="36"/>
        </w:numPr>
      </w:pPr>
      <w:r w:rsidRPr="00A77842">
        <w:rPr>
          <w:b/>
          <w:bCs/>
        </w:rPr>
        <w:t>Second Appeal</w:t>
      </w:r>
      <w:r w:rsidR="0036440E">
        <w:t>: Edited to remove second appeal option for suspension/dismissal cases</w:t>
      </w:r>
      <w:r w:rsidR="00521A7B">
        <w:t>. The removal of a second appeal w</w:t>
      </w:r>
      <w:r w:rsidR="0036440E">
        <w:t>as requested</w:t>
      </w:r>
      <w:r w:rsidR="00521A7B">
        <w:t xml:space="preserve"> by </w:t>
      </w:r>
      <w:proofErr w:type="gramStart"/>
      <w:r w:rsidR="00521A7B">
        <w:t>University</w:t>
      </w:r>
      <w:proofErr w:type="gramEnd"/>
      <w:r w:rsidR="00521A7B">
        <w:t xml:space="preserve"> leadership and </w:t>
      </w:r>
      <w:r w:rsidR="006343C1">
        <w:t>better aligns with practice</w:t>
      </w:r>
      <w:r w:rsidR="00EA75AB">
        <w:t>s</w:t>
      </w:r>
      <w:r w:rsidR="006343C1">
        <w:t xml:space="preserve"> in the field</w:t>
      </w:r>
      <w:r w:rsidR="0036440E">
        <w:t>.</w:t>
      </w:r>
    </w:p>
    <w:p w14:paraId="64810D74" w14:textId="21AA7824" w:rsidR="0036440E" w:rsidRDefault="006343C1" w:rsidP="0036440E">
      <w:pPr>
        <w:pStyle w:val="ListParagraph"/>
        <w:numPr>
          <w:ilvl w:val="0"/>
          <w:numId w:val="36"/>
        </w:numPr>
      </w:pPr>
      <w:r>
        <w:rPr>
          <w:b/>
          <w:bCs/>
        </w:rPr>
        <w:t>Disruptive Behavior Definitions</w:t>
      </w:r>
      <w:r w:rsidR="0036440E">
        <w:t>:</w:t>
      </w:r>
      <w:r>
        <w:t xml:space="preserve"> A</w:t>
      </w:r>
      <w:r w:rsidR="0036440E">
        <w:t xml:space="preserve"> </w:t>
      </w:r>
      <w:r>
        <w:t>c</w:t>
      </w:r>
      <w:r w:rsidR="0036440E" w:rsidRPr="00BD12DF">
        <w:t xml:space="preserve">learer definition of "disruptive behavior" </w:t>
      </w:r>
      <w:r>
        <w:t xml:space="preserve">was </w:t>
      </w:r>
      <w:r w:rsidR="0036440E" w:rsidRPr="00BD12DF">
        <w:t>requested and added</w:t>
      </w:r>
      <w:r w:rsidR="006B6FC6">
        <w:t xml:space="preserve"> to the policy</w:t>
      </w:r>
      <w:r w:rsidR="0036440E" w:rsidRPr="00BD12DF">
        <w:t>.</w:t>
      </w:r>
    </w:p>
    <w:p w14:paraId="45EDF56E" w14:textId="77777777" w:rsidR="0036440E" w:rsidRPr="0036440E" w:rsidRDefault="0036440E" w:rsidP="0036440E">
      <w:pPr>
        <w:pStyle w:val="BodyHeader1"/>
        <w:ind w:right="360"/>
      </w:pPr>
      <w:r w:rsidRPr="0036440E">
        <w:t>5. Office of the Ombudsperson</w:t>
      </w:r>
    </w:p>
    <w:p w14:paraId="54ED5214" w14:textId="7C74EBA2" w:rsidR="0036440E" w:rsidRDefault="00A96CD6" w:rsidP="006B6FC6">
      <w:pPr>
        <w:pStyle w:val="ListParagraph"/>
        <w:numPr>
          <w:ilvl w:val="0"/>
          <w:numId w:val="36"/>
        </w:numPr>
      </w:pPr>
      <w:r w:rsidRPr="35B921AC">
        <w:rPr>
          <w:b/>
          <w:bCs/>
        </w:rPr>
        <w:t>Wording Changes</w:t>
      </w:r>
      <w:r w:rsidR="0036440E">
        <w:t xml:space="preserve">: </w:t>
      </w:r>
      <w:r>
        <w:t>Edits</w:t>
      </w:r>
      <w:r w:rsidR="0036440E">
        <w:t xml:space="preserve"> to this section were submitted by the current Ombudsperson</w:t>
      </w:r>
      <w:r w:rsidR="00EB36AC">
        <w:t>,</w:t>
      </w:r>
      <w:r>
        <w:t xml:space="preserve"> incorporated into the current document</w:t>
      </w:r>
      <w:r w:rsidR="00EB36AC">
        <w:t xml:space="preserve">, and work to better clarify and explain the role of the </w:t>
      </w:r>
      <w:r w:rsidR="00B04E63">
        <w:t>office</w:t>
      </w:r>
      <w:r w:rsidR="0036440E">
        <w:t>.</w:t>
      </w:r>
    </w:p>
    <w:p w14:paraId="0B295C42" w14:textId="77777777" w:rsidR="007A1347" w:rsidRPr="007A1347" w:rsidRDefault="0036440E" w:rsidP="007A1347">
      <w:pPr>
        <w:pStyle w:val="BodyHeader1"/>
        <w:ind w:right="360"/>
      </w:pPr>
      <w:r w:rsidRPr="007A1347">
        <w:t>6. Student Records</w:t>
      </w:r>
    </w:p>
    <w:p w14:paraId="000DD2F6" w14:textId="588DB466" w:rsidR="00532826" w:rsidRPr="007A1347" w:rsidRDefault="00910136" w:rsidP="007A1347">
      <w:pPr>
        <w:pStyle w:val="ListParagraph"/>
        <w:numPr>
          <w:ilvl w:val="0"/>
          <w:numId w:val="36"/>
        </w:numPr>
      </w:pPr>
      <w:r w:rsidRPr="00910136">
        <w:rPr>
          <w:b/>
          <w:bCs/>
        </w:rPr>
        <w:t>Wording Changes</w:t>
      </w:r>
      <w:r>
        <w:t>: S</w:t>
      </w:r>
      <w:r w:rsidRPr="00910136">
        <w:t>ection was updated for clarity and removal of redundancy with no substantive or material changes.</w:t>
      </w:r>
    </w:p>
    <w:p w14:paraId="41CF58D4" w14:textId="77777777" w:rsidR="0036440E" w:rsidRPr="0036440E" w:rsidRDefault="0036440E" w:rsidP="0036440E">
      <w:pPr>
        <w:pStyle w:val="BodyHeader1"/>
        <w:ind w:right="360"/>
      </w:pPr>
      <w:r w:rsidRPr="0036440E">
        <w:t xml:space="preserve">7: Hearing Board Composition and Guidelines </w:t>
      </w:r>
    </w:p>
    <w:p w14:paraId="69AD5542" w14:textId="325DAE4D" w:rsidR="00532826" w:rsidRDefault="00532826" w:rsidP="0036440E">
      <w:pPr>
        <w:pStyle w:val="ListParagraph"/>
        <w:numPr>
          <w:ilvl w:val="0"/>
          <w:numId w:val="36"/>
        </w:numPr>
      </w:pPr>
      <w:r>
        <w:rPr>
          <w:b/>
          <w:bCs/>
        </w:rPr>
        <w:t xml:space="preserve">Number of </w:t>
      </w:r>
      <w:r w:rsidR="00E869C9" w:rsidRPr="00FF1BC0">
        <w:rPr>
          <w:b/>
          <w:bCs/>
        </w:rPr>
        <w:t>Hearing Board</w:t>
      </w:r>
      <w:r>
        <w:rPr>
          <w:b/>
          <w:bCs/>
        </w:rPr>
        <w:t>s and Pool of Board Members</w:t>
      </w:r>
      <w:r w:rsidR="00E869C9" w:rsidRPr="00FF1BC0">
        <w:rPr>
          <w:b/>
          <w:bCs/>
        </w:rPr>
        <w:t>:</w:t>
      </w:r>
      <w:r w:rsidR="00E869C9">
        <w:t xml:space="preserve"> A review of the current </w:t>
      </w:r>
      <w:r w:rsidR="000A7AF4">
        <w:t xml:space="preserve">number and make-up of </w:t>
      </w:r>
      <w:r w:rsidR="00F72F8E">
        <w:t>hearing board</w:t>
      </w:r>
      <w:r w:rsidR="000A7AF4">
        <w:t>s</w:t>
      </w:r>
      <w:r w:rsidR="00E869C9">
        <w:t xml:space="preserve"> was requested by </w:t>
      </w:r>
      <w:proofErr w:type="gramStart"/>
      <w:r w:rsidR="00FF1BC0">
        <w:t>University</w:t>
      </w:r>
      <w:proofErr w:type="gramEnd"/>
      <w:r w:rsidR="00FF1BC0">
        <w:t xml:space="preserve"> leadership</w:t>
      </w:r>
      <w:r w:rsidR="00E869C9">
        <w:t xml:space="preserve"> through the course of the revision process. </w:t>
      </w:r>
      <w:r w:rsidR="00FF1BC0">
        <w:t>There may be an opportunity to restructure the number of boards</w:t>
      </w:r>
      <w:r w:rsidR="00780BD7">
        <w:t xml:space="preserve"> </w:t>
      </w:r>
      <w:r w:rsidR="00FF1BC0">
        <w:t>and utilize a centralized pool of board members (trained on all case</w:t>
      </w:r>
      <w:r>
        <w:t xml:space="preserve"> types</w:t>
      </w:r>
      <w:r w:rsidR="00FF1BC0">
        <w:t xml:space="preserve">) to </w:t>
      </w:r>
      <w:r>
        <w:t>serve on specific</w:t>
      </w:r>
      <w:r w:rsidR="00FF1BC0">
        <w:t xml:space="preserve"> cases</w:t>
      </w:r>
      <w:r>
        <w:t xml:space="preserve"> as necessary</w:t>
      </w:r>
      <w:r w:rsidR="00FF1BC0">
        <w:t xml:space="preserve">.  </w:t>
      </w:r>
      <w:r w:rsidR="008533BD">
        <w:t>Board</w:t>
      </w:r>
      <w:r w:rsidR="00FF1BC0">
        <w:t xml:space="preserve"> chairs</w:t>
      </w:r>
      <w:r w:rsidR="008533BD">
        <w:t xml:space="preserve"> </w:t>
      </w:r>
      <w:r w:rsidR="00021B74">
        <w:t>or individual members</w:t>
      </w:r>
      <w:r w:rsidR="008533BD">
        <w:t xml:space="preserve"> could also</w:t>
      </w:r>
      <w:r w:rsidR="00FF1BC0">
        <w:t xml:space="preserve"> receive special training on </w:t>
      </w:r>
      <w:r>
        <w:t>identified topics such as</w:t>
      </w:r>
      <w:r w:rsidR="00FF1BC0">
        <w:t xml:space="preserve"> appeal</w:t>
      </w:r>
      <w:r>
        <w:t xml:space="preserve"> proceedings</w:t>
      </w:r>
      <w:r w:rsidR="00FF1BC0">
        <w:t>.</w:t>
      </w:r>
    </w:p>
    <w:p w14:paraId="51D60111" w14:textId="34CEBC51" w:rsidR="0036440E" w:rsidRDefault="006B3191" w:rsidP="0036440E">
      <w:pPr>
        <w:pStyle w:val="ListParagraph"/>
        <w:numPr>
          <w:ilvl w:val="0"/>
          <w:numId w:val="36"/>
        </w:numPr>
      </w:pPr>
      <w:r w:rsidRPr="00532826">
        <w:rPr>
          <w:b/>
          <w:bCs/>
        </w:rPr>
        <w:t>Second Appeal</w:t>
      </w:r>
      <w:r w:rsidR="0036440E">
        <w:t>: Options for second appeal on academic cases removed as requested</w:t>
      </w:r>
      <w:r w:rsidR="00532826">
        <w:t xml:space="preserve"> by </w:t>
      </w:r>
      <w:proofErr w:type="gramStart"/>
      <w:r w:rsidR="00532826">
        <w:t>University</w:t>
      </w:r>
      <w:proofErr w:type="gramEnd"/>
      <w:r w:rsidR="00532826">
        <w:t xml:space="preserve"> leadership</w:t>
      </w:r>
      <w:r w:rsidR="0036440E">
        <w:t>.</w:t>
      </w:r>
    </w:p>
    <w:p w14:paraId="19F3C62A" w14:textId="77777777" w:rsidR="0036440E" w:rsidRDefault="0036440E" w:rsidP="0036440E">
      <w:pPr>
        <w:pStyle w:val="BodyHeader1"/>
        <w:ind w:right="360"/>
      </w:pPr>
      <w:r w:rsidRPr="0036440E">
        <w:t>8: Independent and University-Supported Student Publications</w:t>
      </w:r>
    </w:p>
    <w:p w14:paraId="194BE97B" w14:textId="77777777" w:rsidR="007A1347" w:rsidRPr="007A1347" w:rsidRDefault="007A1347" w:rsidP="007A1347">
      <w:pPr>
        <w:pStyle w:val="ListParagraph"/>
        <w:numPr>
          <w:ilvl w:val="0"/>
          <w:numId w:val="36"/>
        </w:numPr>
      </w:pPr>
      <w:r w:rsidRPr="00532826">
        <w:t>No substantive changes to this section</w:t>
      </w:r>
    </w:p>
    <w:p w14:paraId="3805FCB2" w14:textId="77777777" w:rsidR="0036440E" w:rsidRDefault="0036440E" w:rsidP="0036440E">
      <w:pPr>
        <w:pStyle w:val="BodyHeader1"/>
        <w:ind w:right="360"/>
      </w:pPr>
      <w:r w:rsidRPr="0036440E">
        <w:t>9: Procedures for Amendments and Revisions of Related Regulations &amp; Policies</w:t>
      </w:r>
    </w:p>
    <w:p w14:paraId="0BE5B7EC" w14:textId="77777777" w:rsidR="00A5292E" w:rsidRPr="007A1347" w:rsidRDefault="00A5292E" w:rsidP="00A5292E">
      <w:pPr>
        <w:pStyle w:val="ListParagraph"/>
        <w:numPr>
          <w:ilvl w:val="0"/>
          <w:numId w:val="36"/>
        </w:numPr>
      </w:pPr>
      <w:r w:rsidRPr="00532826">
        <w:t>No substantive changes to this section</w:t>
      </w:r>
    </w:p>
    <w:p w14:paraId="3F1C5332" w14:textId="77777777" w:rsidR="0036440E" w:rsidRPr="0036440E" w:rsidRDefault="0036440E" w:rsidP="0036440E">
      <w:pPr>
        <w:pStyle w:val="BodyHeader1"/>
        <w:ind w:right="360"/>
      </w:pPr>
      <w:r w:rsidRPr="0036440E">
        <w:t>10: Procedures for Amendments and Revisions of this Document</w:t>
      </w:r>
    </w:p>
    <w:p w14:paraId="3CB07676" w14:textId="7868CAC9" w:rsidR="0036440E" w:rsidRDefault="00A502A6" w:rsidP="00A502A6">
      <w:pPr>
        <w:pStyle w:val="ListParagraph"/>
        <w:numPr>
          <w:ilvl w:val="0"/>
          <w:numId w:val="36"/>
        </w:numPr>
      </w:pPr>
      <w:r w:rsidRPr="007925FB">
        <w:rPr>
          <w:b/>
          <w:bCs/>
        </w:rPr>
        <w:t xml:space="preserve">Separate Governance </w:t>
      </w:r>
      <w:r w:rsidR="007925FB" w:rsidRPr="007925FB">
        <w:rPr>
          <w:b/>
          <w:bCs/>
        </w:rPr>
        <w:t>Processes</w:t>
      </w:r>
      <w:r w:rsidR="0036440E">
        <w:t>: Certain sections of this document (</w:t>
      </w:r>
      <w:r w:rsidR="00731417">
        <w:t>i.e.,</w:t>
      </w:r>
      <w:r w:rsidR="0036440E">
        <w:t xml:space="preserve"> </w:t>
      </w:r>
      <w:r w:rsidR="007925FB">
        <w:t>6-</w:t>
      </w:r>
      <w:r w:rsidR="0036440E">
        <w:t xml:space="preserve">Student Records, </w:t>
      </w:r>
      <w:r w:rsidR="007925FB">
        <w:t>7-</w:t>
      </w:r>
      <w:r w:rsidR="0036440E">
        <w:t>Hearing Board Composition,</w:t>
      </w:r>
      <w:r w:rsidR="007925FB">
        <w:t xml:space="preserve"> 8-I</w:t>
      </w:r>
      <w:r w:rsidR="007925FB" w:rsidRPr="007925FB">
        <w:t>ndependent and University-Supported Student Publications</w:t>
      </w:r>
      <w:r w:rsidR="007379BC">
        <w:t>,</w:t>
      </w:r>
      <w:r w:rsidR="007925FB" w:rsidRPr="007925FB">
        <w:t xml:space="preserve"> </w:t>
      </w:r>
      <w:r w:rsidR="007379BC" w:rsidRPr="007379BC">
        <w:t>11</w:t>
      </w:r>
      <w:r w:rsidR="007379BC">
        <w:t>-</w:t>
      </w:r>
      <w:r w:rsidR="007379BC" w:rsidRPr="007379BC">
        <w:t>Definitions and Acronyms</w:t>
      </w:r>
      <w:r w:rsidR="0036440E">
        <w:t xml:space="preserve">) may not need to go through full governance </w:t>
      </w:r>
      <w:r w:rsidR="00E17259">
        <w:t xml:space="preserve">with final approval at the </w:t>
      </w:r>
      <w:r w:rsidR="0036440E">
        <w:t>Board of Trustees</w:t>
      </w:r>
      <w:r w:rsidR="00E17259">
        <w:t xml:space="preserve"> level</w:t>
      </w:r>
      <w:r w:rsidR="0036440E">
        <w:t xml:space="preserve">. </w:t>
      </w:r>
      <w:r w:rsidR="004F5FF7">
        <w:t>Section</w:t>
      </w:r>
      <w:r w:rsidR="00C867BB">
        <w:t xml:space="preserve"> </w:t>
      </w:r>
      <w:r w:rsidR="00C867BB" w:rsidRPr="00C867BB">
        <w:t>10: Procedures for Amendments and Revisions of this Document</w:t>
      </w:r>
      <w:r w:rsidR="0036440E">
        <w:t xml:space="preserve"> section could be updated to outline which </w:t>
      </w:r>
      <w:r w:rsidR="00C867BB">
        <w:t xml:space="preserve">specific </w:t>
      </w:r>
      <w:r w:rsidR="0036440E">
        <w:t>sections of the document will be subject to full governance and which would use an abridged governance process (</w:t>
      </w:r>
      <w:r w:rsidR="00787B31">
        <w:t xml:space="preserve">perhaps ending at </w:t>
      </w:r>
      <w:r w:rsidR="00A16539">
        <w:t xml:space="preserve">the level of the </w:t>
      </w:r>
      <w:r w:rsidR="0036440E">
        <w:t>University Council</w:t>
      </w:r>
      <w:r w:rsidR="00787B31">
        <w:t xml:space="preserve"> for Student Life and Engagement</w:t>
      </w:r>
      <w:r w:rsidR="0036440E">
        <w:t>).</w:t>
      </w:r>
    </w:p>
    <w:p w14:paraId="758FDA1F" w14:textId="77777777" w:rsidR="0036440E" w:rsidRPr="0036440E" w:rsidRDefault="0036440E" w:rsidP="0036440E">
      <w:pPr>
        <w:pStyle w:val="BodyHeader1"/>
        <w:ind w:right="360"/>
      </w:pPr>
      <w:r w:rsidRPr="0036440E">
        <w:t>11: Definitions and Acronyms</w:t>
      </w:r>
    </w:p>
    <w:p w14:paraId="2AAFC782" w14:textId="6A0C1553" w:rsidR="0036440E" w:rsidRPr="0036440E" w:rsidRDefault="0080359A" w:rsidP="0080359A">
      <w:pPr>
        <w:pStyle w:val="ListParagraph"/>
        <w:numPr>
          <w:ilvl w:val="0"/>
          <w:numId w:val="36"/>
        </w:numPr>
      </w:pPr>
      <w:r w:rsidRPr="0080359A">
        <w:rPr>
          <w:b/>
          <w:bCs/>
        </w:rPr>
        <w:t>General Updates</w:t>
      </w:r>
      <w:r w:rsidR="0036440E" w:rsidRPr="0036440E">
        <w:t>:</w:t>
      </w:r>
      <w:r>
        <w:t xml:space="preserve"> Definitions and acronyms were </w:t>
      </w:r>
      <w:r w:rsidR="0036440E" w:rsidRPr="0036440E">
        <w:t xml:space="preserve">updated </w:t>
      </w:r>
      <w:r>
        <w:t xml:space="preserve">throughout the document </w:t>
      </w:r>
      <w:r w:rsidR="0036440E" w:rsidRPr="0036440E">
        <w:t xml:space="preserve">to reflect, </w:t>
      </w:r>
      <w:proofErr w:type="gramStart"/>
      <w:r w:rsidR="0036440E" w:rsidRPr="0036440E">
        <w:t>incorporate</w:t>
      </w:r>
      <w:proofErr w:type="gramEnd"/>
      <w:r w:rsidR="0036440E" w:rsidRPr="0036440E">
        <w:t xml:space="preserve"> and align with any changes or additions </w:t>
      </w:r>
      <w:r>
        <w:t xml:space="preserve">in </w:t>
      </w:r>
      <w:r w:rsidR="0036440E" w:rsidRPr="0036440E">
        <w:t>the edited document.</w:t>
      </w:r>
    </w:p>
    <w:p w14:paraId="25934EF4" w14:textId="603E0A7C" w:rsidR="00A502A6" w:rsidRDefault="0036440E" w:rsidP="0036440E">
      <w:pPr>
        <w:pStyle w:val="BodyHeader1"/>
        <w:ind w:right="360"/>
      </w:pPr>
      <w:r w:rsidRPr="0036440E">
        <w:t>History of Approval</w:t>
      </w:r>
    </w:p>
    <w:p w14:paraId="2B4A6629" w14:textId="001ABE5E" w:rsidR="0036440E" w:rsidRPr="00222EBD" w:rsidRDefault="00A502A6" w:rsidP="00222EBD">
      <w:pPr>
        <w:pStyle w:val="ListParagraph"/>
        <w:numPr>
          <w:ilvl w:val="0"/>
          <w:numId w:val="36"/>
        </w:numPr>
      </w:pPr>
      <w:r w:rsidRPr="00532826">
        <w:t>No substantive changes to this section</w:t>
      </w:r>
    </w:p>
    <w:sectPr w:rsidR="0036440E" w:rsidRPr="00222EBD" w:rsidSect="009839BA">
      <w:headerReference w:type="even" r:id="rId11"/>
      <w:headerReference w:type="default" r:id="rId12"/>
      <w:footerReference w:type="default" r:id="rId13"/>
      <w:headerReference w:type="first" r:id="rId14"/>
      <w:footerReference w:type="first" r:id="rId15"/>
      <w:pgSz w:w="12240" w:h="15840"/>
      <w:pgMar w:top="918" w:right="1440" w:bottom="1197" w:left="720" w:header="230" w:footer="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EB3E9" w14:textId="77777777" w:rsidR="004F1365" w:rsidRDefault="004F1365" w:rsidP="00C361C4">
      <w:r>
        <w:separator/>
      </w:r>
    </w:p>
    <w:p w14:paraId="2358E9C2" w14:textId="77777777" w:rsidR="004F1365" w:rsidRDefault="004F1365"/>
    <w:p w14:paraId="250C7179" w14:textId="77777777" w:rsidR="004F1365" w:rsidRDefault="004F1365"/>
    <w:p w14:paraId="6969F90F" w14:textId="77777777" w:rsidR="004F1365" w:rsidRDefault="004F1365"/>
  </w:endnote>
  <w:endnote w:type="continuationSeparator" w:id="0">
    <w:p w14:paraId="79053401" w14:textId="77777777" w:rsidR="004F1365" w:rsidRDefault="004F1365" w:rsidP="00C361C4">
      <w:r>
        <w:continuationSeparator/>
      </w:r>
    </w:p>
    <w:p w14:paraId="57A8FD01" w14:textId="77777777" w:rsidR="004F1365" w:rsidRDefault="004F1365"/>
    <w:p w14:paraId="08FEE5E9" w14:textId="77777777" w:rsidR="004F1365" w:rsidRDefault="004F1365"/>
    <w:p w14:paraId="35C6C741" w14:textId="77777777" w:rsidR="004F1365" w:rsidRDefault="004F1365"/>
  </w:endnote>
  <w:endnote w:type="continuationNotice" w:id="1">
    <w:p w14:paraId="3E16A0B2" w14:textId="77777777" w:rsidR="004F1365" w:rsidRDefault="004F13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Book">
    <w:altName w:val="Times New Roman"/>
    <w:panose1 w:val="00000000000000000000"/>
    <w:charset w:val="00"/>
    <w:family w:val="auto"/>
    <w:notTrueType/>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ontserrat">
    <w:charset w:val="00"/>
    <w:family w:val="auto"/>
    <w:pitch w:val="variable"/>
    <w:sig w:usb0="2000020F" w:usb1="00000003" w:usb2="00000000" w:usb3="00000000" w:csb0="00000197" w:csb1="00000000"/>
    <w:embedRegular r:id="rId1" w:fontKey="{63F40FC4-A137-4CD9-B112-1751E897099D}"/>
    <w:embedBold r:id="rId2" w:fontKey="{18860F4C-A7D9-4311-98C8-24CA5725B15B}"/>
    <w:embedBoldItalic r:id="rId3" w:fontKey="{3D9726B1-4D4E-4D85-B2B3-776DF181AC43}"/>
  </w:font>
  <w:font w:name="Lucida Grande">
    <w:altName w:val="Segoe UI"/>
    <w:charset w:val="00"/>
    <w:family w:val="auto"/>
    <w:pitch w:val="variable"/>
    <w:sig w:usb0="E1000AEF" w:usb1="5000A1FF" w:usb2="00000000" w:usb3="00000000" w:csb0="000001BF" w:csb1="00000000"/>
  </w:font>
  <w:font w:name="MinionPro-Regular">
    <w:altName w:val="Montserrat"/>
    <w:charset w:val="00"/>
    <w:family w:val="auto"/>
    <w:pitch w:val="variable"/>
    <w:sig w:usb0="60000287" w:usb1="00000001" w:usb2="00000000" w:usb3="00000000" w:csb0="0000019F" w:csb1="00000000"/>
  </w:font>
  <w:font w:name="ArialNarrow-Bold">
    <w:altName w:val="Arial Narrow"/>
    <w:charset w:val="00"/>
    <w:family w:val="auto"/>
    <w:pitch w:val="variable"/>
    <w:sig w:usb0="00000287" w:usb1="00000800" w:usb2="00000000" w:usb3="00000000" w:csb0="0000009F" w:csb1="00000000"/>
  </w:font>
  <w:font w:name="Gotham Bold">
    <w:altName w:val="Times New Roman"/>
    <w:charset w:val="00"/>
    <w:family w:val="auto"/>
    <w:pitch w:val="variable"/>
    <w:sig w:usb0="00000001" w:usb1="4000004A" w:usb2="00000000" w:usb3="00000000" w:csb0="0000000B" w:csb1="00000000"/>
  </w:font>
  <w:font w:name="Gotham-Light">
    <w:altName w:val="Calibri"/>
    <w:charset w:val="00"/>
    <w:family w:val="auto"/>
    <w:pitch w:val="variable"/>
    <w:sig w:usb0="A000007F" w:usb1="4000004A" w:usb2="00000000" w:usb3="00000000" w:csb0="0000000B" w:csb1="00000000"/>
  </w:font>
  <w:font w:name="Gotham Book">
    <w:altName w:val="Calibri"/>
    <w:panose1 w:val="00000000000000000000"/>
    <w:charset w:val="00"/>
    <w:family w:val="auto"/>
    <w:notTrueType/>
    <w:pitch w:val="variable"/>
    <w:sig w:usb0="00000003"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25A3" w14:textId="6EAA171D" w:rsidR="009A69AB" w:rsidRPr="00693238" w:rsidRDefault="004F43CA" w:rsidP="009A69AB">
    <w:pPr>
      <w:suppressAutoHyphens w:val="0"/>
      <w:spacing w:line="240" w:lineRule="auto"/>
      <w:textAlignment w:val="auto"/>
      <w:rPr>
        <w:rFonts w:cs="Gotham Book"/>
        <w:color w:val="5C6368" w:themeColor="background2" w:themeShade="80"/>
        <w:sz w:val="10"/>
        <w:szCs w:val="10"/>
      </w:rPr>
    </w:pPr>
    <w:r>
      <w:rPr>
        <w:rFonts w:cs="Gotham Book"/>
        <w:noProof/>
        <w:color w:val="5C6368" w:themeColor="background2" w:themeShade="80"/>
        <w:sz w:val="10"/>
        <w:szCs w:val="10"/>
      </w:rPr>
      <w:drawing>
        <wp:anchor distT="0" distB="0" distL="114300" distR="114300" simplePos="0" relativeHeight="251657728" behindDoc="1" locked="0" layoutInCell="1" allowOverlap="1" wp14:anchorId="25CFACE0" wp14:editId="4570E29A">
          <wp:simplePos x="0" y="0"/>
          <wp:positionH relativeFrom="column">
            <wp:posOffset>6172517</wp:posOffset>
          </wp:positionH>
          <wp:positionV relativeFrom="paragraph">
            <wp:posOffset>-897149</wp:posOffset>
          </wp:positionV>
          <wp:extent cx="1335797" cy="432170"/>
          <wp:effectExtent l="0" t="5397" r="5397" b="5398"/>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srcRect t="-988" b="-988"/>
                  <a:stretch/>
                </pic:blipFill>
                <pic:spPr bwMode="auto">
                  <a:xfrm rot="5400000">
                    <a:off x="0" y="0"/>
                    <a:ext cx="1335797" cy="432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69AB" w:rsidRPr="005C6795">
      <w:rPr>
        <w:color w:val="5C6368" w:themeColor="background2" w:themeShade="80"/>
        <w:sz w:val="10"/>
        <w:szCs w:val="10"/>
      </w:rPr>
      <w:t>©</w:t>
    </w:r>
    <w:r w:rsidR="00543BE3">
      <w:rPr>
        <w:color w:val="5C6368" w:themeColor="background2" w:themeShade="80"/>
        <w:sz w:val="10"/>
        <w:szCs w:val="10"/>
      </w:rPr>
      <w:t xml:space="preserve"> 20</w:t>
    </w:r>
    <w:r w:rsidR="00D7107A">
      <w:rPr>
        <w:color w:val="5C6368" w:themeColor="background2" w:themeShade="80"/>
        <w:sz w:val="10"/>
        <w:szCs w:val="10"/>
      </w:rPr>
      <w:t>2</w:t>
    </w:r>
    <w:r w:rsidR="008C2DCD">
      <w:rPr>
        <w:color w:val="5C6368" w:themeColor="background2" w:themeShade="80"/>
        <w:sz w:val="10"/>
        <w:szCs w:val="10"/>
      </w:rPr>
      <w:t>3</w:t>
    </w:r>
    <w:r w:rsidR="009A69AB" w:rsidRPr="005C6795">
      <w:rPr>
        <w:color w:val="5C6368" w:themeColor="background2" w:themeShade="80"/>
        <w:sz w:val="10"/>
        <w:szCs w:val="10"/>
      </w:rPr>
      <w:t xml:space="preserve"> Huron Consulting Group Inc. and affiliates. </w:t>
    </w:r>
  </w:p>
  <w:p w14:paraId="6E2E14A3" w14:textId="77777777" w:rsidR="002B5F6A" w:rsidRDefault="002B5F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9C6E" w14:textId="79DC783D" w:rsidR="00F37FC0" w:rsidRPr="00693238" w:rsidRDefault="004D4D74" w:rsidP="00F37FC0">
    <w:pPr>
      <w:suppressAutoHyphens w:val="0"/>
      <w:spacing w:line="240" w:lineRule="auto"/>
      <w:textAlignment w:val="auto"/>
      <w:rPr>
        <w:rFonts w:cs="Gotham Book"/>
        <w:color w:val="5C6368" w:themeColor="background2" w:themeShade="80"/>
        <w:sz w:val="10"/>
        <w:szCs w:val="10"/>
      </w:rPr>
    </w:pPr>
    <w:r>
      <w:rPr>
        <w:rFonts w:cs="Gotham Book"/>
        <w:noProof/>
        <w:color w:val="5C6368" w:themeColor="background2" w:themeShade="80"/>
        <w:sz w:val="10"/>
        <w:szCs w:val="10"/>
      </w:rPr>
      <w:drawing>
        <wp:anchor distT="0" distB="0" distL="114300" distR="114300" simplePos="0" relativeHeight="251656704" behindDoc="1" locked="0" layoutInCell="1" allowOverlap="1" wp14:anchorId="408B1319" wp14:editId="0306F7CF">
          <wp:simplePos x="0" y="0"/>
          <wp:positionH relativeFrom="column">
            <wp:posOffset>5633085</wp:posOffset>
          </wp:positionH>
          <wp:positionV relativeFrom="paragraph">
            <wp:posOffset>-1311275</wp:posOffset>
          </wp:positionV>
          <wp:extent cx="2423160" cy="365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ronStuder-Lockup-CMYK.png"/>
                  <pic:cNvPicPr/>
                </pic:nvPicPr>
                <pic:blipFill>
                  <a:blip r:embed="rId1"/>
                  <a:stretch>
                    <a:fillRect/>
                  </a:stretch>
                </pic:blipFill>
                <pic:spPr>
                  <a:xfrm rot="5400000">
                    <a:off x="0" y="0"/>
                    <a:ext cx="2423160" cy="365760"/>
                  </a:xfrm>
                  <a:prstGeom prst="rect">
                    <a:avLst/>
                  </a:prstGeom>
                </pic:spPr>
              </pic:pic>
            </a:graphicData>
          </a:graphic>
          <wp14:sizeRelH relativeFrom="page">
            <wp14:pctWidth>0</wp14:pctWidth>
          </wp14:sizeRelH>
          <wp14:sizeRelV relativeFrom="page">
            <wp14:pctHeight>0</wp14:pctHeight>
          </wp14:sizeRelV>
        </wp:anchor>
      </w:drawing>
    </w:r>
    <w:r w:rsidR="00F37FC0" w:rsidRPr="005C6795">
      <w:rPr>
        <w:color w:val="5C6368" w:themeColor="background2" w:themeShade="80"/>
        <w:sz w:val="10"/>
        <w:szCs w:val="10"/>
      </w:rPr>
      <w:t>© 201</w:t>
    </w:r>
    <w:r w:rsidR="00042CF7">
      <w:rPr>
        <w:color w:val="5C6368" w:themeColor="background2" w:themeShade="80"/>
        <w:sz w:val="10"/>
        <w:szCs w:val="10"/>
      </w:rPr>
      <w:t>8</w:t>
    </w:r>
    <w:r w:rsidR="00F37FC0" w:rsidRPr="005C6795">
      <w:rPr>
        <w:color w:val="5C6368" w:themeColor="background2" w:themeShade="80"/>
        <w:sz w:val="10"/>
        <w:szCs w:val="10"/>
      </w:rPr>
      <w:t xml:space="preserve"> Huron Consulting Group Inc. and affiliates. All </w:t>
    </w:r>
    <w:r>
      <w:rPr>
        <w:color w:val="5C6368" w:themeColor="background2" w:themeShade="80"/>
        <w:sz w:val="10"/>
        <w:szCs w:val="10"/>
      </w:rPr>
      <w:t>r</w:t>
    </w:r>
    <w:r w:rsidR="00F37FC0" w:rsidRPr="005C6795">
      <w:rPr>
        <w:color w:val="5C6368" w:themeColor="background2" w:themeShade="80"/>
        <w:sz w:val="10"/>
        <w:szCs w:val="10"/>
      </w:rPr>
      <w:t xml:space="preserve">ights </w:t>
    </w:r>
    <w:r>
      <w:rPr>
        <w:color w:val="5C6368" w:themeColor="background2" w:themeShade="80"/>
        <w:sz w:val="10"/>
        <w:szCs w:val="10"/>
      </w:rPr>
      <w:t>r</w:t>
    </w:r>
    <w:r w:rsidR="00F37FC0" w:rsidRPr="005C6795">
      <w:rPr>
        <w:color w:val="5C6368" w:themeColor="background2" w:themeShade="80"/>
        <w:sz w:val="10"/>
        <w:szCs w:val="10"/>
      </w:rPr>
      <w:t>eserved.</w:t>
    </w:r>
    <w:r w:rsidR="00F37FC0">
      <w:rPr>
        <w:color w:val="5C6368" w:themeColor="background2" w:themeShade="80"/>
        <w:sz w:val="10"/>
        <w:szCs w:val="10"/>
      </w:rPr>
      <w:t xml:space="preserve"> </w:t>
    </w:r>
  </w:p>
  <w:p w14:paraId="226AEAB3" w14:textId="28042FE0" w:rsidR="00F37FC0" w:rsidRDefault="00F37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78D9F" w14:textId="77777777" w:rsidR="004F1365" w:rsidRDefault="004F1365" w:rsidP="00C361C4">
      <w:r>
        <w:separator/>
      </w:r>
    </w:p>
    <w:p w14:paraId="58A0D9F0" w14:textId="77777777" w:rsidR="004F1365" w:rsidRDefault="004F1365"/>
    <w:p w14:paraId="2DD5A97A" w14:textId="77777777" w:rsidR="004F1365" w:rsidRDefault="004F1365"/>
    <w:p w14:paraId="78D36643" w14:textId="77777777" w:rsidR="004F1365" w:rsidRDefault="004F1365"/>
  </w:footnote>
  <w:footnote w:type="continuationSeparator" w:id="0">
    <w:p w14:paraId="688A5B23" w14:textId="77777777" w:rsidR="004F1365" w:rsidRDefault="004F1365" w:rsidP="00C361C4">
      <w:r>
        <w:continuationSeparator/>
      </w:r>
    </w:p>
    <w:p w14:paraId="1ED73E42" w14:textId="77777777" w:rsidR="004F1365" w:rsidRDefault="004F1365"/>
    <w:p w14:paraId="427C3D12" w14:textId="77777777" w:rsidR="004F1365" w:rsidRDefault="004F1365"/>
    <w:p w14:paraId="333FC63D" w14:textId="77777777" w:rsidR="004F1365" w:rsidRDefault="004F1365"/>
  </w:footnote>
  <w:footnote w:type="continuationNotice" w:id="1">
    <w:p w14:paraId="4004A46F" w14:textId="77777777" w:rsidR="004F1365" w:rsidRDefault="004F13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92ECA" w14:textId="4288BB2C" w:rsidR="00A74B83" w:rsidRDefault="00000000">
    <w:pPr>
      <w:pStyle w:val="Header"/>
    </w:pPr>
    <w:r>
      <w:rPr>
        <w:noProof/>
      </w:rPr>
      <w:pict w14:anchorId="12814F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Corp_Brand_One_pgr" style="position:absolute;margin-left:0;margin-top:0;width:612pt;height:792.5pt;z-index:-251657728;mso-wrap-edited:f;mso-position-horizontal:center;mso-position-horizontal-relative:margin;mso-position-vertical:center;mso-position-vertical-relative:margin" wrapcoords="-26 0 -26 21580 21600 21580 21600 0 -26 0">
          <v:imagedata r:id="rId1" o:title="Corp_Brand_One_pg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EBD3" w14:textId="77777777" w:rsidR="006D062C" w:rsidRDefault="006D06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6663" w14:textId="23E79B5D" w:rsidR="00F449A2" w:rsidRPr="00F74B44" w:rsidRDefault="00F449A2" w:rsidP="00F74B44">
    <w:pPr>
      <w:ind w:right="-900"/>
      <w:jc w:val="right"/>
      <w:rPr>
        <w:b/>
        <w:color w:val="69AA36" w:themeColor="accent1"/>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48AE02"/>
    <w:multiLevelType w:val="hybridMultilevel"/>
    <w:tmpl w:val="D9794F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AD14D9"/>
    <w:multiLevelType w:val="hybridMultilevel"/>
    <w:tmpl w:val="918A25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5F8A99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FFFFFF7C"/>
    <w:multiLevelType w:val="singleLevel"/>
    <w:tmpl w:val="CBE47FC6"/>
    <w:lvl w:ilvl="0">
      <w:start w:val="1"/>
      <w:numFmt w:val="decimal"/>
      <w:lvlText w:val="%1."/>
      <w:lvlJc w:val="left"/>
      <w:pPr>
        <w:tabs>
          <w:tab w:val="num" w:pos="1800"/>
        </w:tabs>
        <w:ind w:left="1800" w:hanging="360"/>
      </w:pPr>
    </w:lvl>
  </w:abstractNum>
  <w:abstractNum w:abstractNumId="4" w15:restartNumberingAfterBreak="0">
    <w:nsid w:val="FFFFFF7D"/>
    <w:multiLevelType w:val="singleLevel"/>
    <w:tmpl w:val="31FAA746"/>
    <w:lvl w:ilvl="0">
      <w:start w:val="1"/>
      <w:numFmt w:val="decimal"/>
      <w:lvlText w:val="%1."/>
      <w:lvlJc w:val="left"/>
      <w:pPr>
        <w:tabs>
          <w:tab w:val="num" w:pos="1440"/>
        </w:tabs>
        <w:ind w:left="1440" w:hanging="360"/>
      </w:pPr>
    </w:lvl>
  </w:abstractNum>
  <w:abstractNum w:abstractNumId="5" w15:restartNumberingAfterBreak="0">
    <w:nsid w:val="FFFFFF7E"/>
    <w:multiLevelType w:val="singleLevel"/>
    <w:tmpl w:val="B058D250"/>
    <w:lvl w:ilvl="0">
      <w:start w:val="1"/>
      <w:numFmt w:val="decimal"/>
      <w:lvlText w:val="%1."/>
      <w:lvlJc w:val="left"/>
      <w:pPr>
        <w:tabs>
          <w:tab w:val="num" w:pos="1080"/>
        </w:tabs>
        <w:ind w:left="1080" w:hanging="360"/>
      </w:pPr>
    </w:lvl>
  </w:abstractNum>
  <w:abstractNum w:abstractNumId="6" w15:restartNumberingAfterBreak="0">
    <w:nsid w:val="FFFFFF7F"/>
    <w:multiLevelType w:val="singleLevel"/>
    <w:tmpl w:val="CF3E1482"/>
    <w:lvl w:ilvl="0">
      <w:start w:val="1"/>
      <w:numFmt w:val="decimal"/>
      <w:lvlText w:val="%1."/>
      <w:lvlJc w:val="left"/>
      <w:pPr>
        <w:tabs>
          <w:tab w:val="num" w:pos="720"/>
        </w:tabs>
        <w:ind w:left="720" w:hanging="360"/>
      </w:pPr>
    </w:lvl>
  </w:abstractNum>
  <w:abstractNum w:abstractNumId="7" w15:restartNumberingAfterBreak="0">
    <w:nsid w:val="FFFFFF80"/>
    <w:multiLevelType w:val="singleLevel"/>
    <w:tmpl w:val="AD3A2878"/>
    <w:lvl w:ilvl="0">
      <w:start w:val="1"/>
      <w:numFmt w:val="bullet"/>
      <w:lvlText w:val=""/>
      <w:lvlJc w:val="left"/>
      <w:pPr>
        <w:tabs>
          <w:tab w:val="num" w:pos="1800"/>
        </w:tabs>
        <w:ind w:left="1800" w:hanging="360"/>
      </w:pPr>
      <w:rPr>
        <w:rFonts w:ascii="Symbol" w:hAnsi="Symbol" w:hint="default"/>
      </w:rPr>
    </w:lvl>
  </w:abstractNum>
  <w:abstractNum w:abstractNumId="8" w15:restartNumberingAfterBreak="0">
    <w:nsid w:val="FFFFFF81"/>
    <w:multiLevelType w:val="singleLevel"/>
    <w:tmpl w:val="01768BB0"/>
    <w:lvl w:ilvl="0">
      <w:start w:val="1"/>
      <w:numFmt w:val="bullet"/>
      <w:lvlText w:val=""/>
      <w:lvlJc w:val="left"/>
      <w:pPr>
        <w:tabs>
          <w:tab w:val="num" w:pos="1440"/>
        </w:tabs>
        <w:ind w:left="1440" w:hanging="360"/>
      </w:pPr>
      <w:rPr>
        <w:rFonts w:ascii="Symbol" w:hAnsi="Symbol" w:hint="default"/>
      </w:rPr>
    </w:lvl>
  </w:abstractNum>
  <w:abstractNum w:abstractNumId="9" w15:restartNumberingAfterBreak="0">
    <w:nsid w:val="FFFFFF82"/>
    <w:multiLevelType w:val="singleLevel"/>
    <w:tmpl w:val="4208A4E4"/>
    <w:lvl w:ilvl="0">
      <w:start w:val="1"/>
      <w:numFmt w:val="bullet"/>
      <w:lvlText w:val=""/>
      <w:lvlJc w:val="left"/>
      <w:pPr>
        <w:tabs>
          <w:tab w:val="num" w:pos="1080"/>
        </w:tabs>
        <w:ind w:left="1080" w:hanging="360"/>
      </w:pPr>
      <w:rPr>
        <w:rFonts w:ascii="Symbol" w:hAnsi="Symbol" w:hint="default"/>
      </w:rPr>
    </w:lvl>
  </w:abstractNum>
  <w:abstractNum w:abstractNumId="10" w15:restartNumberingAfterBreak="0">
    <w:nsid w:val="FFFFFF83"/>
    <w:multiLevelType w:val="singleLevel"/>
    <w:tmpl w:val="6B56457E"/>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FFFFFF88"/>
    <w:multiLevelType w:val="singleLevel"/>
    <w:tmpl w:val="2EFCFC32"/>
    <w:lvl w:ilvl="0">
      <w:start w:val="1"/>
      <w:numFmt w:val="decimal"/>
      <w:lvlText w:val="%1."/>
      <w:lvlJc w:val="left"/>
      <w:pPr>
        <w:tabs>
          <w:tab w:val="num" w:pos="360"/>
        </w:tabs>
        <w:ind w:left="360" w:hanging="360"/>
      </w:pPr>
    </w:lvl>
  </w:abstractNum>
  <w:abstractNum w:abstractNumId="12" w15:restartNumberingAfterBreak="0">
    <w:nsid w:val="FFFFFF89"/>
    <w:multiLevelType w:val="singleLevel"/>
    <w:tmpl w:val="84567E9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1CC246A"/>
    <w:multiLevelType w:val="hybridMultilevel"/>
    <w:tmpl w:val="68F28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31A1AA3"/>
    <w:multiLevelType w:val="hybridMultilevel"/>
    <w:tmpl w:val="0CA67B9E"/>
    <w:lvl w:ilvl="0" w:tplc="96C8F6CE">
      <w:numFmt w:val="bullet"/>
      <w:lvlText w:val="•"/>
      <w:lvlJc w:val="left"/>
      <w:pPr>
        <w:ind w:left="360" w:hanging="360"/>
      </w:pPr>
      <w:rPr>
        <w:rFonts w:ascii="Gotham-Book" w:eastAsia="Gotham-Book" w:hAnsi="Gotham-Book" w:cs="Gotham-Book" w:hint="default"/>
        <w:color w:val="68CEF3"/>
        <w:spacing w:val="-25"/>
        <w:w w:val="100"/>
        <w:sz w:val="19"/>
        <w:szCs w:val="19"/>
        <w:lang w:val="en-US" w:eastAsia="en-US" w:bidi="en-US"/>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F05549E"/>
    <w:multiLevelType w:val="multilevel"/>
    <w:tmpl w:val="7BEED32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0F6C4C7D"/>
    <w:multiLevelType w:val="multilevel"/>
    <w:tmpl w:val="06F2D71C"/>
    <w:lvl w:ilvl="0">
      <w:numFmt w:val="bullet"/>
      <w:lvlText w:val="-"/>
      <w:lvlJc w:val="left"/>
      <w:pPr>
        <w:ind w:left="1080" w:hanging="360"/>
      </w:pPr>
      <w:rPr>
        <w:rFonts w:ascii="Gotham-Book" w:hAnsi="Gotham-Book" w:cs="Gotham-Book" w:hint="default"/>
        <w:color w:val="00548B" w:themeColor="text1"/>
        <w:spacing w:val="-12"/>
        <w:w w:val="100"/>
        <w:sz w:val="19"/>
        <w:szCs w:val="19"/>
      </w:rPr>
    </w:lvl>
    <w:lvl w:ilvl="1">
      <w:numFmt w:val="bullet"/>
      <w:lvlText w:val="-"/>
      <w:lvlJc w:val="left"/>
      <w:pPr>
        <w:ind w:left="1080" w:hanging="360"/>
      </w:pPr>
      <w:rPr>
        <w:rFonts w:ascii="Gotham-Book" w:eastAsia="Gotham-Book" w:hAnsi="Gotham-Book" w:cs="Gotham-Book" w:hint="default"/>
        <w:color w:val="68CEF3"/>
        <w:spacing w:val="-12"/>
        <w:w w:val="100"/>
        <w:sz w:val="19"/>
        <w:szCs w:val="19"/>
        <w:lang w:val="en-US" w:eastAsia="en-US" w:bidi="en-US"/>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10FF34AB"/>
    <w:multiLevelType w:val="hybridMultilevel"/>
    <w:tmpl w:val="9662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240E60"/>
    <w:multiLevelType w:val="hybridMultilevel"/>
    <w:tmpl w:val="4D82D7FE"/>
    <w:lvl w:ilvl="0" w:tplc="39ACC68A">
      <w:numFmt w:val="bullet"/>
      <w:lvlText w:val=""/>
      <w:lvlJc w:val="left"/>
      <w:pPr>
        <w:ind w:left="360" w:hanging="360"/>
      </w:pPr>
      <w:rPr>
        <w:rFonts w:ascii="Symbol" w:hAnsi="Symbol" w:cs="Gotham-Book" w:hint="default"/>
        <w:color w:val="00548B" w:themeColor="text1"/>
        <w:spacing w:val="-12"/>
        <w:w w:val="100"/>
        <w:sz w:val="19"/>
        <w:szCs w:val="19"/>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4BC15E0"/>
    <w:multiLevelType w:val="hybridMultilevel"/>
    <w:tmpl w:val="EA38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0C41E8"/>
    <w:multiLevelType w:val="hybridMultilevel"/>
    <w:tmpl w:val="42B8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A94751"/>
    <w:multiLevelType w:val="hybridMultilevel"/>
    <w:tmpl w:val="7346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A25584"/>
    <w:multiLevelType w:val="hybridMultilevel"/>
    <w:tmpl w:val="E444B542"/>
    <w:lvl w:ilvl="0" w:tplc="1ADE33E8">
      <w:start w:val="1"/>
      <w:numFmt w:val="decimal"/>
      <w:pStyle w:val="Title"/>
      <w:lvlText w:val="%1.1"/>
      <w:lvlJc w:val="left"/>
      <w:pPr>
        <w:ind w:left="0" w:firstLine="0"/>
      </w:pPr>
      <w:rPr>
        <w:rFonts w:ascii="Arial Narrow" w:hAnsi="Arial Narrow" w:hint="default"/>
        <w:b/>
        <w:bCs/>
        <w:i w:val="0"/>
        <w:iCs w:val="0"/>
        <w:color w:val="C1022F" w:themeColor="accent4"/>
        <w:sz w:val="110"/>
        <w:szCs w:val="11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066EC1"/>
    <w:multiLevelType w:val="multilevel"/>
    <w:tmpl w:val="BBDA0972"/>
    <w:lvl w:ilvl="0">
      <w:start w:val="1"/>
      <w:numFmt w:val="bullet"/>
      <w:lvlText w:val="+"/>
      <w:lvlJc w:val="left"/>
      <w:pPr>
        <w:ind w:left="360" w:hanging="360"/>
      </w:pPr>
      <w:rPr>
        <w:rFonts w:ascii="Arial" w:hAnsi="Arial" w:hint="default"/>
      </w:rPr>
    </w:lvl>
    <w:lvl w:ilvl="1">
      <w:numFmt w:val="bullet"/>
      <w:lvlText w:val="-"/>
      <w:lvlJc w:val="left"/>
      <w:pPr>
        <w:ind w:left="1080" w:hanging="360"/>
      </w:pPr>
      <w:rPr>
        <w:rFonts w:ascii="Gotham-Book" w:eastAsia="Gotham-Book" w:hAnsi="Gotham-Book" w:cs="Gotham-Book" w:hint="default"/>
        <w:color w:val="68CEF3"/>
        <w:spacing w:val="-12"/>
        <w:w w:val="100"/>
        <w:sz w:val="19"/>
        <w:szCs w:val="19"/>
        <w:lang w:val="en-US" w:eastAsia="en-US" w:bidi="en-US"/>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5313BBA"/>
    <w:multiLevelType w:val="hybridMultilevel"/>
    <w:tmpl w:val="34C02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1D64D4"/>
    <w:multiLevelType w:val="multilevel"/>
    <w:tmpl w:val="7C3223D8"/>
    <w:lvl w:ilvl="0">
      <w:start w:val="1"/>
      <w:numFmt w:val="decimal"/>
      <w:lvlText w:val="%1.1"/>
      <w:lvlJc w:val="left"/>
      <w:pPr>
        <w:ind w:left="720" w:hanging="360"/>
      </w:pPr>
      <w:rPr>
        <w:rFonts w:ascii="Arial Narrow" w:hAnsi="Arial Narrow" w:hint="default"/>
        <w:b/>
        <w:bCs/>
        <w:i w:val="0"/>
        <w:iCs w:val="0"/>
        <w:color w:val="C1022F" w:themeColor="accent4"/>
        <w:sz w:val="130"/>
        <w:szCs w:val="13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C64612"/>
    <w:multiLevelType w:val="hybridMultilevel"/>
    <w:tmpl w:val="AAE82C8C"/>
    <w:lvl w:ilvl="0" w:tplc="906CF19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B63BF0"/>
    <w:multiLevelType w:val="hybridMultilevel"/>
    <w:tmpl w:val="58CA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4175DB"/>
    <w:multiLevelType w:val="multilevel"/>
    <w:tmpl w:val="FDE0069E"/>
    <w:lvl w:ilvl="0">
      <w:start w:val="1"/>
      <w:numFmt w:val="decimal"/>
      <w:lvlText w:val="%1.1"/>
      <w:lvlJc w:val="left"/>
      <w:pPr>
        <w:ind w:left="360" w:hanging="360"/>
      </w:pPr>
      <w:rPr>
        <w:rFonts w:ascii="Arial Narrow" w:hAnsi="Arial Narrow" w:hint="default"/>
        <w:b/>
        <w:bCs/>
        <w:i w:val="0"/>
        <w:iCs w:val="0"/>
        <w:color w:val="C1022F" w:themeColor="accent4"/>
        <w:sz w:val="110"/>
        <w:szCs w:val="11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9A1418D"/>
    <w:multiLevelType w:val="multilevel"/>
    <w:tmpl w:val="87AEC280"/>
    <w:lvl w:ilvl="0">
      <w:start w:val="1"/>
      <w:numFmt w:val="decimal"/>
      <w:lvlText w:val="%1.1"/>
      <w:lvlJc w:val="left"/>
      <w:pPr>
        <w:ind w:left="0" w:firstLine="0"/>
      </w:pPr>
      <w:rPr>
        <w:rFonts w:ascii="Arial Narrow" w:hAnsi="Arial Narrow" w:hint="default"/>
        <w:b/>
        <w:bCs/>
        <w:i w:val="0"/>
        <w:iCs w:val="0"/>
        <w:color w:val="C1022F" w:themeColor="accent4"/>
        <w:sz w:val="110"/>
        <w:szCs w:val="11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A4F439C"/>
    <w:multiLevelType w:val="multilevel"/>
    <w:tmpl w:val="B3AAFB70"/>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20DF511"/>
    <w:multiLevelType w:val="hybridMultilevel"/>
    <w:tmpl w:val="F96B8D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2843857"/>
    <w:multiLevelType w:val="multilevel"/>
    <w:tmpl w:val="7BEED32C"/>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7442574C"/>
    <w:multiLevelType w:val="hybridMultilevel"/>
    <w:tmpl w:val="C382CDFA"/>
    <w:lvl w:ilvl="0" w:tplc="03541890">
      <w:numFmt w:val="bullet"/>
      <w:pStyle w:val="BulletsLevel1"/>
      <w:lvlText w:val=""/>
      <w:lvlJc w:val="left"/>
      <w:pPr>
        <w:ind w:left="360" w:hanging="360"/>
      </w:pPr>
      <w:rPr>
        <w:rFonts w:ascii="Symbol" w:hAnsi="Symbol" w:cs="Gotham-Book" w:hint="default"/>
        <w:color w:val="00548B" w:themeColor="text1"/>
        <w:spacing w:val="-12"/>
        <w:w w:val="100"/>
        <w:sz w:val="19"/>
        <w:szCs w:val="19"/>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773B729A"/>
    <w:multiLevelType w:val="hybridMultilevel"/>
    <w:tmpl w:val="CD54CEFE"/>
    <w:lvl w:ilvl="0" w:tplc="FFFFFFFF">
      <w:numFmt w:val="bullet"/>
      <w:lvlText w:val="-"/>
      <w:lvlJc w:val="left"/>
      <w:pPr>
        <w:ind w:left="1080" w:hanging="360"/>
      </w:pPr>
      <w:rPr>
        <w:rFonts w:ascii="Gotham-Book" w:hAnsi="Gotham-Book" w:cs="Gotham-Book" w:hint="default"/>
        <w:color w:val="00548B" w:themeColor="text1"/>
        <w:spacing w:val="-12"/>
        <w:w w:val="100"/>
        <w:sz w:val="19"/>
        <w:szCs w:val="19"/>
      </w:rPr>
    </w:lvl>
    <w:lvl w:ilvl="1" w:tplc="84AAD30C">
      <w:numFmt w:val="bullet"/>
      <w:pStyle w:val="BulletsLevel2"/>
      <w:lvlText w:val="-"/>
      <w:lvlJc w:val="left"/>
      <w:pPr>
        <w:ind w:left="1080" w:hanging="360"/>
      </w:pPr>
      <w:rPr>
        <w:rFonts w:ascii="Gotham-Book" w:hAnsi="Gotham-Book" w:cs="Gotham-Book" w:hint="default"/>
        <w:color w:val="00548B" w:themeColor="text1"/>
        <w:spacing w:val="-12"/>
        <w:w w:val="100"/>
        <w:sz w:val="19"/>
        <w:szCs w:val="19"/>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7F552965"/>
    <w:multiLevelType w:val="hybridMultilevel"/>
    <w:tmpl w:val="C2DCEE82"/>
    <w:lvl w:ilvl="0" w:tplc="40C422B0">
      <w:numFmt w:val="bullet"/>
      <w:lvlText w:val="-"/>
      <w:lvlJc w:val="left"/>
      <w:pPr>
        <w:ind w:left="1080" w:hanging="360"/>
      </w:pPr>
      <w:rPr>
        <w:rFonts w:ascii="Gotham-Book" w:hAnsi="Gotham-Book" w:cs="Gotham-Book" w:hint="default"/>
        <w:color w:val="00548B" w:themeColor="text1"/>
        <w:spacing w:val="-12"/>
        <w:w w:val="100"/>
        <w:sz w:val="19"/>
        <w:szCs w:val="19"/>
      </w:rPr>
    </w:lvl>
    <w:lvl w:ilvl="1" w:tplc="A6C42CB0">
      <w:numFmt w:val="bullet"/>
      <w:lvlText w:val="-"/>
      <w:lvlJc w:val="left"/>
      <w:pPr>
        <w:ind w:left="1080" w:hanging="360"/>
      </w:pPr>
      <w:rPr>
        <w:rFonts w:ascii="Gotham-Book" w:eastAsia="Gotham-Book" w:hAnsi="Gotham-Book" w:cs="Gotham-Book" w:hint="default"/>
        <w:color w:val="68CEF3"/>
        <w:spacing w:val="-12"/>
        <w:w w:val="100"/>
        <w:sz w:val="19"/>
        <w:szCs w:val="19"/>
        <w:lang w:val="en-US" w:eastAsia="en-US" w:bidi="en-US"/>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99073903">
    <w:abstractNumId w:val="13"/>
  </w:num>
  <w:num w:numId="2" w16cid:durableId="1398548309">
    <w:abstractNumId w:val="18"/>
  </w:num>
  <w:num w:numId="3" w16cid:durableId="611278240">
    <w:abstractNumId w:val="15"/>
  </w:num>
  <w:num w:numId="4" w16cid:durableId="480200768">
    <w:abstractNumId w:val="35"/>
  </w:num>
  <w:num w:numId="5" w16cid:durableId="176771270">
    <w:abstractNumId w:val="12"/>
  </w:num>
  <w:num w:numId="6" w16cid:durableId="600457148">
    <w:abstractNumId w:val="10"/>
  </w:num>
  <w:num w:numId="7" w16cid:durableId="376123565">
    <w:abstractNumId w:val="9"/>
  </w:num>
  <w:num w:numId="8" w16cid:durableId="1074012264">
    <w:abstractNumId w:val="8"/>
  </w:num>
  <w:num w:numId="9" w16cid:durableId="835657982">
    <w:abstractNumId w:val="7"/>
  </w:num>
  <w:num w:numId="10" w16cid:durableId="1924485659">
    <w:abstractNumId w:val="11"/>
  </w:num>
  <w:num w:numId="11" w16cid:durableId="398601144">
    <w:abstractNumId w:val="6"/>
  </w:num>
  <w:num w:numId="12" w16cid:durableId="1057968501">
    <w:abstractNumId w:val="5"/>
  </w:num>
  <w:num w:numId="13" w16cid:durableId="1025447085">
    <w:abstractNumId w:val="4"/>
  </w:num>
  <w:num w:numId="14" w16cid:durableId="862745695">
    <w:abstractNumId w:val="3"/>
  </w:num>
  <w:num w:numId="15" w16cid:durableId="658775579">
    <w:abstractNumId w:val="2"/>
  </w:num>
  <w:num w:numId="16" w16cid:durableId="1328363148">
    <w:abstractNumId w:val="22"/>
  </w:num>
  <w:num w:numId="17" w16cid:durableId="2054645578">
    <w:abstractNumId w:val="25"/>
  </w:num>
  <w:num w:numId="18" w16cid:durableId="1111514236">
    <w:abstractNumId w:val="28"/>
  </w:num>
  <w:num w:numId="19" w16cid:durableId="1997685513">
    <w:abstractNumId w:val="26"/>
  </w:num>
  <w:num w:numId="20" w16cid:durableId="1007168572">
    <w:abstractNumId w:val="32"/>
  </w:num>
  <w:num w:numId="21" w16cid:durableId="1164784381">
    <w:abstractNumId w:val="29"/>
  </w:num>
  <w:num w:numId="22" w16cid:durableId="1949579307">
    <w:abstractNumId w:val="31"/>
  </w:num>
  <w:num w:numId="23" w16cid:durableId="1677687881">
    <w:abstractNumId w:val="24"/>
  </w:num>
  <w:num w:numId="24" w16cid:durableId="1880895020">
    <w:abstractNumId w:val="1"/>
  </w:num>
  <w:num w:numId="25" w16cid:durableId="2057503044">
    <w:abstractNumId w:val="0"/>
  </w:num>
  <w:num w:numId="26" w16cid:durableId="1464036583">
    <w:abstractNumId w:val="20"/>
  </w:num>
  <w:num w:numId="27" w16cid:durableId="170262808">
    <w:abstractNumId w:val="21"/>
  </w:num>
  <w:num w:numId="28" w16cid:durableId="1693146935">
    <w:abstractNumId w:val="14"/>
  </w:num>
  <w:num w:numId="29" w16cid:durableId="116222414">
    <w:abstractNumId w:val="30"/>
  </w:num>
  <w:num w:numId="30" w16cid:durableId="1948346450">
    <w:abstractNumId w:val="23"/>
  </w:num>
  <w:num w:numId="31" w16cid:durableId="446200815">
    <w:abstractNumId w:val="16"/>
  </w:num>
  <w:num w:numId="32" w16cid:durableId="325789363">
    <w:abstractNumId w:val="33"/>
  </w:num>
  <w:num w:numId="33" w16cid:durableId="1447693549">
    <w:abstractNumId w:val="35"/>
  </w:num>
  <w:num w:numId="34" w16cid:durableId="1300064018">
    <w:abstractNumId w:val="34"/>
  </w:num>
  <w:num w:numId="35" w16cid:durableId="1590113323">
    <w:abstractNumId w:val="17"/>
  </w:num>
  <w:num w:numId="36" w16cid:durableId="735514287">
    <w:abstractNumId w:val="19"/>
  </w:num>
  <w:num w:numId="37" w16cid:durableId="56249559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91C"/>
    <w:rsid w:val="00001675"/>
    <w:rsid w:val="00001990"/>
    <w:rsid w:val="000056D6"/>
    <w:rsid w:val="00012EF9"/>
    <w:rsid w:val="000141D4"/>
    <w:rsid w:val="00014AF0"/>
    <w:rsid w:val="000216FD"/>
    <w:rsid w:val="00021B74"/>
    <w:rsid w:val="00022FE4"/>
    <w:rsid w:val="00030C9D"/>
    <w:rsid w:val="000341AD"/>
    <w:rsid w:val="0003555C"/>
    <w:rsid w:val="00037DE2"/>
    <w:rsid w:val="0004226F"/>
    <w:rsid w:val="00042CF7"/>
    <w:rsid w:val="00043CF5"/>
    <w:rsid w:val="0004637E"/>
    <w:rsid w:val="000521BA"/>
    <w:rsid w:val="00054578"/>
    <w:rsid w:val="000601FD"/>
    <w:rsid w:val="000607E2"/>
    <w:rsid w:val="0006725F"/>
    <w:rsid w:val="00070B86"/>
    <w:rsid w:val="00070E23"/>
    <w:rsid w:val="0007487A"/>
    <w:rsid w:val="00077687"/>
    <w:rsid w:val="00084C6C"/>
    <w:rsid w:val="00095437"/>
    <w:rsid w:val="00096E78"/>
    <w:rsid w:val="000A0CE4"/>
    <w:rsid w:val="000A7AF4"/>
    <w:rsid w:val="000B021F"/>
    <w:rsid w:val="000B2287"/>
    <w:rsid w:val="000B2366"/>
    <w:rsid w:val="000B5A0C"/>
    <w:rsid w:val="000B702D"/>
    <w:rsid w:val="000C6333"/>
    <w:rsid w:val="000D0A28"/>
    <w:rsid w:val="000D491C"/>
    <w:rsid w:val="000D6646"/>
    <w:rsid w:val="000E0C41"/>
    <w:rsid w:val="000E1C53"/>
    <w:rsid w:val="000E494D"/>
    <w:rsid w:val="000E5A10"/>
    <w:rsid w:val="0010198A"/>
    <w:rsid w:val="00120998"/>
    <w:rsid w:val="0012234F"/>
    <w:rsid w:val="00122AEA"/>
    <w:rsid w:val="00124BFF"/>
    <w:rsid w:val="001279EB"/>
    <w:rsid w:val="00130423"/>
    <w:rsid w:val="00137CCB"/>
    <w:rsid w:val="00141146"/>
    <w:rsid w:val="00146820"/>
    <w:rsid w:val="0015262F"/>
    <w:rsid w:val="00161DCD"/>
    <w:rsid w:val="00163E31"/>
    <w:rsid w:val="0016678C"/>
    <w:rsid w:val="00166854"/>
    <w:rsid w:val="00166EBA"/>
    <w:rsid w:val="00167076"/>
    <w:rsid w:val="001715CB"/>
    <w:rsid w:val="00171A38"/>
    <w:rsid w:val="001751FD"/>
    <w:rsid w:val="00177E1D"/>
    <w:rsid w:val="00184B43"/>
    <w:rsid w:val="00186E77"/>
    <w:rsid w:val="001901A6"/>
    <w:rsid w:val="00196010"/>
    <w:rsid w:val="001A0409"/>
    <w:rsid w:val="001A0AFA"/>
    <w:rsid w:val="001A13BB"/>
    <w:rsid w:val="001A7B75"/>
    <w:rsid w:val="001B14CC"/>
    <w:rsid w:val="001B1679"/>
    <w:rsid w:val="001B2ED5"/>
    <w:rsid w:val="001B41E0"/>
    <w:rsid w:val="001C360A"/>
    <w:rsid w:val="001C54AB"/>
    <w:rsid w:val="001C7805"/>
    <w:rsid w:val="001D149A"/>
    <w:rsid w:val="001D41B5"/>
    <w:rsid w:val="001F53DF"/>
    <w:rsid w:val="0020184A"/>
    <w:rsid w:val="002156EC"/>
    <w:rsid w:val="00217F97"/>
    <w:rsid w:val="00221042"/>
    <w:rsid w:val="00222EBD"/>
    <w:rsid w:val="00223A60"/>
    <w:rsid w:val="00225174"/>
    <w:rsid w:val="002253E1"/>
    <w:rsid w:val="002303A8"/>
    <w:rsid w:val="00234341"/>
    <w:rsid w:val="0024197F"/>
    <w:rsid w:val="00241F45"/>
    <w:rsid w:val="0024693F"/>
    <w:rsid w:val="00250BBA"/>
    <w:rsid w:val="00263194"/>
    <w:rsid w:val="00283B72"/>
    <w:rsid w:val="00290522"/>
    <w:rsid w:val="00290E28"/>
    <w:rsid w:val="002920EF"/>
    <w:rsid w:val="0029481C"/>
    <w:rsid w:val="00295A6A"/>
    <w:rsid w:val="002970CC"/>
    <w:rsid w:val="002A34BC"/>
    <w:rsid w:val="002B5F6A"/>
    <w:rsid w:val="002C3852"/>
    <w:rsid w:val="002C42C4"/>
    <w:rsid w:val="002C5F6E"/>
    <w:rsid w:val="002C7811"/>
    <w:rsid w:val="002D2330"/>
    <w:rsid w:val="002D5CED"/>
    <w:rsid w:val="002E420C"/>
    <w:rsid w:val="002F7B36"/>
    <w:rsid w:val="002F7E32"/>
    <w:rsid w:val="00304138"/>
    <w:rsid w:val="0030630E"/>
    <w:rsid w:val="00314C6A"/>
    <w:rsid w:val="00315F3F"/>
    <w:rsid w:val="00316DD3"/>
    <w:rsid w:val="00322B9F"/>
    <w:rsid w:val="0032676D"/>
    <w:rsid w:val="003301F7"/>
    <w:rsid w:val="00332E5E"/>
    <w:rsid w:val="00334DFB"/>
    <w:rsid w:val="003365D5"/>
    <w:rsid w:val="00342104"/>
    <w:rsid w:val="00343390"/>
    <w:rsid w:val="00345221"/>
    <w:rsid w:val="00346126"/>
    <w:rsid w:val="00347CBB"/>
    <w:rsid w:val="00350D48"/>
    <w:rsid w:val="00351ADD"/>
    <w:rsid w:val="00353C2F"/>
    <w:rsid w:val="003548CD"/>
    <w:rsid w:val="00354A58"/>
    <w:rsid w:val="00361077"/>
    <w:rsid w:val="00361ACE"/>
    <w:rsid w:val="003638EF"/>
    <w:rsid w:val="0036440E"/>
    <w:rsid w:val="00370A76"/>
    <w:rsid w:val="003713F2"/>
    <w:rsid w:val="00372C5F"/>
    <w:rsid w:val="003753CC"/>
    <w:rsid w:val="00390857"/>
    <w:rsid w:val="00395651"/>
    <w:rsid w:val="003B2148"/>
    <w:rsid w:val="003B495A"/>
    <w:rsid w:val="003B6B6C"/>
    <w:rsid w:val="003C6975"/>
    <w:rsid w:val="003D0302"/>
    <w:rsid w:val="003D228A"/>
    <w:rsid w:val="003D2770"/>
    <w:rsid w:val="003D52E3"/>
    <w:rsid w:val="003F4551"/>
    <w:rsid w:val="003F5363"/>
    <w:rsid w:val="003F707C"/>
    <w:rsid w:val="00400004"/>
    <w:rsid w:val="0040140C"/>
    <w:rsid w:val="00415B35"/>
    <w:rsid w:val="004246D5"/>
    <w:rsid w:val="004250EA"/>
    <w:rsid w:val="00435094"/>
    <w:rsid w:val="004370D1"/>
    <w:rsid w:val="00452B66"/>
    <w:rsid w:val="004532DF"/>
    <w:rsid w:val="00462509"/>
    <w:rsid w:val="00463189"/>
    <w:rsid w:val="00464F6D"/>
    <w:rsid w:val="0047611D"/>
    <w:rsid w:val="00476331"/>
    <w:rsid w:val="004A4E46"/>
    <w:rsid w:val="004B119D"/>
    <w:rsid w:val="004B1CEB"/>
    <w:rsid w:val="004B2831"/>
    <w:rsid w:val="004B5C3B"/>
    <w:rsid w:val="004D08B3"/>
    <w:rsid w:val="004D4D74"/>
    <w:rsid w:val="004E0320"/>
    <w:rsid w:val="004E2CFF"/>
    <w:rsid w:val="004F0C28"/>
    <w:rsid w:val="004F1365"/>
    <w:rsid w:val="004F1F26"/>
    <w:rsid w:val="004F428E"/>
    <w:rsid w:val="004F43CA"/>
    <w:rsid w:val="004F5FF7"/>
    <w:rsid w:val="0050453F"/>
    <w:rsid w:val="00505B13"/>
    <w:rsid w:val="005072C9"/>
    <w:rsid w:val="0051226E"/>
    <w:rsid w:val="005206D1"/>
    <w:rsid w:val="00521A7B"/>
    <w:rsid w:val="00524E9F"/>
    <w:rsid w:val="00532826"/>
    <w:rsid w:val="00541256"/>
    <w:rsid w:val="0054264F"/>
    <w:rsid w:val="00543BE3"/>
    <w:rsid w:val="00563ED9"/>
    <w:rsid w:val="00566D70"/>
    <w:rsid w:val="00566EBE"/>
    <w:rsid w:val="005674A6"/>
    <w:rsid w:val="00572D2D"/>
    <w:rsid w:val="00577B05"/>
    <w:rsid w:val="0058088A"/>
    <w:rsid w:val="00582F31"/>
    <w:rsid w:val="00585BAB"/>
    <w:rsid w:val="00585F7F"/>
    <w:rsid w:val="00587B8D"/>
    <w:rsid w:val="005903F3"/>
    <w:rsid w:val="005973E3"/>
    <w:rsid w:val="005A0CC8"/>
    <w:rsid w:val="005A2309"/>
    <w:rsid w:val="005A5004"/>
    <w:rsid w:val="005B061E"/>
    <w:rsid w:val="005B1593"/>
    <w:rsid w:val="005B52CF"/>
    <w:rsid w:val="005B68C4"/>
    <w:rsid w:val="005C6795"/>
    <w:rsid w:val="005C6D7A"/>
    <w:rsid w:val="005D7A8F"/>
    <w:rsid w:val="005E4974"/>
    <w:rsid w:val="00604D1E"/>
    <w:rsid w:val="00605FEF"/>
    <w:rsid w:val="00610EB3"/>
    <w:rsid w:val="00616E1D"/>
    <w:rsid w:val="0063262F"/>
    <w:rsid w:val="006343C1"/>
    <w:rsid w:val="006466AF"/>
    <w:rsid w:val="00660AB0"/>
    <w:rsid w:val="00666F40"/>
    <w:rsid w:val="00667473"/>
    <w:rsid w:val="006750ED"/>
    <w:rsid w:val="006756FF"/>
    <w:rsid w:val="006810E0"/>
    <w:rsid w:val="00681C86"/>
    <w:rsid w:val="00686C79"/>
    <w:rsid w:val="00693238"/>
    <w:rsid w:val="00695C8E"/>
    <w:rsid w:val="006A65E8"/>
    <w:rsid w:val="006B2E5D"/>
    <w:rsid w:val="006B3191"/>
    <w:rsid w:val="006B6FC6"/>
    <w:rsid w:val="006C5D05"/>
    <w:rsid w:val="006C6F78"/>
    <w:rsid w:val="006C7CBB"/>
    <w:rsid w:val="006D062C"/>
    <w:rsid w:val="006D4FD0"/>
    <w:rsid w:val="006D578D"/>
    <w:rsid w:val="006D6D4F"/>
    <w:rsid w:val="006F44F7"/>
    <w:rsid w:val="00700B74"/>
    <w:rsid w:val="007020F8"/>
    <w:rsid w:val="00716E00"/>
    <w:rsid w:val="007263BE"/>
    <w:rsid w:val="00726BF6"/>
    <w:rsid w:val="00731417"/>
    <w:rsid w:val="00731696"/>
    <w:rsid w:val="007379BC"/>
    <w:rsid w:val="00743711"/>
    <w:rsid w:val="00746A4F"/>
    <w:rsid w:val="007508B5"/>
    <w:rsid w:val="0075205F"/>
    <w:rsid w:val="00780BD7"/>
    <w:rsid w:val="007814ED"/>
    <w:rsid w:val="00787B31"/>
    <w:rsid w:val="007925FB"/>
    <w:rsid w:val="00793D22"/>
    <w:rsid w:val="00794A3B"/>
    <w:rsid w:val="007A1347"/>
    <w:rsid w:val="007A4D78"/>
    <w:rsid w:val="007B0910"/>
    <w:rsid w:val="007B1554"/>
    <w:rsid w:val="007B2E04"/>
    <w:rsid w:val="007B761F"/>
    <w:rsid w:val="007C4FA3"/>
    <w:rsid w:val="007C57DE"/>
    <w:rsid w:val="007D3E76"/>
    <w:rsid w:val="007D3E77"/>
    <w:rsid w:val="007D6F4E"/>
    <w:rsid w:val="007E204E"/>
    <w:rsid w:val="007E3F88"/>
    <w:rsid w:val="0080359A"/>
    <w:rsid w:val="008129AB"/>
    <w:rsid w:val="00812D91"/>
    <w:rsid w:val="00813ACE"/>
    <w:rsid w:val="00817452"/>
    <w:rsid w:val="0082281D"/>
    <w:rsid w:val="0083551D"/>
    <w:rsid w:val="00843502"/>
    <w:rsid w:val="00844A87"/>
    <w:rsid w:val="008533BD"/>
    <w:rsid w:val="00860132"/>
    <w:rsid w:val="008610BB"/>
    <w:rsid w:val="00861B61"/>
    <w:rsid w:val="0086540A"/>
    <w:rsid w:val="00867F17"/>
    <w:rsid w:val="00872CA1"/>
    <w:rsid w:val="00872DEC"/>
    <w:rsid w:val="00876462"/>
    <w:rsid w:val="0088310A"/>
    <w:rsid w:val="0088677A"/>
    <w:rsid w:val="0088734B"/>
    <w:rsid w:val="008929FC"/>
    <w:rsid w:val="008A2AF5"/>
    <w:rsid w:val="008A4A5E"/>
    <w:rsid w:val="008B1B6B"/>
    <w:rsid w:val="008B405F"/>
    <w:rsid w:val="008B45F0"/>
    <w:rsid w:val="008B76C5"/>
    <w:rsid w:val="008C2DCD"/>
    <w:rsid w:val="008C7464"/>
    <w:rsid w:val="008E45EC"/>
    <w:rsid w:val="008E57DC"/>
    <w:rsid w:val="008E7BC8"/>
    <w:rsid w:val="008F6BA9"/>
    <w:rsid w:val="0090163D"/>
    <w:rsid w:val="00901BDE"/>
    <w:rsid w:val="00906D95"/>
    <w:rsid w:val="00910136"/>
    <w:rsid w:val="00925427"/>
    <w:rsid w:val="00925439"/>
    <w:rsid w:val="00930B49"/>
    <w:rsid w:val="00930EE5"/>
    <w:rsid w:val="00933816"/>
    <w:rsid w:val="00954C42"/>
    <w:rsid w:val="009551F5"/>
    <w:rsid w:val="009615FE"/>
    <w:rsid w:val="00963DB6"/>
    <w:rsid w:val="00974D11"/>
    <w:rsid w:val="009839BA"/>
    <w:rsid w:val="00991EAC"/>
    <w:rsid w:val="009A0405"/>
    <w:rsid w:val="009A69AB"/>
    <w:rsid w:val="009A7696"/>
    <w:rsid w:val="009B4F9B"/>
    <w:rsid w:val="009B5FF5"/>
    <w:rsid w:val="009C4447"/>
    <w:rsid w:val="009D0DEF"/>
    <w:rsid w:val="009D5511"/>
    <w:rsid w:val="009D5EA7"/>
    <w:rsid w:val="009E1985"/>
    <w:rsid w:val="009E1ACC"/>
    <w:rsid w:val="009E1C9B"/>
    <w:rsid w:val="009E26A3"/>
    <w:rsid w:val="009E6A4E"/>
    <w:rsid w:val="009F1393"/>
    <w:rsid w:val="009F596D"/>
    <w:rsid w:val="00A015B0"/>
    <w:rsid w:val="00A04201"/>
    <w:rsid w:val="00A06EB1"/>
    <w:rsid w:val="00A141D4"/>
    <w:rsid w:val="00A16539"/>
    <w:rsid w:val="00A174C8"/>
    <w:rsid w:val="00A20115"/>
    <w:rsid w:val="00A2172C"/>
    <w:rsid w:val="00A41D9B"/>
    <w:rsid w:val="00A46961"/>
    <w:rsid w:val="00A502A6"/>
    <w:rsid w:val="00A5292E"/>
    <w:rsid w:val="00A6093E"/>
    <w:rsid w:val="00A63077"/>
    <w:rsid w:val="00A65E90"/>
    <w:rsid w:val="00A74B83"/>
    <w:rsid w:val="00A7689C"/>
    <w:rsid w:val="00A77842"/>
    <w:rsid w:val="00A848F9"/>
    <w:rsid w:val="00A8508A"/>
    <w:rsid w:val="00A96CD6"/>
    <w:rsid w:val="00AA4761"/>
    <w:rsid w:val="00AB2B91"/>
    <w:rsid w:val="00AB337D"/>
    <w:rsid w:val="00AE5B1C"/>
    <w:rsid w:val="00AF67EC"/>
    <w:rsid w:val="00B000D3"/>
    <w:rsid w:val="00B01412"/>
    <w:rsid w:val="00B01B5B"/>
    <w:rsid w:val="00B04E63"/>
    <w:rsid w:val="00B056C6"/>
    <w:rsid w:val="00B06AE3"/>
    <w:rsid w:val="00B21D36"/>
    <w:rsid w:val="00B24A85"/>
    <w:rsid w:val="00B26AB8"/>
    <w:rsid w:val="00B42A14"/>
    <w:rsid w:val="00B44AEE"/>
    <w:rsid w:val="00B45918"/>
    <w:rsid w:val="00B5315E"/>
    <w:rsid w:val="00B6645D"/>
    <w:rsid w:val="00B66B5A"/>
    <w:rsid w:val="00B70B78"/>
    <w:rsid w:val="00B70FA4"/>
    <w:rsid w:val="00B71684"/>
    <w:rsid w:val="00B72934"/>
    <w:rsid w:val="00B73D1D"/>
    <w:rsid w:val="00B75F2A"/>
    <w:rsid w:val="00B81806"/>
    <w:rsid w:val="00B877B7"/>
    <w:rsid w:val="00B9083F"/>
    <w:rsid w:val="00B922CD"/>
    <w:rsid w:val="00B943D7"/>
    <w:rsid w:val="00BA3328"/>
    <w:rsid w:val="00BA6B36"/>
    <w:rsid w:val="00BA6F1A"/>
    <w:rsid w:val="00BB2533"/>
    <w:rsid w:val="00BB27A4"/>
    <w:rsid w:val="00BB45C9"/>
    <w:rsid w:val="00BB700B"/>
    <w:rsid w:val="00BC3840"/>
    <w:rsid w:val="00BC4236"/>
    <w:rsid w:val="00BC780F"/>
    <w:rsid w:val="00BD4BB1"/>
    <w:rsid w:val="00BD7571"/>
    <w:rsid w:val="00BF11AD"/>
    <w:rsid w:val="00C011CD"/>
    <w:rsid w:val="00C0305E"/>
    <w:rsid w:val="00C033D5"/>
    <w:rsid w:val="00C10EF7"/>
    <w:rsid w:val="00C13B13"/>
    <w:rsid w:val="00C16C09"/>
    <w:rsid w:val="00C201A5"/>
    <w:rsid w:val="00C21B60"/>
    <w:rsid w:val="00C25136"/>
    <w:rsid w:val="00C342C0"/>
    <w:rsid w:val="00C361C4"/>
    <w:rsid w:val="00C4588B"/>
    <w:rsid w:val="00C5293D"/>
    <w:rsid w:val="00C53F06"/>
    <w:rsid w:val="00C61D97"/>
    <w:rsid w:val="00C64AD6"/>
    <w:rsid w:val="00C70B00"/>
    <w:rsid w:val="00C71B46"/>
    <w:rsid w:val="00C73998"/>
    <w:rsid w:val="00C77E09"/>
    <w:rsid w:val="00C8068D"/>
    <w:rsid w:val="00C867BB"/>
    <w:rsid w:val="00C87413"/>
    <w:rsid w:val="00C946A4"/>
    <w:rsid w:val="00C949BA"/>
    <w:rsid w:val="00C94BF9"/>
    <w:rsid w:val="00CA140C"/>
    <w:rsid w:val="00CA2E52"/>
    <w:rsid w:val="00CA4595"/>
    <w:rsid w:val="00CB62F6"/>
    <w:rsid w:val="00CB7DEB"/>
    <w:rsid w:val="00CC4F9F"/>
    <w:rsid w:val="00CC617C"/>
    <w:rsid w:val="00CC7D30"/>
    <w:rsid w:val="00CD2181"/>
    <w:rsid w:val="00CD2723"/>
    <w:rsid w:val="00CD5E9A"/>
    <w:rsid w:val="00CE7912"/>
    <w:rsid w:val="00CF1615"/>
    <w:rsid w:val="00CF372C"/>
    <w:rsid w:val="00D003E8"/>
    <w:rsid w:val="00D00AB9"/>
    <w:rsid w:val="00D028C7"/>
    <w:rsid w:val="00D1083E"/>
    <w:rsid w:val="00D14384"/>
    <w:rsid w:val="00D1795A"/>
    <w:rsid w:val="00D27638"/>
    <w:rsid w:val="00D31E9F"/>
    <w:rsid w:val="00D33F2C"/>
    <w:rsid w:val="00D501C7"/>
    <w:rsid w:val="00D5562F"/>
    <w:rsid w:val="00D64858"/>
    <w:rsid w:val="00D64E30"/>
    <w:rsid w:val="00D668EA"/>
    <w:rsid w:val="00D702B7"/>
    <w:rsid w:val="00D7107A"/>
    <w:rsid w:val="00D76040"/>
    <w:rsid w:val="00D80E99"/>
    <w:rsid w:val="00D83C9C"/>
    <w:rsid w:val="00D86D24"/>
    <w:rsid w:val="00D910C3"/>
    <w:rsid w:val="00D91BC1"/>
    <w:rsid w:val="00D9676D"/>
    <w:rsid w:val="00DC39D5"/>
    <w:rsid w:val="00DD0B93"/>
    <w:rsid w:val="00DD3A5B"/>
    <w:rsid w:val="00DD4585"/>
    <w:rsid w:val="00DD65DF"/>
    <w:rsid w:val="00DF2F05"/>
    <w:rsid w:val="00E03A43"/>
    <w:rsid w:val="00E101A4"/>
    <w:rsid w:val="00E122F7"/>
    <w:rsid w:val="00E17259"/>
    <w:rsid w:val="00E1757C"/>
    <w:rsid w:val="00E25D0B"/>
    <w:rsid w:val="00E27071"/>
    <w:rsid w:val="00E328F5"/>
    <w:rsid w:val="00E463AC"/>
    <w:rsid w:val="00E57B73"/>
    <w:rsid w:val="00E604F8"/>
    <w:rsid w:val="00E6087E"/>
    <w:rsid w:val="00E65060"/>
    <w:rsid w:val="00E733BB"/>
    <w:rsid w:val="00E81EA5"/>
    <w:rsid w:val="00E869C9"/>
    <w:rsid w:val="00E909CF"/>
    <w:rsid w:val="00E958AB"/>
    <w:rsid w:val="00EA423B"/>
    <w:rsid w:val="00EA75AB"/>
    <w:rsid w:val="00EB1852"/>
    <w:rsid w:val="00EB36AC"/>
    <w:rsid w:val="00EB7AC5"/>
    <w:rsid w:val="00EC39E2"/>
    <w:rsid w:val="00EC4A56"/>
    <w:rsid w:val="00EC5468"/>
    <w:rsid w:val="00ED7034"/>
    <w:rsid w:val="00EE0829"/>
    <w:rsid w:val="00EF38FC"/>
    <w:rsid w:val="00EF3B6C"/>
    <w:rsid w:val="00F05725"/>
    <w:rsid w:val="00F059FA"/>
    <w:rsid w:val="00F2136F"/>
    <w:rsid w:val="00F37FC0"/>
    <w:rsid w:val="00F404F1"/>
    <w:rsid w:val="00F40B74"/>
    <w:rsid w:val="00F4396C"/>
    <w:rsid w:val="00F449A2"/>
    <w:rsid w:val="00F44C4C"/>
    <w:rsid w:val="00F4515F"/>
    <w:rsid w:val="00F475BB"/>
    <w:rsid w:val="00F528F2"/>
    <w:rsid w:val="00F56DF5"/>
    <w:rsid w:val="00F57715"/>
    <w:rsid w:val="00F6497B"/>
    <w:rsid w:val="00F65CAD"/>
    <w:rsid w:val="00F72F8E"/>
    <w:rsid w:val="00F74B44"/>
    <w:rsid w:val="00F81F0A"/>
    <w:rsid w:val="00F9121F"/>
    <w:rsid w:val="00FA011C"/>
    <w:rsid w:val="00FA0873"/>
    <w:rsid w:val="00FB26D2"/>
    <w:rsid w:val="00FC029D"/>
    <w:rsid w:val="00FC1DEF"/>
    <w:rsid w:val="00FC4999"/>
    <w:rsid w:val="00FC4BF5"/>
    <w:rsid w:val="00FC63FD"/>
    <w:rsid w:val="00FD72BC"/>
    <w:rsid w:val="00FE2325"/>
    <w:rsid w:val="00FF1BC0"/>
    <w:rsid w:val="00FF4981"/>
    <w:rsid w:val="09E14E7B"/>
    <w:rsid w:val="1C41C686"/>
    <w:rsid w:val="2FAD2978"/>
    <w:rsid w:val="312A8B69"/>
    <w:rsid w:val="35B921AC"/>
    <w:rsid w:val="3F8C0555"/>
    <w:rsid w:val="51C2AF58"/>
    <w:rsid w:val="60FDA2B2"/>
    <w:rsid w:val="63A21D4B"/>
    <w:rsid w:val="6FD892E5"/>
    <w:rsid w:val="78C27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FD273D"/>
  <w14:defaultImageDpi w14:val="330"/>
  <w15:docId w15:val="{8D2602FB-A8CB-4E6D-B575-47F5EB49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8B76C5"/>
    <w:pPr>
      <w:widowControl w:val="0"/>
      <w:suppressAutoHyphens/>
      <w:autoSpaceDE w:val="0"/>
      <w:autoSpaceDN w:val="0"/>
      <w:adjustRightInd w:val="0"/>
      <w:spacing w:after="240" w:line="288" w:lineRule="auto"/>
      <w:textAlignment w:val="center"/>
    </w:pPr>
    <w:rPr>
      <w:rFonts w:ascii="Montserrat" w:hAnsi="Montserrat" w:cs="Arial"/>
      <w:color w:val="242724" w:themeColor="text2"/>
      <w:position w:val="2"/>
      <w:sz w:val="18"/>
      <w:szCs w:val="22"/>
    </w:rPr>
  </w:style>
  <w:style w:type="paragraph" w:styleId="Heading1">
    <w:name w:val="heading 1"/>
    <w:basedOn w:val="Heading2"/>
    <w:next w:val="Normal"/>
    <w:link w:val="Heading1Char"/>
    <w:uiPriority w:val="9"/>
    <w:rsid w:val="00B26AB8"/>
    <w:pPr>
      <w:tabs>
        <w:tab w:val="left" w:pos="2070"/>
      </w:tabs>
      <w:outlineLvl w:val="0"/>
    </w:pPr>
    <w:rPr>
      <w:color w:val="00548B" w:themeColor="text1"/>
    </w:rPr>
  </w:style>
  <w:style w:type="paragraph" w:styleId="Heading2">
    <w:name w:val="heading 2"/>
    <w:basedOn w:val="Normal"/>
    <w:next w:val="Normal"/>
    <w:link w:val="Heading2Char"/>
    <w:uiPriority w:val="9"/>
    <w:unhideWhenUsed/>
    <w:rsid w:val="000216FD"/>
    <w:pPr>
      <w:outlineLvl w:val="1"/>
    </w:pPr>
    <w:rPr>
      <w:b/>
      <w:color w:val="78DED3" w:themeColor="accent3"/>
    </w:rPr>
  </w:style>
  <w:style w:type="paragraph" w:styleId="Heading3">
    <w:name w:val="heading 3"/>
    <w:basedOn w:val="Heading2"/>
    <w:next w:val="Normal"/>
    <w:link w:val="Heading3Char"/>
    <w:uiPriority w:val="9"/>
    <w:unhideWhenUsed/>
    <w:rsid w:val="000216FD"/>
    <w:pPr>
      <w:outlineLvl w:val="2"/>
    </w:pPr>
    <w:rPr>
      <w:color w:val="ED7523" w:themeColor="accent5"/>
    </w:rPr>
  </w:style>
  <w:style w:type="paragraph" w:styleId="Heading4">
    <w:name w:val="heading 4"/>
    <w:basedOn w:val="Heading3"/>
    <w:next w:val="Normal"/>
    <w:link w:val="Heading4Char"/>
    <w:uiPriority w:val="9"/>
    <w:unhideWhenUsed/>
    <w:rsid w:val="000216FD"/>
    <w:pPr>
      <w:tabs>
        <w:tab w:val="left" w:pos="1418"/>
      </w:tabs>
      <w:outlineLvl w:val="3"/>
    </w:pPr>
    <w:rPr>
      <w:color w:val="69AA36" w:themeColor="accent1"/>
    </w:rPr>
  </w:style>
  <w:style w:type="paragraph" w:styleId="Heading5">
    <w:name w:val="heading 5"/>
    <w:basedOn w:val="Normal"/>
    <w:next w:val="Normal"/>
    <w:link w:val="Heading5Char"/>
    <w:uiPriority w:val="9"/>
    <w:semiHidden/>
    <w:unhideWhenUsed/>
    <w:qFormat/>
    <w:rsid w:val="00A65E90"/>
    <w:pPr>
      <w:keepNext/>
      <w:keepLines/>
      <w:spacing w:before="200"/>
      <w:outlineLvl w:val="4"/>
    </w:pPr>
    <w:rPr>
      <w:rFonts w:ascii="Times New Roman" w:eastAsiaTheme="majorEastAsia" w:hAnsi="Times New Roman" w:cstheme="majorBidi"/>
      <w:b/>
      <w:color w:val="C1C5C8" w:themeColor="background2"/>
    </w:rPr>
  </w:style>
  <w:style w:type="paragraph" w:styleId="Heading6">
    <w:name w:val="heading 6"/>
    <w:basedOn w:val="Normal"/>
    <w:next w:val="Normal"/>
    <w:link w:val="Heading6Char"/>
    <w:uiPriority w:val="9"/>
    <w:semiHidden/>
    <w:unhideWhenUsed/>
    <w:rsid w:val="000A0CE4"/>
    <w:pPr>
      <w:keepNext/>
      <w:keepLines/>
      <w:spacing w:before="200"/>
      <w:outlineLvl w:val="5"/>
    </w:pPr>
    <w:rPr>
      <w:rFonts w:asciiTheme="majorHAnsi" w:eastAsiaTheme="majorEastAsia" w:hAnsiTheme="majorHAnsi" w:cstheme="majorBidi"/>
      <w:i/>
      <w:iCs/>
      <w:color w:val="34541B" w:themeColor="accent1" w:themeShade="7F"/>
    </w:rPr>
  </w:style>
  <w:style w:type="paragraph" w:styleId="Heading8">
    <w:name w:val="heading 8"/>
    <w:basedOn w:val="Normal"/>
    <w:next w:val="Normal"/>
    <w:link w:val="Heading8Char"/>
    <w:uiPriority w:val="9"/>
    <w:semiHidden/>
    <w:unhideWhenUsed/>
    <w:rsid w:val="000A0CE4"/>
    <w:pPr>
      <w:keepNext/>
      <w:keepLines/>
      <w:spacing w:before="200"/>
      <w:outlineLvl w:val="7"/>
    </w:pPr>
    <w:rPr>
      <w:rFonts w:asciiTheme="majorHAnsi" w:eastAsiaTheme="majorEastAsia" w:hAnsiTheme="majorHAnsi" w:cstheme="majorBidi"/>
      <w:color w:val="008CE8" w:themeColor="text1" w:themeTint="BF"/>
      <w:sz w:val="20"/>
      <w:szCs w:val="20"/>
    </w:rPr>
  </w:style>
  <w:style w:type="paragraph" w:styleId="Heading9">
    <w:name w:val="heading 9"/>
    <w:basedOn w:val="Normal"/>
    <w:next w:val="Normal"/>
    <w:link w:val="Heading9Char"/>
    <w:uiPriority w:val="9"/>
    <w:semiHidden/>
    <w:unhideWhenUsed/>
    <w:qFormat/>
    <w:rsid w:val="00A65E90"/>
    <w:pPr>
      <w:keepNext/>
      <w:keepLines/>
      <w:spacing w:before="200"/>
      <w:outlineLvl w:val="8"/>
    </w:pPr>
    <w:rPr>
      <w:rFonts w:ascii="Times New Roman" w:eastAsiaTheme="majorEastAsia" w:hAnsi="Times New Roman" w:cstheme="majorBidi"/>
      <w:i/>
      <w:iCs/>
      <w:color w:val="008CE8"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16FD"/>
    <w:rPr>
      <w:rFonts w:ascii="Arial" w:hAnsi="Arial" w:cs="Arial"/>
      <w:b/>
      <w:color w:val="78DED3" w:themeColor="accent3"/>
      <w:position w:val="2"/>
      <w:szCs w:val="22"/>
    </w:rPr>
  </w:style>
  <w:style w:type="character" w:customStyle="1" w:styleId="Heading1Char">
    <w:name w:val="Heading 1 Char"/>
    <w:basedOn w:val="DefaultParagraphFont"/>
    <w:link w:val="Heading1"/>
    <w:uiPriority w:val="9"/>
    <w:rsid w:val="00B26AB8"/>
    <w:rPr>
      <w:rFonts w:ascii="Arial" w:hAnsi="Arial" w:cs="Arial"/>
      <w:b/>
      <w:color w:val="00548B" w:themeColor="text1"/>
      <w:position w:val="2"/>
      <w:sz w:val="22"/>
      <w:szCs w:val="22"/>
    </w:rPr>
  </w:style>
  <w:style w:type="character" w:customStyle="1" w:styleId="Heading3Char">
    <w:name w:val="Heading 3 Char"/>
    <w:basedOn w:val="DefaultParagraphFont"/>
    <w:link w:val="Heading3"/>
    <w:uiPriority w:val="9"/>
    <w:rsid w:val="000216FD"/>
    <w:rPr>
      <w:rFonts w:ascii="Arial" w:hAnsi="Arial" w:cs="Arial"/>
      <w:b/>
      <w:color w:val="ED7523" w:themeColor="accent5"/>
      <w:position w:val="2"/>
      <w:szCs w:val="22"/>
    </w:rPr>
  </w:style>
  <w:style w:type="character" w:customStyle="1" w:styleId="Heading4Char">
    <w:name w:val="Heading 4 Char"/>
    <w:basedOn w:val="DefaultParagraphFont"/>
    <w:link w:val="Heading4"/>
    <w:uiPriority w:val="9"/>
    <w:rsid w:val="000216FD"/>
    <w:rPr>
      <w:rFonts w:ascii="Arial" w:hAnsi="Arial" w:cs="Arial"/>
      <w:b/>
      <w:color w:val="69AA36" w:themeColor="accent1"/>
      <w:position w:val="2"/>
      <w:szCs w:val="22"/>
    </w:rPr>
  </w:style>
  <w:style w:type="character" w:customStyle="1" w:styleId="Heading5Char">
    <w:name w:val="Heading 5 Char"/>
    <w:basedOn w:val="DefaultParagraphFont"/>
    <w:link w:val="Heading5"/>
    <w:uiPriority w:val="9"/>
    <w:semiHidden/>
    <w:rsid w:val="00A65E90"/>
    <w:rPr>
      <w:rFonts w:ascii="Times New Roman" w:eastAsiaTheme="majorEastAsia" w:hAnsi="Times New Roman" w:cstheme="majorBidi"/>
      <w:b/>
      <w:color w:val="C1C5C8" w:themeColor="background2"/>
      <w:position w:val="2"/>
      <w:sz w:val="18"/>
      <w:szCs w:val="22"/>
    </w:rPr>
  </w:style>
  <w:style w:type="character" w:customStyle="1" w:styleId="Heading6Char">
    <w:name w:val="Heading 6 Char"/>
    <w:basedOn w:val="DefaultParagraphFont"/>
    <w:link w:val="Heading6"/>
    <w:uiPriority w:val="9"/>
    <w:semiHidden/>
    <w:rsid w:val="000A0CE4"/>
    <w:rPr>
      <w:rFonts w:asciiTheme="majorHAnsi" w:eastAsiaTheme="majorEastAsia" w:hAnsiTheme="majorHAnsi" w:cstheme="majorBidi"/>
      <w:i/>
      <w:iCs/>
      <w:color w:val="34541B" w:themeColor="accent1" w:themeShade="7F"/>
      <w:position w:val="2"/>
      <w:sz w:val="22"/>
      <w:szCs w:val="22"/>
    </w:rPr>
  </w:style>
  <w:style w:type="character" w:customStyle="1" w:styleId="Heading8Char">
    <w:name w:val="Heading 8 Char"/>
    <w:basedOn w:val="DefaultParagraphFont"/>
    <w:link w:val="Heading8"/>
    <w:uiPriority w:val="9"/>
    <w:semiHidden/>
    <w:rsid w:val="000A0CE4"/>
    <w:rPr>
      <w:rFonts w:asciiTheme="majorHAnsi" w:eastAsiaTheme="majorEastAsia" w:hAnsiTheme="majorHAnsi" w:cstheme="majorBidi"/>
      <w:color w:val="008CE8" w:themeColor="text1" w:themeTint="BF"/>
      <w:position w:val="2"/>
      <w:sz w:val="20"/>
      <w:szCs w:val="20"/>
    </w:rPr>
  </w:style>
  <w:style w:type="character" w:customStyle="1" w:styleId="Heading9Char">
    <w:name w:val="Heading 9 Char"/>
    <w:basedOn w:val="DefaultParagraphFont"/>
    <w:link w:val="Heading9"/>
    <w:uiPriority w:val="9"/>
    <w:semiHidden/>
    <w:rsid w:val="00A65E90"/>
    <w:rPr>
      <w:rFonts w:ascii="Times New Roman" w:eastAsiaTheme="majorEastAsia" w:hAnsi="Times New Roman" w:cstheme="majorBidi"/>
      <w:i/>
      <w:iCs/>
      <w:color w:val="008CE8" w:themeColor="text1" w:themeTint="BF"/>
      <w:position w:val="2"/>
      <w:sz w:val="20"/>
      <w:szCs w:val="20"/>
    </w:rPr>
  </w:style>
  <w:style w:type="paragraph" w:styleId="Header">
    <w:name w:val="header"/>
    <w:basedOn w:val="Normal"/>
    <w:link w:val="HeaderChar"/>
    <w:uiPriority w:val="99"/>
    <w:unhideWhenUsed/>
    <w:rsid w:val="00B44AEE"/>
    <w:pPr>
      <w:tabs>
        <w:tab w:val="center" w:pos="4320"/>
        <w:tab w:val="right" w:pos="8640"/>
      </w:tabs>
    </w:pPr>
  </w:style>
  <w:style w:type="character" w:customStyle="1" w:styleId="HeaderChar">
    <w:name w:val="Header Char"/>
    <w:basedOn w:val="DefaultParagraphFont"/>
    <w:link w:val="Header"/>
    <w:uiPriority w:val="99"/>
    <w:rsid w:val="00B44AEE"/>
  </w:style>
  <w:style w:type="paragraph" w:styleId="Footer">
    <w:name w:val="footer"/>
    <w:basedOn w:val="Normal"/>
    <w:link w:val="FooterChar"/>
    <w:uiPriority w:val="99"/>
    <w:unhideWhenUsed/>
    <w:rsid w:val="00B44AEE"/>
    <w:pPr>
      <w:tabs>
        <w:tab w:val="center" w:pos="4320"/>
        <w:tab w:val="right" w:pos="8640"/>
      </w:tabs>
    </w:pPr>
  </w:style>
  <w:style w:type="character" w:customStyle="1" w:styleId="FooterChar">
    <w:name w:val="Footer Char"/>
    <w:basedOn w:val="DefaultParagraphFont"/>
    <w:link w:val="Footer"/>
    <w:uiPriority w:val="99"/>
    <w:rsid w:val="00B44AEE"/>
  </w:style>
  <w:style w:type="paragraph" w:styleId="BalloonText">
    <w:name w:val="Balloon Text"/>
    <w:basedOn w:val="Normal"/>
    <w:link w:val="BalloonTextChar"/>
    <w:uiPriority w:val="99"/>
    <w:semiHidden/>
    <w:unhideWhenUsed/>
    <w:rsid w:val="00B44AEE"/>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B44AEE"/>
    <w:rPr>
      <w:rFonts w:ascii="Lucida Grande" w:hAnsi="Lucida Grande" w:cs="Lucida Grande"/>
      <w:sz w:val="18"/>
      <w:szCs w:val="18"/>
    </w:rPr>
  </w:style>
  <w:style w:type="paragraph" w:customStyle="1" w:styleId="BasicParagraph">
    <w:name w:val="[Basic Paragraph]"/>
    <w:basedOn w:val="Normal"/>
    <w:uiPriority w:val="99"/>
    <w:rsid w:val="00B44AEE"/>
    <w:rPr>
      <w:rFonts w:ascii="MinionPro-Regular" w:hAnsi="MinionPro-Regular" w:cs="MinionPro-Regular"/>
      <w:color w:val="000000"/>
    </w:rPr>
  </w:style>
  <w:style w:type="paragraph" w:styleId="Title">
    <w:name w:val="Title"/>
    <w:basedOn w:val="BasicParagraph"/>
    <w:next w:val="Normal"/>
    <w:link w:val="TitleChar"/>
    <w:autoRedefine/>
    <w:uiPriority w:val="10"/>
    <w:rsid w:val="00901BDE"/>
    <w:pPr>
      <w:numPr>
        <w:numId w:val="16"/>
      </w:numPr>
      <w:tabs>
        <w:tab w:val="left" w:pos="0"/>
      </w:tabs>
      <w:spacing w:before="100" w:beforeAutospacing="1" w:after="100" w:afterAutospacing="1" w:line="192" w:lineRule="auto"/>
      <w:contextualSpacing/>
    </w:pPr>
    <w:rPr>
      <w:rFonts w:ascii="Arial Narrow" w:hAnsi="Arial Narrow" w:cs="ArialNarrow-Bold"/>
      <w:b/>
      <w:bCs/>
      <w:caps/>
      <w:color w:val="00578A"/>
      <w:position w:val="3"/>
      <w:sz w:val="110"/>
      <w:szCs w:val="130"/>
    </w:rPr>
  </w:style>
  <w:style w:type="character" w:customStyle="1" w:styleId="TitleChar">
    <w:name w:val="Title Char"/>
    <w:basedOn w:val="DefaultParagraphFont"/>
    <w:link w:val="Title"/>
    <w:uiPriority w:val="10"/>
    <w:rsid w:val="00901BDE"/>
    <w:rPr>
      <w:rFonts w:ascii="Arial Narrow" w:hAnsi="Arial Narrow" w:cs="ArialNarrow-Bold"/>
      <w:b/>
      <w:bCs/>
      <w:caps/>
      <w:color w:val="00578A"/>
      <w:position w:val="3"/>
      <w:sz w:val="110"/>
      <w:szCs w:val="130"/>
    </w:rPr>
  </w:style>
  <w:style w:type="paragraph" w:styleId="Subtitle">
    <w:name w:val="Subtitle"/>
    <w:basedOn w:val="Normal"/>
    <w:next w:val="Normal"/>
    <w:link w:val="SubtitleChar"/>
    <w:uiPriority w:val="11"/>
    <w:rsid w:val="00743711"/>
    <w:pPr>
      <w:pBdr>
        <w:top w:val="single" w:sz="4" w:space="6" w:color="69AA36" w:themeColor="accent1"/>
      </w:pBdr>
    </w:pPr>
    <w:rPr>
      <w:b/>
      <w:bCs/>
      <w:caps/>
      <w:color w:val="792582" w:themeColor="accent2"/>
      <w:sz w:val="30"/>
      <w:szCs w:val="30"/>
    </w:rPr>
  </w:style>
  <w:style w:type="character" w:customStyle="1" w:styleId="SubtitleChar">
    <w:name w:val="Subtitle Char"/>
    <w:basedOn w:val="DefaultParagraphFont"/>
    <w:link w:val="Subtitle"/>
    <w:uiPriority w:val="11"/>
    <w:rsid w:val="00743711"/>
    <w:rPr>
      <w:rFonts w:ascii="Arial" w:hAnsi="Arial" w:cs="Arial"/>
      <w:b/>
      <w:bCs/>
      <w:caps/>
      <w:color w:val="792582" w:themeColor="accent2"/>
      <w:position w:val="2"/>
      <w:sz w:val="30"/>
      <w:szCs w:val="30"/>
    </w:rPr>
  </w:style>
  <w:style w:type="character" w:customStyle="1" w:styleId="Copyright">
    <w:name w:val="Copyright"/>
    <w:uiPriority w:val="1"/>
    <w:rsid w:val="007A4D78"/>
    <w:rPr>
      <w:b/>
      <w:caps/>
      <w:color w:val="00578A"/>
      <w:position w:val="-20"/>
      <w:sz w:val="13"/>
      <w:szCs w:val="13"/>
    </w:rPr>
  </w:style>
  <w:style w:type="character" w:styleId="PageNumber">
    <w:name w:val="page number"/>
    <w:basedOn w:val="DefaultParagraphFont"/>
    <w:uiPriority w:val="99"/>
    <w:unhideWhenUsed/>
    <w:rsid w:val="005072C9"/>
  </w:style>
  <w:style w:type="character" w:styleId="Hyperlink">
    <w:name w:val="Hyperlink"/>
    <w:basedOn w:val="DefaultParagraphFont"/>
    <w:uiPriority w:val="99"/>
    <w:unhideWhenUsed/>
    <w:rsid w:val="00D33F2C"/>
    <w:rPr>
      <w:color w:val="69AA36" w:themeColor="accent1"/>
      <w:u w:val="single"/>
    </w:rPr>
  </w:style>
  <w:style w:type="paragraph" w:styleId="TOCHeading">
    <w:name w:val="TOC Heading"/>
    <w:basedOn w:val="Heading1"/>
    <w:next w:val="Normal"/>
    <w:uiPriority w:val="39"/>
    <w:unhideWhenUsed/>
    <w:rsid w:val="004370D1"/>
    <w:pPr>
      <w:widowControl/>
      <w:suppressAutoHyphens w:val="0"/>
      <w:autoSpaceDE/>
      <w:autoSpaceDN/>
      <w:adjustRightInd/>
      <w:spacing w:line="276" w:lineRule="auto"/>
      <w:textAlignment w:val="auto"/>
      <w:outlineLvl w:val="9"/>
    </w:pPr>
    <w:rPr>
      <w:color w:val="4E7F28" w:themeColor="accent1" w:themeShade="BF"/>
      <w:position w:val="0"/>
      <w:sz w:val="28"/>
      <w:szCs w:val="28"/>
    </w:rPr>
  </w:style>
  <w:style w:type="paragraph" w:styleId="TOC2">
    <w:name w:val="toc 2"/>
    <w:basedOn w:val="Normal"/>
    <w:next w:val="Normal"/>
    <w:autoRedefine/>
    <w:uiPriority w:val="39"/>
    <w:unhideWhenUsed/>
    <w:rsid w:val="00974D11"/>
    <w:pPr>
      <w:tabs>
        <w:tab w:val="right" w:leader="dot" w:pos="10880"/>
      </w:tabs>
      <w:ind w:left="540"/>
    </w:pPr>
    <w:rPr>
      <w:rFonts w:asciiTheme="minorHAnsi" w:hAnsiTheme="minorHAnsi" w:cstheme="minorHAnsi"/>
      <w:b/>
      <w:bCs/>
      <w:noProof/>
      <w:color w:val="00548B" w:themeColor="text1"/>
    </w:rPr>
  </w:style>
  <w:style w:type="paragraph" w:styleId="TOC1">
    <w:name w:val="toc 1"/>
    <w:basedOn w:val="Normal"/>
    <w:next w:val="Normal"/>
    <w:autoRedefine/>
    <w:uiPriority w:val="39"/>
    <w:unhideWhenUsed/>
    <w:rsid w:val="00C033D5"/>
    <w:pPr>
      <w:tabs>
        <w:tab w:val="right" w:leader="dot" w:pos="10880"/>
      </w:tabs>
      <w:spacing w:before="120"/>
    </w:pPr>
    <w:rPr>
      <w:rFonts w:asciiTheme="majorHAnsi" w:hAnsiTheme="majorHAnsi" w:cstheme="majorHAnsi"/>
      <w:b/>
      <w:bCs/>
      <w:caps/>
      <w:noProof/>
      <w:color w:val="00548B" w:themeColor="text1"/>
    </w:rPr>
  </w:style>
  <w:style w:type="paragraph" w:styleId="TOC3">
    <w:name w:val="toc 3"/>
    <w:basedOn w:val="Normal"/>
    <w:next w:val="Normal"/>
    <w:autoRedefine/>
    <w:uiPriority w:val="39"/>
    <w:unhideWhenUsed/>
    <w:rsid w:val="000216FD"/>
    <w:pPr>
      <w:tabs>
        <w:tab w:val="right" w:leader="dot" w:pos="10880"/>
      </w:tabs>
      <w:ind w:left="540"/>
    </w:pPr>
    <w:rPr>
      <w:rFonts w:asciiTheme="minorHAnsi" w:hAnsiTheme="minorHAnsi" w:cstheme="minorHAnsi"/>
      <w:b/>
      <w:bCs/>
      <w:noProof/>
      <w:color w:val="78DED3" w:themeColor="accent3"/>
    </w:rPr>
  </w:style>
  <w:style w:type="paragraph" w:styleId="TOC4">
    <w:name w:val="toc 4"/>
    <w:basedOn w:val="Normal"/>
    <w:next w:val="Normal"/>
    <w:autoRedefine/>
    <w:uiPriority w:val="39"/>
    <w:unhideWhenUsed/>
    <w:rsid w:val="000216FD"/>
    <w:pPr>
      <w:pBdr>
        <w:between w:val="double" w:sz="6" w:space="0" w:color="auto"/>
      </w:pBdr>
      <w:tabs>
        <w:tab w:val="right" w:leader="dot" w:pos="10880"/>
      </w:tabs>
      <w:ind w:left="540"/>
    </w:pPr>
    <w:rPr>
      <w:rFonts w:asciiTheme="minorHAnsi" w:hAnsiTheme="minorHAnsi" w:cstheme="minorHAnsi"/>
      <w:b/>
      <w:noProof/>
      <w:color w:val="ED7523" w:themeColor="accent5"/>
      <w:szCs w:val="20"/>
    </w:rPr>
  </w:style>
  <w:style w:type="paragraph" w:styleId="TOC5">
    <w:name w:val="toc 5"/>
    <w:basedOn w:val="Normal"/>
    <w:next w:val="Normal"/>
    <w:autoRedefine/>
    <w:uiPriority w:val="39"/>
    <w:unhideWhenUsed/>
    <w:rsid w:val="000216FD"/>
    <w:pPr>
      <w:tabs>
        <w:tab w:val="right" w:leader="dot" w:pos="10880"/>
      </w:tabs>
      <w:ind w:left="540"/>
    </w:pPr>
    <w:rPr>
      <w:rFonts w:asciiTheme="minorHAnsi" w:hAnsiTheme="minorHAnsi" w:cstheme="minorHAnsi"/>
      <w:b/>
      <w:noProof/>
      <w:color w:val="69AA36" w:themeColor="accent1"/>
    </w:rPr>
  </w:style>
  <w:style w:type="paragraph" w:styleId="TOC6">
    <w:name w:val="toc 6"/>
    <w:basedOn w:val="Normal"/>
    <w:next w:val="Normal"/>
    <w:autoRedefine/>
    <w:uiPriority w:val="39"/>
    <w:unhideWhenUsed/>
    <w:rsid w:val="000216FD"/>
    <w:pPr>
      <w:pBdr>
        <w:between w:val="double" w:sz="6" w:space="0" w:color="auto"/>
      </w:pBdr>
      <w:ind w:left="547"/>
    </w:pPr>
    <w:rPr>
      <w:rFonts w:asciiTheme="minorHAnsi" w:hAnsiTheme="minorHAnsi" w:cstheme="minorHAnsi"/>
      <w:b/>
      <w:color w:val="C1C5C8" w:themeColor="background2"/>
      <w:szCs w:val="20"/>
    </w:rPr>
  </w:style>
  <w:style w:type="paragraph" w:styleId="ListParagraph">
    <w:name w:val="List Paragraph"/>
    <w:basedOn w:val="Normal"/>
    <w:uiPriority w:val="34"/>
    <w:rsid w:val="00563ED9"/>
    <w:pPr>
      <w:ind w:left="720"/>
      <w:contextualSpacing/>
    </w:pPr>
  </w:style>
  <w:style w:type="paragraph" w:customStyle="1" w:styleId="BulletsLevel1">
    <w:name w:val="Bullets Level 1"/>
    <w:basedOn w:val="ListParagraph"/>
    <w:qFormat/>
    <w:rsid w:val="00A65E90"/>
    <w:pPr>
      <w:numPr>
        <w:numId w:val="32"/>
      </w:numPr>
      <w:spacing w:after="0"/>
    </w:pPr>
  </w:style>
  <w:style w:type="paragraph" w:customStyle="1" w:styleId="BulletsLevel2">
    <w:name w:val="Bullets Level 2"/>
    <w:basedOn w:val="BulletsLevel1"/>
    <w:next w:val="BulletsLevel1"/>
    <w:qFormat/>
    <w:rsid w:val="00FE2325"/>
    <w:pPr>
      <w:numPr>
        <w:ilvl w:val="1"/>
        <w:numId w:val="34"/>
      </w:numPr>
    </w:pPr>
  </w:style>
  <w:style w:type="paragraph" w:customStyle="1" w:styleId="ChartHeader">
    <w:name w:val="Chart Header"/>
    <w:basedOn w:val="Subtitle"/>
    <w:rsid w:val="00585F7F"/>
    <w:pPr>
      <w:pBdr>
        <w:top w:val="none" w:sz="0" w:space="0" w:color="auto"/>
        <w:bottom w:val="single" w:sz="4" w:space="1" w:color="69AA36" w:themeColor="accent1"/>
      </w:pBdr>
    </w:pPr>
    <w:rPr>
      <w:color w:val="00548B" w:themeColor="text1"/>
      <w:sz w:val="22"/>
      <w:szCs w:val="22"/>
    </w:rPr>
  </w:style>
  <w:style w:type="paragraph" w:customStyle="1" w:styleId="SmallTitle">
    <w:name w:val="Small Title"/>
    <w:basedOn w:val="Normal"/>
    <w:rsid w:val="003D0302"/>
    <w:pPr>
      <w:spacing w:line="192" w:lineRule="auto"/>
    </w:pPr>
    <w:rPr>
      <w:rFonts w:ascii="Arial Narrow" w:hAnsi="Arial Narrow"/>
      <w:b/>
      <w:color w:val="00548B" w:themeColor="text1"/>
      <w:sz w:val="70"/>
      <w:szCs w:val="70"/>
    </w:rPr>
  </w:style>
  <w:style w:type="paragraph" w:styleId="Quote">
    <w:name w:val="Quote"/>
    <w:basedOn w:val="Normal"/>
    <w:next w:val="Normal"/>
    <w:link w:val="QuoteChar"/>
    <w:uiPriority w:val="29"/>
    <w:rsid w:val="00D33F2C"/>
    <w:pPr>
      <w:pBdr>
        <w:bottom w:val="single" w:sz="36" w:space="1" w:color="792582" w:themeColor="accent2"/>
      </w:pBdr>
      <w:spacing w:before="240" w:line="240" w:lineRule="auto"/>
      <w:ind w:left="144" w:hanging="144"/>
      <w:jc w:val="right"/>
    </w:pPr>
    <w:rPr>
      <w:b/>
      <w:bCs/>
      <w:i/>
      <w:iCs/>
      <w:caps/>
      <w:color w:val="78DED3" w:themeColor="accent3"/>
      <w:sz w:val="44"/>
      <w:szCs w:val="44"/>
    </w:rPr>
  </w:style>
  <w:style w:type="character" w:customStyle="1" w:styleId="QuoteChar">
    <w:name w:val="Quote Char"/>
    <w:basedOn w:val="DefaultParagraphFont"/>
    <w:link w:val="Quote"/>
    <w:uiPriority w:val="29"/>
    <w:rsid w:val="00070B86"/>
    <w:rPr>
      <w:rFonts w:ascii="Arial" w:hAnsi="Arial" w:cs="Arial"/>
      <w:b/>
      <w:bCs/>
      <w:i/>
      <w:iCs/>
      <w:caps/>
      <w:color w:val="78DED3" w:themeColor="accent3"/>
      <w:position w:val="2"/>
      <w:sz w:val="44"/>
      <w:szCs w:val="44"/>
    </w:rPr>
  </w:style>
  <w:style w:type="paragraph" w:styleId="IntenseQuote">
    <w:name w:val="Intense Quote"/>
    <w:basedOn w:val="Normal"/>
    <w:next w:val="Normal"/>
    <w:link w:val="IntenseQuoteChar"/>
    <w:uiPriority w:val="30"/>
    <w:rsid w:val="00D33F2C"/>
    <w:pPr>
      <w:pBdr>
        <w:bottom w:val="single" w:sz="4" w:space="4" w:color="69AA36" w:themeColor="accent1"/>
      </w:pBdr>
      <w:spacing w:before="200" w:after="280"/>
      <w:ind w:left="936" w:right="936"/>
    </w:pPr>
    <w:rPr>
      <w:b/>
      <w:bCs/>
      <w:i/>
      <w:iCs/>
      <w:color w:val="69AA36" w:themeColor="accent1"/>
    </w:rPr>
  </w:style>
  <w:style w:type="character" w:customStyle="1" w:styleId="IntenseQuoteChar">
    <w:name w:val="Intense Quote Char"/>
    <w:basedOn w:val="DefaultParagraphFont"/>
    <w:link w:val="IntenseQuote"/>
    <w:uiPriority w:val="30"/>
    <w:rsid w:val="00D33F2C"/>
    <w:rPr>
      <w:rFonts w:ascii="Arial" w:hAnsi="Arial" w:cs="Arial"/>
      <w:b/>
      <w:bCs/>
      <w:i/>
      <w:iCs/>
      <w:color w:val="69AA36" w:themeColor="accent1"/>
      <w:position w:val="2"/>
      <w:sz w:val="22"/>
      <w:szCs w:val="22"/>
    </w:rPr>
  </w:style>
  <w:style w:type="character" w:styleId="Strong">
    <w:name w:val="Strong"/>
    <w:basedOn w:val="DefaultParagraphFont"/>
    <w:uiPriority w:val="22"/>
    <w:rsid w:val="00CA4595"/>
    <w:rPr>
      <w:b/>
      <w:bCs/>
    </w:rPr>
  </w:style>
  <w:style w:type="paragraph" w:customStyle="1" w:styleId="BoldStatistic">
    <w:name w:val="Bold Statistic"/>
    <w:basedOn w:val="Normal"/>
    <w:rsid w:val="000A0CE4"/>
    <w:pPr>
      <w:spacing w:after="120" w:line="240" w:lineRule="auto"/>
      <w:jc w:val="center"/>
    </w:pPr>
    <w:rPr>
      <w:rFonts w:ascii="Arial Narrow" w:hAnsi="Arial Narrow"/>
      <w:b/>
      <w:caps/>
      <w:color w:val="FFFFFF" w:themeColor="background1"/>
      <w:sz w:val="170"/>
      <w:szCs w:val="170"/>
    </w:rPr>
  </w:style>
  <w:style w:type="paragraph" w:customStyle="1" w:styleId="CallOutCopy">
    <w:name w:val="Call Out Copy"/>
    <w:basedOn w:val="Normal"/>
    <w:rsid w:val="000A0CE4"/>
    <w:pPr>
      <w:spacing w:after="120" w:line="240" w:lineRule="auto"/>
      <w:jc w:val="center"/>
    </w:pPr>
    <w:rPr>
      <w:rFonts w:ascii="Arial Narrow" w:hAnsi="Arial Narrow"/>
      <w:b/>
      <w:caps/>
      <w:color w:val="FFFFFF" w:themeColor="background1"/>
      <w:sz w:val="30"/>
      <w:szCs w:val="30"/>
    </w:rPr>
  </w:style>
  <w:style w:type="character" w:styleId="IntenseEmphasis">
    <w:name w:val="Intense Emphasis"/>
    <w:basedOn w:val="DefaultParagraphFont"/>
    <w:uiPriority w:val="21"/>
    <w:rsid w:val="00D33F2C"/>
    <w:rPr>
      <w:b/>
      <w:bCs/>
      <w:i/>
      <w:iCs/>
      <w:color w:val="00548B" w:themeColor="text1"/>
    </w:rPr>
  </w:style>
  <w:style w:type="character" w:styleId="SubtleEmphasis">
    <w:name w:val="Subtle Emphasis"/>
    <w:basedOn w:val="DefaultParagraphFont"/>
    <w:uiPriority w:val="19"/>
    <w:rsid w:val="00D33F2C"/>
    <w:rPr>
      <w:i/>
      <w:iCs/>
      <w:color w:val="808080" w:themeColor="background1" w:themeShade="80"/>
    </w:rPr>
  </w:style>
  <w:style w:type="character" w:styleId="Emphasis">
    <w:name w:val="Emphasis"/>
    <w:basedOn w:val="DefaultParagraphFont"/>
    <w:uiPriority w:val="20"/>
    <w:rsid w:val="00D33F2C"/>
    <w:rPr>
      <w:i/>
      <w:iCs/>
      <w:color w:val="00548B" w:themeColor="text1"/>
    </w:rPr>
  </w:style>
  <w:style w:type="paragraph" w:customStyle="1" w:styleId="HeaderCopy">
    <w:name w:val="Header Copy"/>
    <w:basedOn w:val="Normal"/>
    <w:rsid w:val="00FC63FD"/>
    <w:pPr>
      <w:jc w:val="right"/>
    </w:pPr>
    <w:rPr>
      <w:sz w:val="16"/>
      <w:szCs w:val="16"/>
    </w:rPr>
  </w:style>
  <w:style w:type="paragraph" w:customStyle="1" w:styleId="ContactInfoBoxCopy">
    <w:name w:val="Contact Info Box Copy"/>
    <w:basedOn w:val="Normal"/>
    <w:rsid w:val="00FC63FD"/>
    <w:rPr>
      <w:b/>
      <w:color w:val="FFFFFF" w:themeColor="background1"/>
    </w:rPr>
  </w:style>
  <w:style w:type="paragraph" w:customStyle="1" w:styleId="BodyHeader1">
    <w:name w:val="Body Header 1"/>
    <w:basedOn w:val="Heading2"/>
    <w:next w:val="BodyText"/>
    <w:link w:val="BodyHeader1Char"/>
    <w:autoRedefine/>
    <w:qFormat/>
    <w:rsid w:val="00A65E90"/>
    <w:pPr>
      <w:spacing w:before="240" w:after="0"/>
      <w:outlineLvl w:val="2"/>
    </w:pPr>
    <w:rPr>
      <w:color w:val="00548B" w:themeColor="text1"/>
      <w:sz w:val="28"/>
    </w:rPr>
  </w:style>
  <w:style w:type="character" w:styleId="SubtleReference">
    <w:name w:val="Subtle Reference"/>
    <w:basedOn w:val="DefaultParagraphFont"/>
    <w:uiPriority w:val="31"/>
    <w:rsid w:val="00901BDE"/>
    <w:rPr>
      <w:smallCaps/>
      <w:color w:val="792582" w:themeColor="accent2"/>
      <w:u w:val="single"/>
    </w:rPr>
  </w:style>
  <w:style w:type="paragraph" w:customStyle="1" w:styleId="CoverTitle">
    <w:name w:val="Cover Title"/>
    <w:basedOn w:val="Title"/>
    <w:next w:val="Normal"/>
    <w:rsid w:val="008B405F"/>
    <w:pPr>
      <w:numPr>
        <w:numId w:val="0"/>
      </w:numPr>
      <w:outlineLvl w:val="0"/>
    </w:pPr>
  </w:style>
  <w:style w:type="paragraph" w:styleId="DocumentMap">
    <w:name w:val="Document Map"/>
    <w:basedOn w:val="Normal"/>
    <w:link w:val="DocumentMapChar"/>
    <w:uiPriority w:val="99"/>
    <w:semiHidden/>
    <w:unhideWhenUsed/>
    <w:rsid w:val="008B405F"/>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8B405F"/>
    <w:rPr>
      <w:rFonts w:ascii="Lucida Grande" w:hAnsi="Lucida Grande" w:cs="Lucida Grande"/>
      <w:position w:val="2"/>
    </w:rPr>
  </w:style>
  <w:style w:type="paragraph" w:customStyle="1" w:styleId="TitleSubheading">
    <w:name w:val="Title Subheading"/>
    <w:basedOn w:val="HeaderCopy"/>
    <w:next w:val="BodyText"/>
    <w:link w:val="TitleSubheadingChar"/>
    <w:autoRedefine/>
    <w:qFormat/>
    <w:rsid w:val="00CD5E9A"/>
    <w:pPr>
      <w:spacing w:before="120"/>
      <w:ind w:right="360"/>
      <w:jc w:val="left"/>
    </w:pPr>
    <w:rPr>
      <w:color w:val="00548B" w:themeColor="text1"/>
      <w:sz w:val="28"/>
      <w:szCs w:val="15"/>
    </w:rPr>
  </w:style>
  <w:style w:type="paragraph" w:customStyle="1" w:styleId="BodyHeader3">
    <w:name w:val="Body Header 3"/>
    <w:basedOn w:val="BodyHeader1"/>
    <w:autoRedefine/>
    <w:rsid w:val="008B405F"/>
    <w:pPr>
      <w:outlineLvl w:val="3"/>
    </w:pPr>
    <w:rPr>
      <w:color w:val="ED7523" w:themeColor="accent5"/>
    </w:rPr>
  </w:style>
  <w:style w:type="paragraph" w:customStyle="1" w:styleId="BodyHeader4">
    <w:name w:val="Body Header 4"/>
    <w:basedOn w:val="BodyHeader1"/>
    <w:autoRedefine/>
    <w:rsid w:val="008B405F"/>
    <w:pPr>
      <w:outlineLvl w:val="4"/>
    </w:pPr>
    <w:rPr>
      <w:color w:val="69AA36" w:themeColor="accent1"/>
    </w:rPr>
  </w:style>
  <w:style w:type="character" w:customStyle="1" w:styleId="BodyHeader1Char">
    <w:name w:val="Body Header 1 Char"/>
    <w:basedOn w:val="DefaultParagraphFont"/>
    <w:link w:val="BodyHeader1"/>
    <w:rsid w:val="00A65E90"/>
    <w:rPr>
      <w:rFonts w:ascii="Montserrat" w:hAnsi="Montserrat" w:cs="Arial"/>
      <w:b/>
      <w:color w:val="00548B" w:themeColor="text1"/>
      <w:position w:val="2"/>
      <w:sz w:val="28"/>
      <w:szCs w:val="22"/>
    </w:rPr>
  </w:style>
  <w:style w:type="character" w:customStyle="1" w:styleId="TitleSubheadingChar">
    <w:name w:val="Title Subheading Char"/>
    <w:basedOn w:val="BodyHeader1Char"/>
    <w:link w:val="TitleSubheading"/>
    <w:rsid w:val="00CD5E9A"/>
    <w:rPr>
      <w:rFonts w:ascii="Montserrat" w:hAnsi="Montserrat" w:cs="Arial"/>
      <w:b w:val="0"/>
      <w:color w:val="00548B" w:themeColor="text1"/>
      <w:position w:val="2"/>
      <w:sz w:val="28"/>
      <w:szCs w:val="15"/>
    </w:rPr>
  </w:style>
  <w:style w:type="paragraph" w:customStyle="1" w:styleId="Default">
    <w:name w:val="Default"/>
    <w:rsid w:val="0088310A"/>
    <w:pPr>
      <w:widowControl w:val="0"/>
      <w:autoSpaceDE w:val="0"/>
      <w:autoSpaceDN w:val="0"/>
      <w:adjustRightInd w:val="0"/>
    </w:pPr>
    <w:rPr>
      <w:rFonts w:ascii="Gotham Bold" w:hAnsi="Gotham Bold" w:cs="Gotham Bold"/>
      <w:color w:val="000000"/>
    </w:rPr>
  </w:style>
  <w:style w:type="paragraph" w:customStyle="1" w:styleId="Pa6">
    <w:name w:val="Pa6"/>
    <w:basedOn w:val="Default"/>
    <w:next w:val="Default"/>
    <w:uiPriority w:val="99"/>
    <w:rsid w:val="000D6646"/>
    <w:pPr>
      <w:spacing w:line="191" w:lineRule="atLeast"/>
    </w:pPr>
    <w:rPr>
      <w:rFonts w:cstheme="minorBidi"/>
      <w:color w:val="auto"/>
    </w:rPr>
  </w:style>
  <w:style w:type="paragraph" w:customStyle="1" w:styleId="a">
    <w:name w:val="©"/>
    <w:basedOn w:val="Normal"/>
    <w:uiPriority w:val="99"/>
    <w:rsid w:val="005A0CC8"/>
    <w:pPr>
      <w:pBdr>
        <w:top w:val="single" w:sz="2" w:space="31" w:color="auto"/>
      </w:pBdr>
      <w:spacing w:before="900"/>
    </w:pPr>
    <w:rPr>
      <w:rFonts w:ascii="Gotham-Light" w:hAnsi="Gotham-Light" w:cs="Gotham-Light"/>
      <w:color w:val="000000"/>
      <w:position w:val="0"/>
      <w:sz w:val="10"/>
      <w:szCs w:val="10"/>
    </w:rPr>
  </w:style>
  <w:style w:type="paragraph" w:customStyle="1" w:styleId="Pa10">
    <w:name w:val="Pa10"/>
    <w:basedOn w:val="Default"/>
    <w:next w:val="Default"/>
    <w:uiPriority w:val="99"/>
    <w:rsid w:val="00693238"/>
    <w:pPr>
      <w:spacing w:line="201" w:lineRule="atLeast"/>
    </w:pPr>
    <w:rPr>
      <w:rFonts w:cstheme="minorBidi"/>
      <w:color w:val="auto"/>
    </w:rPr>
  </w:style>
  <w:style w:type="paragraph" w:customStyle="1" w:styleId="TitleHeading">
    <w:name w:val="Title Heading"/>
    <w:qFormat/>
    <w:rsid w:val="00A65E90"/>
    <w:rPr>
      <w:rFonts w:ascii="Montserrat" w:hAnsi="Montserrat" w:cs="Arial"/>
      <w:b/>
      <w:color w:val="00548B" w:themeColor="text1"/>
      <w:position w:val="2"/>
      <w:sz w:val="48"/>
      <w:szCs w:val="22"/>
    </w:rPr>
  </w:style>
  <w:style w:type="paragraph" w:customStyle="1" w:styleId="OpeningPar">
    <w:name w:val="Opening Par"/>
    <w:basedOn w:val="Normal"/>
    <w:qFormat/>
    <w:rsid w:val="00A65E90"/>
    <w:pPr>
      <w:spacing w:before="240"/>
      <w:ind w:right="274"/>
    </w:pPr>
    <w:rPr>
      <w:rFonts w:cstheme="majorHAnsi"/>
      <w:color w:val="00548B" w:themeColor="text1"/>
      <w:position w:val="0"/>
      <w:sz w:val="22"/>
    </w:rPr>
  </w:style>
  <w:style w:type="paragraph" w:customStyle="1" w:styleId="BodySubheader">
    <w:name w:val="Body Subheader"/>
    <w:basedOn w:val="Heading4"/>
    <w:next w:val="BodyText"/>
    <w:qFormat/>
    <w:rsid w:val="00A65E90"/>
    <w:pPr>
      <w:spacing w:before="120"/>
    </w:pPr>
    <w:rPr>
      <w:b w:val="0"/>
      <w:color w:val="792582" w:themeColor="accent2"/>
      <w:sz w:val="24"/>
    </w:rPr>
  </w:style>
  <w:style w:type="paragraph" w:styleId="BodyText">
    <w:name w:val="Body Text"/>
    <w:basedOn w:val="Normal"/>
    <w:link w:val="BodyTextChar"/>
    <w:uiPriority w:val="99"/>
    <w:semiHidden/>
    <w:unhideWhenUsed/>
    <w:rsid w:val="00541256"/>
    <w:pPr>
      <w:spacing w:after="120"/>
    </w:pPr>
  </w:style>
  <w:style w:type="character" w:customStyle="1" w:styleId="BodyTextChar">
    <w:name w:val="Body Text Char"/>
    <w:basedOn w:val="DefaultParagraphFont"/>
    <w:link w:val="BodyText"/>
    <w:uiPriority w:val="99"/>
    <w:semiHidden/>
    <w:rsid w:val="00541256"/>
    <w:rPr>
      <w:rFonts w:ascii="Arial" w:hAnsi="Arial" w:cs="Arial"/>
      <w:position w:val="2"/>
      <w:sz w:val="18"/>
      <w:szCs w:val="22"/>
    </w:rPr>
  </w:style>
  <w:style w:type="paragraph" w:customStyle="1" w:styleId="quoteattribution">
    <w:name w:val="quote attribution"/>
    <w:basedOn w:val="Normal"/>
    <w:qFormat/>
    <w:rsid w:val="00A65E90"/>
    <w:pPr>
      <w:framePr w:wrap="around" w:vAnchor="text" w:hAnchor="text" w:y="1"/>
      <w:widowControl/>
      <w:pBdr>
        <w:bottom w:val="single" w:sz="8" w:space="1" w:color="792582" w:themeColor="accent2"/>
      </w:pBdr>
      <w:spacing w:before="120" w:line="312" w:lineRule="auto"/>
      <w:ind w:left="144" w:hanging="72"/>
      <w:jc w:val="right"/>
    </w:pPr>
    <w:rPr>
      <w:rFonts w:ascii="Times New Roman" w:hAnsi="Times New Roman" w:cs="Montserrat"/>
      <w:caps/>
      <w:color w:val="792582" w:themeColor="accent2"/>
      <w:spacing w:val="4"/>
      <w:position w:val="0"/>
      <w:szCs w:val="24"/>
    </w:rPr>
  </w:style>
  <w:style w:type="paragraph" w:styleId="Revision">
    <w:name w:val="Revision"/>
    <w:hidden/>
    <w:uiPriority w:val="99"/>
    <w:semiHidden/>
    <w:rsid w:val="00C0305E"/>
    <w:rPr>
      <w:rFonts w:ascii="Montserrat" w:hAnsi="Montserrat" w:cs="Arial"/>
      <w:color w:val="242724" w:themeColor="text2"/>
      <w:position w:val="2"/>
      <w:sz w:val="18"/>
      <w:szCs w:val="22"/>
    </w:rPr>
  </w:style>
  <w:style w:type="character" w:styleId="CommentReference">
    <w:name w:val="annotation reference"/>
    <w:basedOn w:val="DefaultParagraphFont"/>
    <w:uiPriority w:val="99"/>
    <w:semiHidden/>
    <w:unhideWhenUsed/>
    <w:rsid w:val="00C0305E"/>
    <w:rPr>
      <w:sz w:val="16"/>
      <w:szCs w:val="16"/>
    </w:rPr>
  </w:style>
  <w:style w:type="paragraph" w:styleId="CommentText">
    <w:name w:val="annotation text"/>
    <w:basedOn w:val="Normal"/>
    <w:link w:val="CommentTextChar"/>
    <w:uiPriority w:val="99"/>
    <w:unhideWhenUsed/>
    <w:rsid w:val="00C0305E"/>
    <w:pPr>
      <w:spacing w:line="240" w:lineRule="auto"/>
    </w:pPr>
    <w:rPr>
      <w:sz w:val="20"/>
      <w:szCs w:val="20"/>
    </w:rPr>
  </w:style>
  <w:style w:type="character" w:customStyle="1" w:styleId="CommentTextChar">
    <w:name w:val="Comment Text Char"/>
    <w:basedOn w:val="DefaultParagraphFont"/>
    <w:link w:val="CommentText"/>
    <w:uiPriority w:val="99"/>
    <w:rsid w:val="00C0305E"/>
    <w:rPr>
      <w:rFonts w:ascii="Montserrat" w:hAnsi="Montserrat" w:cs="Arial"/>
      <w:color w:val="242724" w:themeColor="text2"/>
      <w:position w:val="2"/>
      <w:sz w:val="20"/>
      <w:szCs w:val="20"/>
    </w:rPr>
  </w:style>
  <w:style w:type="paragraph" w:styleId="CommentSubject">
    <w:name w:val="annotation subject"/>
    <w:basedOn w:val="CommentText"/>
    <w:next w:val="CommentText"/>
    <w:link w:val="CommentSubjectChar"/>
    <w:uiPriority w:val="99"/>
    <w:semiHidden/>
    <w:unhideWhenUsed/>
    <w:rsid w:val="00C0305E"/>
    <w:rPr>
      <w:b/>
      <w:bCs/>
    </w:rPr>
  </w:style>
  <w:style w:type="character" w:customStyle="1" w:styleId="CommentSubjectChar">
    <w:name w:val="Comment Subject Char"/>
    <w:basedOn w:val="CommentTextChar"/>
    <w:link w:val="CommentSubject"/>
    <w:uiPriority w:val="99"/>
    <w:semiHidden/>
    <w:rsid w:val="00C0305E"/>
    <w:rPr>
      <w:rFonts w:ascii="Montserrat" w:hAnsi="Montserrat" w:cs="Arial"/>
      <w:b/>
      <w:bCs/>
      <w:color w:val="242724" w:themeColor="text2"/>
      <w:positio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38201">
      <w:bodyDiv w:val="1"/>
      <w:marLeft w:val="0"/>
      <w:marRight w:val="0"/>
      <w:marTop w:val="0"/>
      <w:marBottom w:val="0"/>
      <w:divBdr>
        <w:top w:val="none" w:sz="0" w:space="0" w:color="auto"/>
        <w:left w:val="none" w:sz="0" w:space="0" w:color="auto"/>
        <w:bottom w:val="none" w:sz="0" w:space="0" w:color="auto"/>
        <w:right w:val="none" w:sz="0" w:space="0" w:color="auto"/>
      </w:divBdr>
    </w:div>
    <w:div w:id="518617613">
      <w:bodyDiv w:val="1"/>
      <w:marLeft w:val="0"/>
      <w:marRight w:val="0"/>
      <w:marTop w:val="0"/>
      <w:marBottom w:val="0"/>
      <w:divBdr>
        <w:top w:val="none" w:sz="0" w:space="0" w:color="auto"/>
        <w:left w:val="none" w:sz="0" w:space="0" w:color="auto"/>
        <w:bottom w:val="none" w:sz="0" w:space="0" w:color="auto"/>
        <w:right w:val="none" w:sz="0" w:space="0" w:color="auto"/>
      </w:divBdr>
    </w:div>
    <w:div w:id="817260518">
      <w:bodyDiv w:val="1"/>
      <w:marLeft w:val="0"/>
      <w:marRight w:val="0"/>
      <w:marTop w:val="0"/>
      <w:marBottom w:val="0"/>
      <w:divBdr>
        <w:top w:val="none" w:sz="0" w:space="0" w:color="auto"/>
        <w:left w:val="none" w:sz="0" w:space="0" w:color="auto"/>
        <w:bottom w:val="none" w:sz="0" w:space="0" w:color="auto"/>
        <w:right w:val="none" w:sz="0" w:space="0" w:color="auto"/>
      </w:divBdr>
    </w:div>
    <w:div w:id="838541411">
      <w:bodyDiv w:val="1"/>
      <w:marLeft w:val="0"/>
      <w:marRight w:val="0"/>
      <w:marTop w:val="0"/>
      <w:marBottom w:val="0"/>
      <w:divBdr>
        <w:top w:val="none" w:sz="0" w:space="0" w:color="auto"/>
        <w:left w:val="none" w:sz="0" w:space="0" w:color="auto"/>
        <w:bottom w:val="none" w:sz="0" w:space="0" w:color="auto"/>
        <w:right w:val="none" w:sz="0" w:space="0" w:color="auto"/>
      </w:divBdr>
    </w:div>
    <w:div w:id="1272323838">
      <w:bodyDiv w:val="1"/>
      <w:marLeft w:val="0"/>
      <w:marRight w:val="0"/>
      <w:marTop w:val="0"/>
      <w:marBottom w:val="0"/>
      <w:divBdr>
        <w:top w:val="none" w:sz="0" w:space="0" w:color="auto"/>
        <w:left w:val="none" w:sz="0" w:space="0" w:color="auto"/>
        <w:bottom w:val="none" w:sz="0" w:space="0" w:color="auto"/>
        <w:right w:val="none" w:sz="0" w:space="0" w:color="auto"/>
      </w:divBdr>
    </w:div>
    <w:div w:id="1639723881">
      <w:bodyDiv w:val="1"/>
      <w:marLeft w:val="0"/>
      <w:marRight w:val="0"/>
      <w:marTop w:val="0"/>
      <w:marBottom w:val="0"/>
      <w:divBdr>
        <w:top w:val="none" w:sz="0" w:space="0" w:color="auto"/>
        <w:left w:val="none" w:sz="0" w:space="0" w:color="auto"/>
        <w:bottom w:val="none" w:sz="0" w:space="0" w:color="auto"/>
        <w:right w:val="none" w:sz="0" w:space="0" w:color="auto"/>
      </w:divBdr>
    </w:div>
    <w:div w:id="2132243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040HCG0031_Huron-PPT_Executive_v6">
  <a:themeElements>
    <a:clrScheme name="Huron 2022">
      <a:dk1>
        <a:srgbClr val="00548B"/>
      </a:dk1>
      <a:lt1>
        <a:srgbClr val="FFFFFF"/>
      </a:lt1>
      <a:dk2>
        <a:srgbClr val="242724"/>
      </a:dk2>
      <a:lt2>
        <a:srgbClr val="C1C5C8"/>
      </a:lt2>
      <a:accent1>
        <a:srgbClr val="69AA36"/>
      </a:accent1>
      <a:accent2>
        <a:srgbClr val="792582"/>
      </a:accent2>
      <a:accent3>
        <a:srgbClr val="78DED3"/>
      </a:accent3>
      <a:accent4>
        <a:srgbClr val="C1022F"/>
      </a:accent4>
      <a:accent5>
        <a:srgbClr val="ED7523"/>
      </a:accent5>
      <a:accent6>
        <a:srgbClr val="FFC500"/>
      </a:accent6>
      <a:hlink>
        <a:srgbClr val="00558C"/>
      </a:hlink>
      <a:folHlink>
        <a:srgbClr val="00558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ln w="6350" cmpd="sng"/>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1" ma:contentTypeDescription="Create a new document." ma:contentTypeScope="" ma:versionID="a5f4e99363f6b80a1d89e80586c018bc">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6773ca56b47bf33756b508e42d79982"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9b69cfa-80ab-4e57-8c7c-c439de3a6f57" xsi:nil="true"/>
    <SharedWithUsers xmlns="b9b69cfa-80ab-4e57-8c7c-c439de3a6f57">
      <UserInfo>
        <DisplayName>Gena Flynn</DisplayName>
        <AccountId>119</AccountId>
        <AccountType/>
      </UserInfo>
      <UserInfo>
        <DisplayName>Kevin McCarthy</DisplayName>
        <AccountId>175</AccountId>
        <AccountType/>
      </UserInfo>
    </SharedWithUsers>
    <lcf76f155ced4ddcb4097134ff3c332f xmlns="b9af824b-b9ca-44bc-93e9-131eccbb3ac9">
      <Terms xmlns="http://schemas.microsoft.com/office/infopath/2007/PartnerControls"/>
    </lcf76f155ced4ddcb4097134ff3c332f>
    <Status xmlns="b9af824b-b9ca-44bc-93e9-131eccbb3ac9" xsi:nil="true"/>
    <Updated xmlns="b9af824b-b9ca-44bc-93e9-131eccbb3ac9" xsi:nil="true"/>
    <Done xmlns="b9af824b-b9ca-44bc-93e9-131eccbb3ac9">true</Done>
    <ConfirmedCurrent xmlns="b9af824b-b9ca-44bc-93e9-131eccbb3ac9" xsi:nil="true"/>
  </documentManagement>
</p:properties>
</file>

<file path=customXml/itemProps1.xml><?xml version="1.0" encoding="utf-8"?>
<ds:datastoreItem xmlns:ds="http://schemas.openxmlformats.org/officeDocument/2006/customXml" ds:itemID="{1306F420-3E52-624B-B364-812BD63BB817}">
  <ds:schemaRefs>
    <ds:schemaRef ds:uri="http://schemas.openxmlformats.org/officeDocument/2006/bibliography"/>
  </ds:schemaRefs>
</ds:datastoreItem>
</file>

<file path=customXml/itemProps2.xml><?xml version="1.0" encoding="utf-8"?>
<ds:datastoreItem xmlns:ds="http://schemas.openxmlformats.org/officeDocument/2006/customXml" ds:itemID="{97E6A8CE-B177-4E64-A7B5-BB6945508F69}">
  <ds:schemaRefs>
    <ds:schemaRef ds:uri="http://schemas.microsoft.com/sharepoint/v3/contenttype/forms"/>
  </ds:schemaRefs>
</ds:datastoreItem>
</file>

<file path=customXml/itemProps3.xml><?xml version="1.0" encoding="utf-8"?>
<ds:datastoreItem xmlns:ds="http://schemas.openxmlformats.org/officeDocument/2006/customXml" ds:itemID="{D952F168-AF68-4734-B3C7-0A0203AAD503}"/>
</file>

<file path=customXml/itemProps4.xml><?xml version="1.0" encoding="utf-8"?>
<ds:datastoreItem xmlns:ds="http://schemas.openxmlformats.org/officeDocument/2006/customXml" ds:itemID="{FA32599F-8419-4C7C-8AE4-512773A8CD11}">
  <ds:schemaRefs>
    <ds:schemaRef ds:uri="http://schemas.microsoft.com/office/2006/metadata/properties"/>
    <ds:schemaRef ds:uri="http://schemas.microsoft.com/office/infopath/2007/PartnerControls"/>
    <ds:schemaRef ds:uri="32dcd8e0-6309-4fb5-beaf-f48a3e91c15a"/>
    <ds:schemaRef ds:uri="a968fe20-f25c-45eb-8691-28acbd021108"/>
    <ds:schemaRef ds:uri="76d9ca60-1c55-4e95-aa9a-1ee6e1e0b803"/>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3</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Word Template</vt:lpstr>
    </vt:vector>
  </TitlesOfParts>
  <Company>gyro, llc</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subject/>
  <dc:creator>Gena Flynn</dc:creator>
  <cp:keywords/>
  <cp:lastModifiedBy>Tyler Silvestri</cp:lastModifiedBy>
  <cp:revision>22</cp:revision>
  <cp:lastPrinted>2016-09-09T19:00:00Z</cp:lastPrinted>
  <dcterms:created xsi:type="dcterms:W3CDTF">2023-10-11T14:08:00Z</dcterms:created>
  <dcterms:modified xsi:type="dcterms:W3CDTF">2023-11-27T22:14:00Z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y fmtid="{D5CDD505-2E9C-101B-9397-08002B2CF9AE}" pid="3" name="_dlc_DocIdItemGuid">
    <vt:lpwstr>b0ae2e18-22d9-498e-b671-d55a1a98745b</vt:lpwstr>
  </property>
  <property fmtid="{D5CDD505-2E9C-101B-9397-08002B2CF9AE}" pid="4" name="Order">
    <vt:r8>100</vt:r8>
  </property>
  <property fmtid="{D5CDD505-2E9C-101B-9397-08002B2CF9AE}" pid="5" name="MediaServiceImageTags">
    <vt:lpwstr/>
  </property>
</Properties>
</file>