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7-11-14T00:00:00Z">
            <w:dateFormat w:val="MMMM d, yyyy"/>
            <w:lid w:val="en-US"/>
            <w:storeMappedDataAs w:val="dateTime"/>
            <w:calendar w:val="gregorian"/>
          </w:date>
        </w:sdtPr>
        <w:sdtEndPr>
          <w:rPr>
            <w:rStyle w:val="DefaultParagraphFont"/>
            <w:rFonts w:cs="Times New Roman"/>
            <w:b w:val="0"/>
            <w:bCs w:val="0"/>
          </w:rPr>
        </w:sdtEndPr>
        <w:sdtContent>
          <w:r w:rsidR="00B9627B">
            <w:rPr>
              <w:rStyle w:val="Strong"/>
            </w:rPr>
            <w:t>November 14, 2017</w:t>
          </w:r>
        </w:sdtContent>
      </w:sdt>
    </w:p>
    <w:p w:rsidR="00FB064D" w:rsidRPr="00F37235" w:rsidRDefault="00FB064D" w:rsidP="00FB064D">
      <w:pPr>
        <w:rPr>
          <w:rFonts w:cs="Times New Roman"/>
          <w:b/>
        </w:rPr>
      </w:pPr>
      <w:r w:rsidRPr="00F37235">
        <w:rPr>
          <w:rFonts w:cs="Times New Roman"/>
          <w:b/>
        </w:rPr>
        <w:t>20</w:t>
      </w:r>
      <w:r w:rsidR="000018B8">
        <w:rPr>
          <w:rFonts w:cs="Times New Roman"/>
          <w:b/>
        </w:rPr>
        <w:t>16</w:t>
      </w:r>
      <w:r w:rsidRPr="00F37235">
        <w:rPr>
          <w:rFonts w:cs="Times New Roman"/>
          <w:b/>
        </w:rPr>
        <w:t>-20</w:t>
      </w:r>
      <w:r w:rsidR="000018B8">
        <w:rPr>
          <w:rFonts w:cs="Times New Roman"/>
          <w:b/>
        </w:rPr>
        <w:t>17</w:t>
      </w:r>
      <w:r w:rsidRPr="00F37235">
        <w:rPr>
          <w:rFonts w:cs="Times New Roman"/>
          <w:b/>
        </w:rPr>
        <w:t>: Meeting #</w:t>
      </w:r>
      <w:r>
        <w:rPr>
          <w:rFonts w:cs="Times New Roman"/>
          <w:b/>
        </w:rPr>
        <w:t xml:space="preserve"> </w:t>
      </w:r>
      <w:r w:rsidR="00A12EFE">
        <w:rPr>
          <w:rFonts w:cs="Times New Roman"/>
          <w:b/>
        </w:rPr>
        <w:t>2</w:t>
      </w:r>
    </w:p>
    <w:p w:rsidR="00FB064D" w:rsidRPr="00051B6D" w:rsidRDefault="00FB064D" w:rsidP="00051B6D">
      <w:pPr>
        <w:pStyle w:val="Heading1"/>
      </w:pPr>
      <w:r w:rsidRPr="00051B6D">
        <w:t>MICHIGAN STATE UNIVERSITY</w:t>
      </w:r>
    </w:p>
    <w:p w:rsidR="00340B83" w:rsidRPr="00051B6D" w:rsidRDefault="00B9627B"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1C5042">
            <w:t>MINUTES</w:t>
          </w:r>
        </w:sdtContent>
      </w:sdt>
    </w:p>
    <w:p w:rsidR="00F47547" w:rsidRPr="00051B6D" w:rsidRDefault="00B9627B"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7-10-10T00:00:00Z">
            <w:dateFormat w:val="MMMM d, yyyy"/>
            <w:lid w:val="en-US"/>
            <w:storeMappedDataAs w:val="dateTime"/>
            <w:calendar w:val="gregorian"/>
          </w:date>
        </w:sdtPr>
        <w:sdtEndPr>
          <w:rPr>
            <w:rStyle w:val="DefaultParagraphFont"/>
          </w:rPr>
        </w:sdtEndPr>
        <w:sdtContent>
          <w:r w:rsidR="00A12EFE">
            <w:rPr>
              <w:rStyle w:val="TitleChar"/>
              <w:b/>
              <w:spacing w:val="0"/>
              <w:kern w:val="0"/>
              <w:sz w:val="32"/>
              <w:szCs w:val="32"/>
            </w:rPr>
            <w:t>October 10, 2017</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051B6D" w:rsidRDefault="00EA181B" w:rsidP="00051B6D">
      <w:pPr>
        <w:pStyle w:val="Heading1"/>
      </w:pPr>
      <w:r>
        <w:t>115 INTERNATIONAL CENTER</w:t>
      </w:r>
      <w:bookmarkStart w:id="0" w:name="_GoBack"/>
      <w:bookmarkEnd w:id="0"/>
    </w:p>
    <w:p w:rsidR="00D42795" w:rsidRPr="00D42795" w:rsidRDefault="00D42795" w:rsidP="00D42795">
      <w:pPr>
        <w:spacing w:before="360"/>
        <w:rPr>
          <w:rFonts w:cs="Times New Roman"/>
        </w:rPr>
      </w:pPr>
      <w:r w:rsidRPr="00D42795">
        <w:rPr>
          <w:rFonts w:cs="Times New Roman"/>
          <w:b/>
        </w:rPr>
        <w:t>PRESENT:</w:t>
      </w:r>
      <w:r>
        <w:rPr>
          <w:rFonts w:cs="Times New Roman"/>
          <w:b/>
        </w:rPr>
        <w:t xml:space="preserve"> </w:t>
      </w:r>
      <w:r>
        <w:rPr>
          <w:rFonts w:cs="Times New Roman"/>
        </w:rPr>
        <w:t>Provost Y</w:t>
      </w:r>
      <w:r w:rsidR="009D3D53">
        <w:rPr>
          <w:rFonts w:cs="Times New Roman"/>
        </w:rPr>
        <w:t>ouatt</w:t>
      </w:r>
      <w:r>
        <w:rPr>
          <w:rFonts w:cs="Times New Roman"/>
        </w:rPr>
        <w:t xml:space="preserve">, R. Abramovitch, </w:t>
      </w:r>
      <w:r w:rsidR="00505C40">
        <w:rPr>
          <w:rFonts w:cs="Times New Roman"/>
        </w:rPr>
        <w:t xml:space="preserve">E. Appiagyei-Dankah, S. Beceiro-Novo, </w:t>
      </w:r>
      <w:r>
        <w:rPr>
          <w:rFonts w:cs="Times New Roman"/>
        </w:rPr>
        <w:t xml:space="preserve">A. Borcila, G. Breitzer, F. Floyd (for N. Bunge), L. Cloud, J. Ilardo (for S. Counts), J. Dulebohn, B. Dutton, H. Gatlin, J. Goddeeris, J. Goldbort, D. Gould, K. Hampton, L. Harris, M. Morgan (for C. Hogan), </w:t>
      </w:r>
      <w:r w:rsidR="00505C40">
        <w:rPr>
          <w:rFonts w:cs="Times New Roman"/>
        </w:rPr>
        <w:t xml:space="preserve">G. Hoppenstand, </w:t>
      </w:r>
      <w:r>
        <w:rPr>
          <w:rFonts w:cs="Times New Roman"/>
        </w:rPr>
        <w:t xml:space="preserve">M. Johnson, I. Kovar-Gough, R. LaDuca, G. Lourens, V. Mandrekar, </w:t>
      </w:r>
      <w:r w:rsidR="00505C40">
        <w:rPr>
          <w:rFonts w:cs="Times New Roman"/>
        </w:rPr>
        <w:t xml:space="preserve">B. Mavis, </w:t>
      </w:r>
      <w:r>
        <w:rPr>
          <w:rFonts w:cs="Times New Roman"/>
        </w:rPr>
        <w:t>L. McCabe, M. Metchel, J. Meier, G. Miksicek, K. Miller, D. Moriarty, J. Morningstar, K. Noe, A. Olomu, S. Pager, N. Parameswaran, A. Pegler-Gordon, J. Francese (for R. Quispe-Agnoli), D. Rivera, L. Robbins, A. Ross, E. Rosser, S. Safferman, A. Sanders-Jackson, J. Schwartz, J. Seita, L. Skibbe, J. Smith, P. Soranno, R. Spiro,</w:t>
      </w:r>
      <w:r w:rsidR="00505C40">
        <w:rPr>
          <w:rFonts w:cs="Times New Roman"/>
        </w:rPr>
        <w:t xml:space="preserve"> G. Stone,</w:t>
      </w:r>
      <w:r>
        <w:rPr>
          <w:rFonts w:cs="Times New Roman"/>
        </w:rPr>
        <w:t xml:space="preserve"> G. Swain, L. Tortorelli, E. Watts, D. Wilson, B. Zandstra</w:t>
      </w:r>
      <w:r w:rsidR="00505C40">
        <w:rPr>
          <w:rFonts w:cs="Times New Roman"/>
        </w:rPr>
        <w:t>, R. Zegers</w:t>
      </w:r>
    </w:p>
    <w:p w:rsidR="00D42795" w:rsidRPr="00D42795" w:rsidRDefault="00D42795" w:rsidP="00D42795">
      <w:pPr>
        <w:spacing w:before="360"/>
        <w:rPr>
          <w:rFonts w:cs="Times New Roman"/>
        </w:rPr>
      </w:pPr>
      <w:r w:rsidRPr="00D42795">
        <w:rPr>
          <w:rFonts w:cs="Times New Roman"/>
          <w:b/>
        </w:rPr>
        <w:t>ABSENT:</w:t>
      </w:r>
      <w:r>
        <w:rPr>
          <w:rFonts w:cs="Times New Roman"/>
          <w:b/>
        </w:rPr>
        <w:t xml:space="preserve"> </w:t>
      </w:r>
      <w:r>
        <w:rPr>
          <w:rFonts w:cs="Times New Roman"/>
        </w:rPr>
        <w:t>President Simon,</w:t>
      </w:r>
      <w:r w:rsidR="00505C40">
        <w:rPr>
          <w:rFonts w:cs="Times New Roman"/>
        </w:rPr>
        <w:t xml:space="preserve"> Y. Bolumole, S. Carter, B. Chakrani, R. Cichy, M. Dease, M. Floer, K. Foley, I. Lee, Y. Liu, L. Mansfield, A. McCright, M. Miklavcic, R. Ofoli, C. Piermarocchi, R. Pratt, R. Shwab, W. Spielman, J. Tang, T. Tomlinson, J. Vargas</w:t>
      </w:r>
    </w:p>
    <w:p w:rsidR="001C5042" w:rsidRPr="001C5042" w:rsidRDefault="001C5042" w:rsidP="00A17527">
      <w:pPr>
        <w:pStyle w:val="ListParagraph"/>
        <w:numPr>
          <w:ilvl w:val="0"/>
          <w:numId w:val="1"/>
        </w:numPr>
        <w:spacing w:before="360"/>
        <w:contextualSpacing w:val="0"/>
        <w:rPr>
          <w:rFonts w:cs="Times New Roman"/>
        </w:rPr>
      </w:pPr>
      <w:r w:rsidRPr="001C5042">
        <w:rPr>
          <w:rFonts w:cs="Times New Roman"/>
          <w:b/>
        </w:rPr>
        <w:t>CALL TO ORDE</w:t>
      </w:r>
      <w:r w:rsidR="00D42795">
        <w:rPr>
          <w:rFonts w:cs="Times New Roman"/>
          <w:b/>
        </w:rPr>
        <w:t>R</w:t>
      </w:r>
      <w:r w:rsidRPr="001C5042">
        <w:rPr>
          <w:rFonts w:cs="Times New Roman"/>
          <w:b/>
        </w:rPr>
        <w:br/>
      </w:r>
      <w:proofErr w:type="gramStart"/>
      <w:r w:rsidRPr="001C5042">
        <w:rPr>
          <w:rFonts w:cs="Times New Roman"/>
        </w:rPr>
        <w:t>The</w:t>
      </w:r>
      <w:proofErr w:type="gramEnd"/>
      <w:r w:rsidRPr="001C5042">
        <w:rPr>
          <w:rFonts w:cs="Times New Roman"/>
        </w:rPr>
        <w:t xml:space="preserve"> meeting was called to order at 3:15 p.m.</w:t>
      </w:r>
    </w:p>
    <w:p w:rsidR="001634DE" w:rsidRPr="001C5042" w:rsidRDefault="001634DE" w:rsidP="00EA181B">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A12EFE">
        <w:rPr>
          <w:rStyle w:val="TitleChar"/>
          <w:sz w:val="24"/>
          <w:szCs w:val="24"/>
        </w:rPr>
        <w:t>October 10</w:t>
      </w:r>
      <w:r w:rsidR="00EA181B" w:rsidRPr="00012223">
        <w:rPr>
          <w:rStyle w:val="TitleChar"/>
          <w:sz w:val="24"/>
          <w:szCs w:val="24"/>
        </w:rPr>
        <w:t xml:space="preserve">, </w:t>
      </w:r>
      <w:r w:rsidR="00A12EFE">
        <w:rPr>
          <w:rStyle w:val="TitleChar"/>
          <w:sz w:val="24"/>
          <w:szCs w:val="24"/>
        </w:rPr>
        <w:t xml:space="preserve"> </w:t>
      </w:r>
      <w:r w:rsidR="00EA181B" w:rsidRPr="00012223">
        <w:rPr>
          <w:rStyle w:val="TitleChar"/>
          <w:sz w:val="24"/>
          <w:szCs w:val="24"/>
        </w:rPr>
        <w:t>2017</w:t>
      </w:r>
    </w:p>
    <w:p w:rsidR="001C5042" w:rsidRPr="001C5042" w:rsidRDefault="001C5042" w:rsidP="001C5042">
      <w:pPr>
        <w:ind w:left="360"/>
        <w:rPr>
          <w:rFonts w:cs="Times New Roman"/>
          <w:szCs w:val="24"/>
        </w:rPr>
      </w:pPr>
      <w:r>
        <w:rPr>
          <w:rFonts w:cs="Times New Roman"/>
          <w:szCs w:val="24"/>
        </w:rPr>
        <w:t xml:space="preserve">The </w:t>
      </w:r>
      <w:r w:rsidRPr="001C5042">
        <w:rPr>
          <w:rFonts w:cs="Times New Roman"/>
          <w:b/>
          <w:szCs w:val="24"/>
        </w:rPr>
        <w:t xml:space="preserve">agenda for October 10, 2017 </w:t>
      </w:r>
      <w:r>
        <w:rPr>
          <w:rFonts w:cs="Times New Roman"/>
          <w:szCs w:val="24"/>
        </w:rPr>
        <w:t xml:space="preserve">was </w:t>
      </w:r>
      <w:r w:rsidRPr="001C5042">
        <w:rPr>
          <w:rFonts w:cs="Times New Roman"/>
          <w:b/>
          <w:szCs w:val="24"/>
        </w:rPr>
        <w:t>approved</w:t>
      </w:r>
      <w:r>
        <w:rPr>
          <w:rFonts w:cs="Times New Roman"/>
          <w:szCs w:val="24"/>
        </w:rPr>
        <w:t xml:space="preserve"> as presented.</w:t>
      </w:r>
    </w:p>
    <w:p w:rsidR="001634DE" w:rsidRPr="001C5042" w:rsidRDefault="001634DE" w:rsidP="00EA181B">
      <w:pPr>
        <w:pStyle w:val="ListParagraph"/>
        <w:numPr>
          <w:ilvl w:val="0"/>
          <w:numId w:val="1"/>
        </w:numPr>
        <w:contextualSpacing w:val="0"/>
        <w:rPr>
          <w:rStyle w:val="TitleChar"/>
          <w:rFonts w:eastAsiaTheme="minorHAnsi" w:cs="Times New Roman"/>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A12EFE">
        <w:rPr>
          <w:rStyle w:val="TitleChar"/>
          <w:sz w:val="24"/>
          <w:szCs w:val="24"/>
        </w:rPr>
        <w:t xml:space="preserve">September 12, 2017 </w:t>
      </w:r>
    </w:p>
    <w:p w:rsidR="001C5042" w:rsidRPr="001C5042" w:rsidRDefault="001C5042" w:rsidP="001C5042">
      <w:pPr>
        <w:ind w:left="360"/>
        <w:rPr>
          <w:rFonts w:cs="Times New Roman"/>
          <w:szCs w:val="24"/>
        </w:rPr>
      </w:pPr>
      <w:r w:rsidRPr="001C5042">
        <w:rPr>
          <w:rFonts w:cs="Times New Roman"/>
          <w:szCs w:val="24"/>
        </w:rPr>
        <w:t>The</w:t>
      </w:r>
      <w:r>
        <w:rPr>
          <w:rFonts w:cs="Times New Roman"/>
          <w:b/>
          <w:szCs w:val="24"/>
        </w:rPr>
        <w:t xml:space="preserve"> minutes for September 12, 2017 </w:t>
      </w:r>
      <w:r w:rsidRPr="001C5042">
        <w:rPr>
          <w:rFonts w:cs="Times New Roman"/>
          <w:szCs w:val="24"/>
        </w:rPr>
        <w:t>was</w:t>
      </w:r>
      <w:r>
        <w:rPr>
          <w:rFonts w:cs="Times New Roman"/>
          <w:b/>
          <w:szCs w:val="24"/>
        </w:rPr>
        <w:t xml:space="preserve"> approved </w:t>
      </w:r>
      <w:r w:rsidRPr="001C5042">
        <w:rPr>
          <w:rFonts w:cs="Times New Roman"/>
          <w:szCs w:val="24"/>
        </w:rPr>
        <w:t>as distributed.</w:t>
      </w:r>
    </w:p>
    <w:p w:rsidR="001634DE" w:rsidRPr="00EA181B"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951121">
        <w:rPr>
          <w:rFonts w:cs="Times New Roman"/>
        </w:rPr>
        <w:t xml:space="preserve">Dr. </w:t>
      </w:r>
      <w:r>
        <w:rPr>
          <w:rFonts w:cs="Times New Roman"/>
        </w:rPr>
        <w:t>Lou Anna K. Simon</w:t>
      </w:r>
      <w:r w:rsidR="006F7E79">
        <w:rPr>
          <w:rFonts w:cs="Times New Roman"/>
        </w:rPr>
        <w:t xml:space="preserve"> – out of town</w:t>
      </w:r>
    </w:p>
    <w:p w:rsidR="001634DE" w:rsidRPr="001C5042" w:rsidRDefault="001634DE" w:rsidP="00EA181B">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847258" w:rsidRPr="00847258" w:rsidRDefault="00847258" w:rsidP="00847258">
      <w:pPr>
        <w:ind w:left="360"/>
        <w:rPr>
          <w:rFonts w:eastAsia="Calibri" w:cs="Times New Roman"/>
          <w:color w:val="000000"/>
          <w:szCs w:val="24"/>
        </w:rPr>
      </w:pPr>
      <w:r w:rsidRPr="00847258">
        <w:rPr>
          <w:rFonts w:cs="Times New Roman"/>
          <w:szCs w:val="24"/>
        </w:rPr>
        <w:t xml:space="preserve">Provost Youatt reported that </w:t>
      </w:r>
      <w:r>
        <w:rPr>
          <w:rFonts w:eastAsia="Calibri" w:cs="Times New Roman"/>
          <w:color w:val="000000"/>
          <w:szCs w:val="24"/>
        </w:rPr>
        <w:t>l</w:t>
      </w:r>
      <w:r w:rsidRPr="00847258">
        <w:rPr>
          <w:rFonts w:eastAsia="Calibri" w:cs="Times New Roman"/>
          <w:color w:val="000000"/>
          <w:szCs w:val="24"/>
        </w:rPr>
        <w:t>ast year was the best year Michigan State University has ever had for external contracts, grants, and gifts</w:t>
      </w:r>
      <w:r>
        <w:rPr>
          <w:rFonts w:eastAsia="Calibri" w:cs="Times New Roman"/>
          <w:color w:val="000000"/>
          <w:szCs w:val="24"/>
        </w:rPr>
        <w:t>, raising approximately</w:t>
      </w:r>
      <w:r w:rsidRPr="00847258">
        <w:rPr>
          <w:rFonts w:eastAsia="Calibri" w:cs="Times New Roman"/>
          <w:color w:val="000000"/>
          <w:szCs w:val="24"/>
        </w:rPr>
        <w:t xml:space="preserve"> 600 million dollars, which </w:t>
      </w:r>
      <w:r>
        <w:rPr>
          <w:rFonts w:eastAsia="Calibri" w:cs="Times New Roman"/>
          <w:color w:val="000000"/>
          <w:szCs w:val="24"/>
        </w:rPr>
        <w:t>was a record</w:t>
      </w:r>
      <w:r w:rsidRPr="00847258">
        <w:rPr>
          <w:rFonts w:eastAsia="Calibri" w:cs="Times New Roman"/>
          <w:color w:val="000000"/>
          <w:szCs w:val="24"/>
        </w:rPr>
        <w:t xml:space="preserve"> hig</w:t>
      </w:r>
      <w:r>
        <w:rPr>
          <w:rFonts w:eastAsia="Calibri" w:cs="Times New Roman"/>
          <w:color w:val="000000"/>
          <w:szCs w:val="24"/>
        </w:rPr>
        <w:t>h for Michigan State University. In addition, she noted that</w:t>
      </w:r>
      <w:r w:rsidRPr="00847258">
        <w:rPr>
          <w:rFonts w:eastAsia="Calibri" w:cs="Times New Roman"/>
          <w:color w:val="000000"/>
          <w:szCs w:val="24"/>
        </w:rPr>
        <w:t xml:space="preserve"> </w:t>
      </w:r>
      <w:r>
        <w:rPr>
          <w:rFonts w:eastAsia="Calibri" w:cs="Times New Roman"/>
          <w:color w:val="000000"/>
          <w:szCs w:val="24"/>
        </w:rPr>
        <w:t xml:space="preserve">MSU </w:t>
      </w:r>
      <w:r w:rsidRPr="00847258">
        <w:rPr>
          <w:rFonts w:eastAsia="Calibri" w:cs="Times New Roman"/>
          <w:color w:val="000000"/>
          <w:szCs w:val="24"/>
        </w:rPr>
        <w:t xml:space="preserve">had the lowest percentage of students on academic probation that Michigan State has ever had. </w:t>
      </w:r>
    </w:p>
    <w:p w:rsidR="00847258" w:rsidRDefault="00847258" w:rsidP="00847258">
      <w:pPr>
        <w:ind w:left="360"/>
        <w:rPr>
          <w:rFonts w:eastAsia="Calibri" w:cs="Times New Roman"/>
          <w:color w:val="000000"/>
          <w:szCs w:val="24"/>
        </w:rPr>
      </w:pPr>
      <w:r w:rsidRPr="00847258">
        <w:rPr>
          <w:rFonts w:cs="Times New Roman"/>
          <w:szCs w:val="24"/>
        </w:rPr>
        <w:t xml:space="preserve">Provost Youatt stated that </w:t>
      </w:r>
      <w:r w:rsidR="00740028">
        <w:rPr>
          <w:rFonts w:eastAsia="Calibri" w:cs="Times New Roman"/>
          <w:color w:val="000000"/>
          <w:szCs w:val="24"/>
        </w:rPr>
        <w:t>MSU</w:t>
      </w:r>
      <w:r w:rsidRPr="00847258">
        <w:rPr>
          <w:rFonts w:eastAsia="Calibri" w:cs="Times New Roman"/>
          <w:color w:val="000000"/>
          <w:szCs w:val="24"/>
        </w:rPr>
        <w:t xml:space="preserve"> h</w:t>
      </w:r>
      <w:r w:rsidR="00740028">
        <w:rPr>
          <w:rFonts w:eastAsia="Calibri" w:cs="Times New Roman"/>
          <w:color w:val="000000"/>
          <w:szCs w:val="24"/>
        </w:rPr>
        <w:t>ad a slight increase in graduate student numbers</w:t>
      </w:r>
      <w:r w:rsidRPr="00847258">
        <w:rPr>
          <w:rFonts w:eastAsia="Calibri" w:cs="Times New Roman"/>
          <w:color w:val="000000"/>
          <w:szCs w:val="24"/>
        </w:rPr>
        <w:t xml:space="preserve">, </w:t>
      </w:r>
      <w:r w:rsidR="00740028">
        <w:rPr>
          <w:rFonts w:eastAsia="Calibri" w:cs="Times New Roman"/>
          <w:color w:val="000000"/>
          <w:szCs w:val="24"/>
        </w:rPr>
        <w:t xml:space="preserve">and that the University is </w:t>
      </w:r>
      <w:r w:rsidRPr="00847258">
        <w:rPr>
          <w:rFonts w:eastAsia="Calibri" w:cs="Times New Roman"/>
          <w:color w:val="000000"/>
          <w:szCs w:val="24"/>
        </w:rPr>
        <w:t>att</w:t>
      </w:r>
      <w:r w:rsidR="00740028">
        <w:rPr>
          <w:rFonts w:eastAsia="Calibri" w:cs="Times New Roman"/>
          <w:color w:val="000000"/>
          <w:szCs w:val="24"/>
        </w:rPr>
        <w:t>racting stronger graduate student candidates to campus this F</w:t>
      </w:r>
      <w:r w:rsidRPr="00847258">
        <w:rPr>
          <w:rFonts w:eastAsia="Calibri" w:cs="Times New Roman"/>
          <w:color w:val="000000"/>
          <w:szCs w:val="24"/>
        </w:rPr>
        <w:t>all</w:t>
      </w:r>
      <w:r w:rsidR="00740028">
        <w:rPr>
          <w:rFonts w:eastAsia="Calibri" w:cs="Times New Roman"/>
          <w:color w:val="000000"/>
          <w:szCs w:val="24"/>
        </w:rPr>
        <w:t xml:space="preserve"> Semester</w:t>
      </w:r>
      <w:r w:rsidRPr="00847258">
        <w:rPr>
          <w:rFonts w:eastAsia="Calibri" w:cs="Times New Roman"/>
          <w:color w:val="000000"/>
          <w:szCs w:val="24"/>
        </w:rPr>
        <w:t xml:space="preserve">. </w:t>
      </w:r>
      <w:r w:rsidR="00740028">
        <w:rPr>
          <w:rFonts w:eastAsia="Calibri" w:cs="Times New Roman"/>
          <w:color w:val="000000"/>
          <w:szCs w:val="24"/>
        </w:rPr>
        <w:t>In addition, she noted that MSU</w:t>
      </w:r>
      <w:r w:rsidRPr="00847258">
        <w:rPr>
          <w:rFonts w:eastAsia="Calibri" w:cs="Times New Roman"/>
          <w:color w:val="000000"/>
          <w:szCs w:val="24"/>
        </w:rPr>
        <w:t xml:space="preserve"> continue</w:t>
      </w:r>
      <w:r w:rsidR="00740028">
        <w:rPr>
          <w:rFonts w:eastAsia="Calibri" w:cs="Times New Roman"/>
          <w:color w:val="000000"/>
          <w:szCs w:val="24"/>
        </w:rPr>
        <w:t xml:space="preserve">s to do very well in </w:t>
      </w:r>
      <w:r w:rsidRPr="00847258">
        <w:rPr>
          <w:rFonts w:eastAsia="Calibri" w:cs="Times New Roman"/>
          <w:color w:val="000000"/>
          <w:szCs w:val="24"/>
        </w:rPr>
        <w:t>national and international rankings.</w:t>
      </w:r>
    </w:p>
    <w:p w:rsidR="006430C8" w:rsidRDefault="00935606" w:rsidP="00A07363">
      <w:pPr>
        <w:ind w:left="360"/>
        <w:rPr>
          <w:rFonts w:eastAsia="Calibri" w:cs="Times New Roman"/>
          <w:color w:val="000000"/>
          <w:szCs w:val="24"/>
        </w:rPr>
      </w:pPr>
      <w:r w:rsidRPr="006430C8">
        <w:rPr>
          <w:rFonts w:cs="Times New Roman"/>
          <w:szCs w:val="24"/>
        </w:rPr>
        <w:t xml:space="preserve">Provost Youatt said that </w:t>
      </w:r>
      <w:r w:rsidRPr="006430C8">
        <w:rPr>
          <w:rFonts w:eastAsia="Calibri" w:cs="Times New Roman"/>
          <w:color w:val="000000"/>
          <w:szCs w:val="24"/>
        </w:rPr>
        <w:t xml:space="preserve">MSU is doing well with the capital campaign, having exceeded the 1.5 billion dollar goal. She added that Michigan State University has a higher percentage of </w:t>
      </w:r>
      <w:r w:rsidRPr="006430C8">
        <w:rPr>
          <w:rFonts w:eastAsia="Calibri" w:cs="Times New Roman"/>
          <w:color w:val="000000"/>
          <w:szCs w:val="24"/>
        </w:rPr>
        <w:lastRenderedPageBreak/>
        <w:t xml:space="preserve">faculty and staff giving than any other faculty or staff in the Big Ten. </w:t>
      </w:r>
      <w:r w:rsidR="006430C8">
        <w:rPr>
          <w:rFonts w:eastAsia="Calibri" w:cs="Times New Roman"/>
          <w:color w:val="000000"/>
          <w:szCs w:val="24"/>
        </w:rPr>
        <w:t>Provost Youatt stated that e</w:t>
      </w:r>
      <w:r w:rsidR="006430C8" w:rsidRPr="006430C8">
        <w:rPr>
          <w:rFonts w:eastAsia="Calibri" w:cs="Times New Roman"/>
          <w:color w:val="000000"/>
          <w:szCs w:val="24"/>
        </w:rPr>
        <w:t xml:space="preserve">ven though </w:t>
      </w:r>
      <w:r w:rsidR="006430C8">
        <w:rPr>
          <w:rFonts w:eastAsia="Calibri" w:cs="Times New Roman"/>
          <w:color w:val="000000"/>
          <w:szCs w:val="24"/>
        </w:rPr>
        <w:t>the University exceeded</w:t>
      </w:r>
      <w:r w:rsidR="006430C8" w:rsidRPr="006430C8">
        <w:rPr>
          <w:rFonts w:eastAsia="Calibri" w:cs="Times New Roman"/>
          <w:color w:val="000000"/>
          <w:szCs w:val="24"/>
        </w:rPr>
        <w:t xml:space="preserve"> that 1.5 billion dollars</w:t>
      </w:r>
      <w:r w:rsidR="006430C8">
        <w:rPr>
          <w:rFonts w:eastAsia="Calibri" w:cs="Times New Roman"/>
          <w:color w:val="000000"/>
          <w:szCs w:val="24"/>
        </w:rPr>
        <w:t xml:space="preserve"> goal</w:t>
      </w:r>
      <w:r w:rsidR="006430C8" w:rsidRPr="006430C8">
        <w:rPr>
          <w:rFonts w:eastAsia="Calibri" w:cs="Times New Roman"/>
          <w:color w:val="000000"/>
          <w:szCs w:val="24"/>
        </w:rPr>
        <w:t xml:space="preserve">, </w:t>
      </w:r>
      <w:r w:rsidR="006430C8">
        <w:rPr>
          <w:rFonts w:eastAsia="Calibri" w:cs="Times New Roman"/>
          <w:color w:val="000000"/>
          <w:szCs w:val="24"/>
        </w:rPr>
        <w:t>MSU has not achieved several of its sub-goals, including endowed scholarship money</w:t>
      </w:r>
      <w:r w:rsidR="006430C8" w:rsidRPr="006430C8">
        <w:rPr>
          <w:rFonts w:eastAsia="Calibri" w:cs="Times New Roman"/>
          <w:color w:val="000000"/>
          <w:szCs w:val="24"/>
        </w:rPr>
        <w:t>,</w:t>
      </w:r>
      <w:r w:rsidR="006430C8">
        <w:rPr>
          <w:rFonts w:eastAsia="Calibri" w:cs="Times New Roman"/>
          <w:color w:val="000000"/>
          <w:szCs w:val="24"/>
        </w:rPr>
        <w:t xml:space="preserve"> which is very important for MSU’s students. She reported that MSU</w:t>
      </w:r>
      <w:r w:rsidR="006430C8" w:rsidRPr="006430C8">
        <w:rPr>
          <w:rFonts w:eastAsia="Calibri" w:cs="Times New Roman"/>
          <w:color w:val="000000"/>
          <w:szCs w:val="24"/>
        </w:rPr>
        <w:t xml:space="preserve"> spend</w:t>
      </w:r>
      <w:r w:rsidR="006430C8">
        <w:rPr>
          <w:rFonts w:eastAsia="Calibri" w:cs="Times New Roman"/>
          <w:color w:val="000000"/>
          <w:szCs w:val="24"/>
        </w:rPr>
        <w:t>s</w:t>
      </w:r>
      <w:r w:rsidR="006430C8" w:rsidRPr="006430C8">
        <w:rPr>
          <w:rFonts w:eastAsia="Calibri" w:cs="Times New Roman"/>
          <w:color w:val="000000"/>
          <w:szCs w:val="24"/>
        </w:rPr>
        <w:t xml:space="preserve"> an enormous amount of general fund </w:t>
      </w:r>
      <w:r w:rsidR="006430C8">
        <w:rPr>
          <w:rFonts w:eastAsia="Calibri" w:cs="Times New Roman"/>
          <w:color w:val="000000"/>
          <w:szCs w:val="24"/>
        </w:rPr>
        <w:t>dollars on financial aid for its</w:t>
      </w:r>
      <w:r w:rsidR="006430C8" w:rsidRPr="006430C8">
        <w:rPr>
          <w:rFonts w:eastAsia="Calibri" w:cs="Times New Roman"/>
          <w:color w:val="000000"/>
          <w:szCs w:val="24"/>
        </w:rPr>
        <w:t xml:space="preserve"> students, </w:t>
      </w:r>
      <w:r w:rsidR="006430C8">
        <w:rPr>
          <w:rFonts w:eastAsia="Calibri" w:cs="Times New Roman"/>
          <w:color w:val="000000"/>
          <w:szCs w:val="24"/>
        </w:rPr>
        <w:t>which helps keep the</w:t>
      </w:r>
      <w:r w:rsidR="006430C8" w:rsidRPr="006430C8">
        <w:rPr>
          <w:rFonts w:eastAsia="Calibri" w:cs="Times New Roman"/>
          <w:color w:val="000000"/>
          <w:szCs w:val="24"/>
        </w:rPr>
        <w:t xml:space="preserve"> average </w:t>
      </w:r>
      <w:r w:rsidR="006430C8">
        <w:rPr>
          <w:rFonts w:eastAsia="Calibri" w:cs="Times New Roman"/>
          <w:color w:val="000000"/>
          <w:szCs w:val="24"/>
        </w:rPr>
        <w:t xml:space="preserve">student </w:t>
      </w:r>
      <w:r w:rsidR="006430C8" w:rsidRPr="006430C8">
        <w:rPr>
          <w:rFonts w:eastAsia="Calibri" w:cs="Times New Roman"/>
          <w:color w:val="000000"/>
          <w:szCs w:val="24"/>
        </w:rPr>
        <w:t>debt down. Students leave Michigan State</w:t>
      </w:r>
      <w:r w:rsidR="006430C8">
        <w:rPr>
          <w:rFonts w:eastAsia="Calibri" w:cs="Times New Roman"/>
          <w:color w:val="000000"/>
          <w:szCs w:val="24"/>
        </w:rPr>
        <w:t>, she said,</w:t>
      </w:r>
      <w:r w:rsidR="006430C8" w:rsidRPr="006430C8">
        <w:rPr>
          <w:rFonts w:eastAsia="Calibri" w:cs="Times New Roman"/>
          <w:color w:val="000000"/>
          <w:szCs w:val="24"/>
        </w:rPr>
        <w:t xml:space="preserve"> with the lowest average debt of any other school in Michigan, and fewer students </w:t>
      </w:r>
      <w:r w:rsidR="006430C8">
        <w:rPr>
          <w:rFonts w:eastAsia="Calibri" w:cs="Times New Roman"/>
          <w:color w:val="000000"/>
          <w:szCs w:val="24"/>
        </w:rPr>
        <w:t>leave with debt. Only 46% of MSU</w:t>
      </w:r>
      <w:r w:rsidR="006430C8" w:rsidRPr="006430C8">
        <w:rPr>
          <w:rFonts w:eastAsia="Calibri" w:cs="Times New Roman"/>
          <w:color w:val="000000"/>
          <w:szCs w:val="24"/>
        </w:rPr>
        <w:t xml:space="preserve"> students leave with educational debt</w:t>
      </w:r>
      <w:r w:rsidR="006430C8">
        <w:rPr>
          <w:rFonts w:eastAsia="Calibri" w:cs="Times New Roman"/>
          <w:color w:val="000000"/>
          <w:szCs w:val="24"/>
        </w:rPr>
        <w:t>.</w:t>
      </w:r>
    </w:p>
    <w:p w:rsidR="00EA7669" w:rsidRPr="00EA7669" w:rsidRDefault="00EA7669" w:rsidP="00A07363">
      <w:pPr>
        <w:ind w:left="360"/>
        <w:rPr>
          <w:rFonts w:eastAsia="Calibri" w:cs="Times New Roman"/>
          <w:color w:val="000000"/>
          <w:szCs w:val="24"/>
        </w:rPr>
      </w:pPr>
      <w:r w:rsidRPr="00EA7669">
        <w:rPr>
          <w:rFonts w:eastAsia="Calibri" w:cs="Times New Roman"/>
          <w:color w:val="000000"/>
          <w:szCs w:val="24"/>
        </w:rPr>
        <w:t xml:space="preserve">Provost Youatt noted that </w:t>
      </w:r>
      <w:r>
        <w:rPr>
          <w:rFonts w:eastAsia="Calibri" w:cs="Times New Roman"/>
          <w:color w:val="000000"/>
          <w:szCs w:val="24"/>
        </w:rPr>
        <w:t>as MSU’s</w:t>
      </w:r>
      <w:r w:rsidRPr="00EA7669">
        <w:rPr>
          <w:rFonts w:eastAsia="Calibri" w:cs="Times New Roman"/>
          <w:color w:val="000000"/>
          <w:szCs w:val="24"/>
        </w:rPr>
        <w:t xml:space="preserve"> endowment gro</w:t>
      </w:r>
      <w:r>
        <w:rPr>
          <w:rFonts w:eastAsia="Calibri" w:cs="Times New Roman"/>
          <w:color w:val="000000"/>
          <w:szCs w:val="24"/>
        </w:rPr>
        <w:t>ws, the University</w:t>
      </w:r>
      <w:r w:rsidRPr="00EA7669">
        <w:rPr>
          <w:rFonts w:eastAsia="Calibri" w:cs="Times New Roman"/>
          <w:color w:val="000000"/>
          <w:szCs w:val="24"/>
        </w:rPr>
        <w:t xml:space="preserve"> will be able to substitute endowment dollars for general fund dollars, which means </w:t>
      </w:r>
      <w:r>
        <w:rPr>
          <w:rFonts w:eastAsia="Calibri" w:cs="Times New Roman"/>
          <w:color w:val="000000"/>
          <w:szCs w:val="24"/>
        </w:rPr>
        <w:t>that more funds can be applied to</w:t>
      </w:r>
      <w:r w:rsidRPr="00EA7669">
        <w:rPr>
          <w:rFonts w:eastAsia="Calibri" w:cs="Times New Roman"/>
          <w:color w:val="000000"/>
          <w:szCs w:val="24"/>
        </w:rPr>
        <w:t xml:space="preserve"> the academic mission of the institution</w:t>
      </w:r>
      <w:r>
        <w:rPr>
          <w:rFonts w:eastAsia="Calibri" w:cs="Times New Roman"/>
          <w:color w:val="000000"/>
          <w:szCs w:val="24"/>
        </w:rPr>
        <w:t>. She stated that MSU</w:t>
      </w:r>
      <w:r w:rsidRPr="00EA7669">
        <w:rPr>
          <w:rFonts w:eastAsia="Calibri" w:cs="Times New Roman"/>
          <w:color w:val="000000"/>
          <w:szCs w:val="24"/>
        </w:rPr>
        <w:t xml:space="preserve"> started </w:t>
      </w:r>
      <w:r>
        <w:rPr>
          <w:rFonts w:eastAsia="Calibri" w:cs="Times New Roman"/>
          <w:color w:val="000000"/>
          <w:szCs w:val="24"/>
        </w:rPr>
        <w:t>the</w:t>
      </w:r>
      <w:r w:rsidRPr="00EA7669">
        <w:rPr>
          <w:rFonts w:eastAsia="Calibri" w:cs="Times New Roman"/>
          <w:color w:val="000000"/>
          <w:szCs w:val="24"/>
        </w:rPr>
        <w:t xml:space="preserve"> campaign with a goal of 100 new endowed professorships and chairs, and </w:t>
      </w:r>
      <w:r>
        <w:rPr>
          <w:rFonts w:eastAsia="Calibri" w:cs="Times New Roman"/>
          <w:color w:val="000000"/>
          <w:szCs w:val="24"/>
        </w:rPr>
        <w:t>that the University currently has 71 endowed professorships and chairs</w:t>
      </w:r>
      <w:r w:rsidRPr="00EA7669">
        <w:rPr>
          <w:rFonts w:eastAsia="Calibri" w:cs="Times New Roman"/>
          <w:color w:val="000000"/>
          <w:szCs w:val="24"/>
        </w:rPr>
        <w:t xml:space="preserve"> which</w:t>
      </w:r>
      <w:r>
        <w:rPr>
          <w:rFonts w:eastAsia="Calibri" w:cs="Times New Roman"/>
          <w:color w:val="000000"/>
          <w:szCs w:val="24"/>
        </w:rPr>
        <w:t>, she noted,</w:t>
      </w:r>
      <w:r w:rsidRPr="00EA7669">
        <w:rPr>
          <w:rFonts w:eastAsia="Calibri" w:cs="Times New Roman"/>
          <w:color w:val="000000"/>
          <w:szCs w:val="24"/>
        </w:rPr>
        <w:t xml:space="preserve"> is</w:t>
      </w:r>
      <w:r>
        <w:rPr>
          <w:rFonts w:eastAsia="Calibri" w:cs="Times New Roman"/>
          <w:color w:val="000000"/>
          <w:szCs w:val="24"/>
        </w:rPr>
        <w:t xml:space="preserve"> good news</w:t>
      </w:r>
      <w:r w:rsidRPr="00EA7669">
        <w:rPr>
          <w:rFonts w:eastAsia="Calibri" w:cs="Times New Roman"/>
          <w:color w:val="000000"/>
          <w:szCs w:val="24"/>
        </w:rPr>
        <w:t>.</w:t>
      </w:r>
    </w:p>
    <w:p w:rsidR="00E81460" w:rsidRDefault="00E81460" w:rsidP="00A07363">
      <w:pPr>
        <w:ind w:left="360"/>
        <w:rPr>
          <w:rFonts w:eastAsia="Calibri" w:cs="Times New Roman"/>
          <w:color w:val="000000"/>
          <w:szCs w:val="24"/>
        </w:rPr>
      </w:pPr>
      <w:r>
        <w:rPr>
          <w:rFonts w:eastAsia="Calibri" w:cs="Times New Roman"/>
          <w:color w:val="000000"/>
          <w:szCs w:val="24"/>
        </w:rPr>
        <w:t xml:space="preserve">Provost Youatt stated that MSU </w:t>
      </w:r>
      <w:r w:rsidRPr="00E81460">
        <w:rPr>
          <w:rFonts w:eastAsia="Calibri" w:cs="Times New Roman"/>
          <w:color w:val="000000"/>
          <w:szCs w:val="24"/>
        </w:rPr>
        <w:t>open</w:t>
      </w:r>
      <w:r>
        <w:rPr>
          <w:rFonts w:eastAsia="Calibri" w:cs="Times New Roman"/>
          <w:color w:val="000000"/>
          <w:szCs w:val="24"/>
        </w:rPr>
        <w:t>ed the Grand Rapids Research C</w:t>
      </w:r>
      <w:r w:rsidRPr="00E81460">
        <w:rPr>
          <w:rFonts w:eastAsia="Calibri" w:cs="Times New Roman"/>
          <w:color w:val="000000"/>
          <w:szCs w:val="24"/>
        </w:rPr>
        <w:t xml:space="preserve">enter a week ago, which is </w:t>
      </w:r>
      <w:r>
        <w:rPr>
          <w:rFonts w:eastAsia="Calibri" w:cs="Times New Roman"/>
          <w:color w:val="000000"/>
          <w:szCs w:val="24"/>
        </w:rPr>
        <w:t xml:space="preserve">located </w:t>
      </w:r>
      <w:r w:rsidRPr="00E81460">
        <w:rPr>
          <w:rFonts w:eastAsia="Calibri" w:cs="Times New Roman"/>
          <w:color w:val="000000"/>
          <w:szCs w:val="24"/>
        </w:rPr>
        <w:t>on the Medical M</w:t>
      </w:r>
      <w:r>
        <w:rPr>
          <w:rFonts w:eastAsia="Calibri" w:cs="Times New Roman"/>
          <w:color w:val="000000"/>
          <w:szCs w:val="24"/>
        </w:rPr>
        <w:t>ile in Grand Rapids next to the MSU Medical School</w:t>
      </w:r>
      <w:r w:rsidRPr="00E81460">
        <w:rPr>
          <w:rFonts w:eastAsia="Calibri" w:cs="Times New Roman"/>
          <w:color w:val="000000"/>
          <w:szCs w:val="24"/>
        </w:rPr>
        <w:t xml:space="preserve">. </w:t>
      </w:r>
      <w:r>
        <w:rPr>
          <w:rFonts w:eastAsia="Calibri" w:cs="Times New Roman"/>
          <w:color w:val="000000"/>
          <w:szCs w:val="24"/>
        </w:rPr>
        <w:t>She stated that MSU researchers are conducting</w:t>
      </w:r>
      <w:r w:rsidRPr="00E81460">
        <w:rPr>
          <w:rFonts w:eastAsia="Calibri" w:cs="Times New Roman"/>
          <w:color w:val="000000"/>
          <w:szCs w:val="24"/>
        </w:rPr>
        <w:t xml:space="preserve"> Parkinson's work</w:t>
      </w:r>
      <w:r>
        <w:rPr>
          <w:rFonts w:eastAsia="Calibri" w:cs="Times New Roman"/>
          <w:color w:val="000000"/>
          <w:szCs w:val="24"/>
        </w:rPr>
        <w:t xml:space="preserve">, as well as other neuroscience work, </w:t>
      </w:r>
      <w:r w:rsidRPr="00E81460">
        <w:rPr>
          <w:rFonts w:eastAsia="Calibri" w:cs="Times New Roman"/>
          <w:color w:val="000000"/>
          <w:szCs w:val="24"/>
        </w:rPr>
        <w:t>and women's health work</w:t>
      </w:r>
      <w:r>
        <w:rPr>
          <w:rFonts w:eastAsia="Calibri" w:cs="Times New Roman"/>
          <w:color w:val="000000"/>
          <w:szCs w:val="24"/>
        </w:rPr>
        <w:t>,</w:t>
      </w:r>
      <w:r w:rsidRPr="00E81460">
        <w:rPr>
          <w:rFonts w:eastAsia="Calibri" w:cs="Times New Roman"/>
          <w:color w:val="000000"/>
          <w:szCs w:val="24"/>
        </w:rPr>
        <w:t xml:space="preserve"> in that space. </w:t>
      </w:r>
    </w:p>
    <w:p w:rsidR="008166CF" w:rsidRPr="008166CF" w:rsidRDefault="002A6355" w:rsidP="00A07363">
      <w:pPr>
        <w:ind w:left="360"/>
        <w:rPr>
          <w:rFonts w:eastAsia="Calibri" w:cs="Times New Roman"/>
          <w:color w:val="000000"/>
          <w:szCs w:val="24"/>
        </w:rPr>
      </w:pPr>
      <w:r w:rsidRPr="008166CF">
        <w:rPr>
          <w:rFonts w:eastAsia="Calibri" w:cs="Times New Roman"/>
          <w:color w:val="000000"/>
          <w:szCs w:val="24"/>
        </w:rPr>
        <w:t xml:space="preserve">Provost Youatt noted that MSU’s combined counseling and psychiatric services for students unit is up and running on the third floor of The Olin Center. Students are assessed, she said, and then sent to the services that best match their needs when they are seen with shared medical records, a process that makes a considerable difference to the care MSU’s students receive. </w:t>
      </w:r>
      <w:r w:rsidR="008166CF">
        <w:rPr>
          <w:rFonts w:eastAsia="Calibri" w:cs="Times New Roman"/>
          <w:color w:val="000000"/>
          <w:szCs w:val="24"/>
        </w:rPr>
        <w:t>Provost Youatt concluded her remarks by saying that MSU has begun</w:t>
      </w:r>
      <w:r w:rsidR="008166CF" w:rsidRPr="008166CF">
        <w:rPr>
          <w:rFonts w:eastAsia="Calibri" w:cs="Times New Roman"/>
          <w:color w:val="000000"/>
          <w:szCs w:val="24"/>
        </w:rPr>
        <w:t xml:space="preserve"> to offer a service now</w:t>
      </w:r>
      <w:r w:rsidR="008166CF">
        <w:rPr>
          <w:rFonts w:eastAsia="Calibri" w:cs="Times New Roman"/>
          <w:color w:val="000000"/>
          <w:szCs w:val="24"/>
        </w:rPr>
        <w:t>: 24 hour phone counseling in a student’s</w:t>
      </w:r>
      <w:r w:rsidR="008166CF" w:rsidRPr="008166CF">
        <w:rPr>
          <w:rFonts w:eastAsia="Calibri" w:cs="Times New Roman"/>
          <w:color w:val="000000"/>
          <w:szCs w:val="24"/>
        </w:rPr>
        <w:t xml:space="preserve"> native language</w:t>
      </w:r>
      <w:r w:rsidR="008166CF">
        <w:rPr>
          <w:rFonts w:eastAsia="Calibri" w:cs="Times New Roman"/>
          <w:color w:val="000000"/>
          <w:szCs w:val="24"/>
        </w:rPr>
        <w:t>, which allows international students to feel more comfortable discussing their situation with a counselor</w:t>
      </w:r>
      <w:r w:rsidR="008166CF" w:rsidRPr="008166CF">
        <w:rPr>
          <w:rFonts w:eastAsia="Calibri" w:cs="Times New Roman"/>
          <w:color w:val="000000"/>
          <w:szCs w:val="24"/>
        </w:rPr>
        <w:t>.</w:t>
      </w:r>
    </w:p>
    <w:p w:rsidR="001634DE" w:rsidRPr="001C5042" w:rsidRDefault="001634DE" w:rsidP="00EA181B">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EA181B">
        <w:rPr>
          <w:rFonts w:cs="Times New Roman"/>
        </w:rPr>
        <w:t>Dr. Laura McCabe</w:t>
      </w:r>
    </w:p>
    <w:p w:rsidR="00D83488" w:rsidRDefault="00D83488" w:rsidP="00A07363">
      <w:pPr>
        <w:ind w:left="360"/>
        <w:rPr>
          <w:rFonts w:eastAsia="Calibri" w:cs="Times New Roman"/>
          <w:color w:val="000000"/>
          <w:szCs w:val="24"/>
        </w:rPr>
      </w:pPr>
      <w:r w:rsidRPr="00D83488">
        <w:rPr>
          <w:rFonts w:cs="Times New Roman"/>
          <w:szCs w:val="24"/>
        </w:rPr>
        <w:t xml:space="preserve">Dr. Laura McCabe reported </w:t>
      </w:r>
      <w:r w:rsidR="00E2096A">
        <w:rPr>
          <w:rFonts w:cs="Times New Roman"/>
          <w:szCs w:val="24"/>
        </w:rPr>
        <w:t>on several issues raised at the Steering Committee, including</w:t>
      </w:r>
      <w:r w:rsidRPr="00D83488">
        <w:rPr>
          <w:rFonts w:eastAsia="Calibri" w:cs="Times New Roman"/>
          <w:color w:val="000000"/>
          <w:szCs w:val="24"/>
        </w:rPr>
        <w:t xml:space="preserve"> </w:t>
      </w:r>
      <w:r w:rsidR="00892E26">
        <w:rPr>
          <w:rFonts w:eastAsia="Calibri" w:cs="Times New Roman"/>
          <w:color w:val="000000"/>
          <w:szCs w:val="24"/>
        </w:rPr>
        <w:t xml:space="preserve">the modification of </w:t>
      </w:r>
      <w:r w:rsidRPr="00D83488">
        <w:rPr>
          <w:rFonts w:eastAsia="Calibri" w:cs="Times New Roman"/>
          <w:color w:val="000000"/>
          <w:szCs w:val="24"/>
        </w:rPr>
        <w:t xml:space="preserve">RCR </w:t>
      </w:r>
      <w:r w:rsidR="00BF29B2">
        <w:rPr>
          <w:rFonts w:eastAsia="Calibri" w:cs="Times New Roman"/>
          <w:color w:val="000000"/>
          <w:szCs w:val="24"/>
        </w:rPr>
        <w:t xml:space="preserve">(Responsible Conduct of Research) </w:t>
      </w:r>
      <w:r w:rsidRPr="00D83488">
        <w:rPr>
          <w:rFonts w:eastAsia="Calibri" w:cs="Times New Roman"/>
          <w:color w:val="000000"/>
          <w:szCs w:val="24"/>
        </w:rPr>
        <w:t xml:space="preserve">training </w:t>
      </w:r>
      <w:r w:rsidR="00892E26">
        <w:rPr>
          <w:rFonts w:eastAsia="Calibri" w:cs="Times New Roman"/>
          <w:color w:val="000000"/>
          <w:szCs w:val="24"/>
        </w:rPr>
        <w:t>where degrees are not research-based. This issue, she noted, was directed</w:t>
      </w:r>
      <w:r w:rsidRPr="00D83488">
        <w:rPr>
          <w:rFonts w:eastAsia="Calibri" w:cs="Times New Roman"/>
          <w:color w:val="000000"/>
          <w:szCs w:val="24"/>
        </w:rPr>
        <w:t xml:space="preserve"> to the University Committee on Graduate Studies </w:t>
      </w:r>
      <w:r w:rsidR="00892E26">
        <w:rPr>
          <w:rFonts w:eastAsia="Calibri" w:cs="Times New Roman"/>
          <w:color w:val="000000"/>
          <w:szCs w:val="24"/>
        </w:rPr>
        <w:t xml:space="preserve">(UCGS) </w:t>
      </w:r>
      <w:r w:rsidRPr="00D83488">
        <w:rPr>
          <w:rFonts w:eastAsia="Calibri" w:cs="Times New Roman"/>
          <w:color w:val="000000"/>
          <w:szCs w:val="24"/>
        </w:rPr>
        <w:t xml:space="preserve">to </w:t>
      </w:r>
      <w:r w:rsidR="00892E26">
        <w:rPr>
          <w:rFonts w:eastAsia="Calibri" w:cs="Times New Roman"/>
          <w:color w:val="000000"/>
          <w:szCs w:val="24"/>
        </w:rPr>
        <w:t>review</w:t>
      </w:r>
      <w:r w:rsidRPr="00D83488">
        <w:rPr>
          <w:rFonts w:eastAsia="Calibri" w:cs="Times New Roman"/>
          <w:color w:val="000000"/>
          <w:szCs w:val="24"/>
        </w:rPr>
        <w:t>.</w:t>
      </w:r>
    </w:p>
    <w:p w:rsidR="009652ED" w:rsidRDefault="009652ED" w:rsidP="00A07363">
      <w:pPr>
        <w:ind w:left="360"/>
        <w:rPr>
          <w:rFonts w:eastAsia="Calibri" w:cs="Times New Roman"/>
          <w:color w:val="000000"/>
          <w:szCs w:val="24"/>
        </w:rPr>
      </w:pPr>
      <w:r w:rsidRPr="009652ED">
        <w:rPr>
          <w:rFonts w:eastAsia="Calibri" w:cs="Times New Roman"/>
          <w:color w:val="000000"/>
          <w:szCs w:val="24"/>
        </w:rPr>
        <w:t xml:space="preserve">Dr. McCabe stated that SIRS forms are being discussed, and </w:t>
      </w:r>
      <w:r>
        <w:rPr>
          <w:rFonts w:eastAsia="Calibri" w:cs="Times New Roman"/>
          <w:color w:val="000000"/>
          <w:szCs w:val="24"/>
        </w:rPr>
        <w:t>that a subcommittee</w:t>
      </w:r>
      <w:r w:rsidRPr="009652ED">
        <w:rPr>
          <w:rFonts w:eastAsia="Calibri" w:cs="Times New Roman"/>
          <w:color w:val="000000"/>
          <w:szCs w:val="24"/>
        </w:rPr>
        <w:t xml:space="preserve"> has been formed with members from the University Committee on Graduate Studies, </w:t>
      </w:r>
      <w:r>
        <w:rPr>
          <w:rFonts w:eastAsia="Calibri" w:cs="Times New Roman"/>
          <w:color w:val="000000"/>
          <w:szCs w:val="24"/>
        </w:rPr>
        <w:t>the University Committee on Faculty Affairs (</w:t>
      </w:r>
      <w:r w:rsidRPr="009652ED">
        <w:rPr>
          <w:rFonts w:eastAsia="Calibri" w:cs="Times New Roman"/>
          <w:color w:val="000000"/>
          <w:szCs w:val="24"/>
        </w:rPr>
        <w:t>UCFA</w:t>
      </w:r>
      <w:r>
        <w:rPr>
          <w:rFonts w:eastAsia="Calibri" w:cs="Times New Roman"/>
          <w:color w:val="000000"/>
          <w:szCs w:val="24"/>
        </w:rPr>
        <w:t>), and the University Committee on Undergraduate Education (UCUE),</w:t>
      </w:r>
      <w:r w:rsidRPr="009652ED">
        <w:rPr>
          <w:rFonts w:eastAsia="Calibri" w:cs="Times New Roman"/>
          <w:color w:val="000000"/>
          <w:szCs w:val="24"/>
        </w:rPr>
        <w:t xml:space="preserve"> as well as student representatives </w:t>
      </w:r>
      <w:r>
        <w:rPr>
          <w:rFonts w:eastAsia="Calibri" w:cs="Times New Roman"/>
          <w:color w:val="000000"/>
          <w:szCs w:val="24"/>
        </w:rPr>
        <w:t>(</w:t>
      </w:r>
      <w:r w:rsidRPr="009652ED">
        <w:rPr>
          <w:rFonts w:eastAsia="Calibri" w:cs="Times New Roman"/>
          <w:color w:val="000000"/>
          <w:szCs w:val="24"/>
        </w:rPr>
        <w:t>and other representatives from other areas of the university</w:t>
      </w:r>
      <w:r>
        <w:rPr>
          <w:rFonts w:eastAsia="Calibri" w:cs="Times New Roman"/>
          <w:color w:val="000000"/>
          <w:szCs w:val="24"/>
        </w:rPr>
        <w:t>)</w:t>
      </w:r>
      <w:r w:rsidRPr="009652ED">
        <w:rPr>
          <w:rFonts w:eastAsia="Calibri" w:cs="Times New Roman"/>
          <w:color w:val="000000"/>
          <w:szCs w:val="24"/>
        </w:rPr>
        <w:t xml:space="preserve"> to </w:t>
      </w:r>
      <w:r>
        <w:rPr>
          <w:rFonts w:eastAsia="Calibri" w:cs="Times New Roman"/>
          <w:color w:val="000000"/>
          <w:szCs w:val="24"/>
        </w:rPr>
        <w:t xml:space="preserve">review </w:t>
      </w:r>
      <w:r w:rsidRPr="009652ED">
        <w:rPr>
          <w:rFonts w:eastAsia="Calibri" w:cs="Times New Roman"/>
          <w:color w:val="000000"/>
          <w:szCs w:val="24"/>
        </w:rPr>
        <w:t xml:space="preserve">the SIRS forms </w:t>
      </w:r>
      <w:r>
        <w:rPr>
          <w:rFonts w:eastAsia="Calibri" w:cs="Times New Roman"/>
          <w:color w:val="000000"/>
          <w:szCs w:val="24"/>
        </w:rPr>
        <w:t>to see if there is</w:t>
      </w:r>
      <w:r w:rsidRPr="009652ED">
        <w:rPr>
          <w:rFonts w:eastAsia="Calibri" w:cs="Times New Roman"/>
          <w:color w:val="000000"/>
          <w:szCs w:val="24"/>
        </w:rPr>
        <w:t xml:space="preserve"> a better way to </w:t>
      </w:r>
      <w:r>
        <w:rPr>
          <w:rFonts w:eastAsia="Calibri" w:cs="Times New Roman"/>
          <w:color w:val="000000"/>
          <w:szCs w:val="24"/>
        </w:rPr>
        <w:t>construct the forms</w:t>
      </w:r>
      <w:r w:rsidRPr="009652ED">
        <w:rPr>
          <w:rFonts w:eastAsia="Calibri" w:cs="Times New Roman"/>
          <w:color w:val="000000"/>
          <w:szCs w:val="24"/>
        </w:rPr>
        <w:t xml:space="preserve"> to address how student learning occurs.</w:t>
      </w:r>
    </w:p>
    <w:p w:rsidR="00D83488" w:rsidRPr="00AB2A2B" w:rsidRDefault="00AB2A2B" w:rsidP="00A07363">
      <w:pPr>
        <w:ind w:left="360"/>
        <w:rPr>
          <w:rFonts w:eastAsia="Calibri" w:cs="Times New Roman"/>
          <w:color w:val="000000"/>
          <w:szCs w:val="24"/>
        </w:rPr>
      </w:pPr>
      <w:r w:rsidRPr="00AB2A2B">
        <w:rPr>
          <w:rFonts w:eastAsia="Calibri" w:cs="Times New Roman"/>
          <w:color w:val="000000"/>
          <w:szCs w:val="24"/>
        </w:rPr>
        <w:t xml:space="preserve">Dr. McCabe concluded her remarks by </w:t>
      </w:r>
      <w:r>
        <w:rPr>
          <w:rFonts w:eastAsia="Calibri" w:cs="Times New Roman"/>
          <w:color w:val="000000"/>
          <w:szCs w:val="24"/>
        </w:rPr>
        <w:t>citing</w:t>
      </w:r>
      <w:r w:rsidRPr="00AB2A2B">
        <w:rPr>
          <w:rFonts w:eastAsia="Calibri" w:cs="Times New Roman"/>
          <w:color w:val="000000"/>
          <w:szCs w:val="24"/>
        </w:rPr>
        <w:t xml:space="preserve"> </w:t>
      </w:r>
      <w:r>
        <w:rPr>
          <w:rFonts w:eastAsia="Calibri" w:cs="Times New Roman"/>
          <w:color w:val="000000"/>
          <w:szCs w:val="24"/>
        </w:rPr>
        <w:t>a report in</w:t>
      </w:r>
      <w:r w:rsidRPr="00AB2A2B">
        <w:rPr>
          <w:rFonts w:eastAsia="Calibri" w:cs="Times New Roman"/>
          <w:color w:val="000000"/>
          <w:szCs w:val="24"/>
        </w:rPr>
        <w:t xml:space="preserve"> the </w:t>
      </w:r>
      <w:r w:rsidRPr="00AB2A2B">
        <w:rPr>
          <w:rFonts w:eastAsia="Calibri" w:cs="Times New Roman"/>
          <w:color w:val="000000"/>
          <w:szCs w:val="24"/>
          <w:u w:val="single"/>
        </w:rPr>
        <w:t>Chronical of Higher Education</w:t>
      </w:r>
      <w:r>
        <w:rPr>
          <w:rFonts w:eastAsia="Calibri" w:cs="Times New Roman"/>
          <w:color w:val="000000"/>
          <w:szCs w:val="24"/>
        </w:rPr>
        <w:t xml:space="preserve"> that discusses what universities can do </w:t>
      </w:r>
      <w:r w:rsidRPr="00AB2A2B">
        <w:rPr>
          <w:rFonts w:eastAsia="Calibri" w:cs="Times New Roman"/>
          <w:color w:val="000000"/>
          <w:szCs w:val="24"/>
        </w:rPr>
        <w:t>to promote students to be involved in voting and knowing what's going on in their community</w:t>
      </w:r>
      <w:r>
        <w:rPr>
          <w:rFonts w:eastAsia="Calibri" w:cs="Times New Roman"/>
          <w:color w:val="000000"/>
          <w:szCs w:val="24"/>
        </w:rPr>
        <w:t>. She noted that this will be a topic that will be raised at some point in A</w:t>
      </w:r>
      <w:r w:rsidRPr="00AB2A2B">
        <w:rPr>
          <w:rFonts w:eastAsia="Calibri" w:cs="Times New Roman"/>
          <w:color w:val="000000"/>
          <w:szCs w:val="24"/>
        </w:rPr>
        <w:t>cademic</w:t>
      </w:r>
      <w:r>
        <w:rPr>
          <w:rFonts w:eastAsia="Calibri" w:cs="Times New Roman"/>
          <w:color w:val="000000"/>
          <w:szCs w:val="24"/>
        </w:rPr>
        <w:t xml:space="preserve"> Governance</w:t>
      </w:r>
      <w:r w:rsidRPr="00AB2A2B">
        <w:rPr>
          <w:rFonts w:eastAsia="Calibri" w:cs="Times New Roman"/>
          <w:color w:val="000000"/>
          <w:szCs w:val="24"/>
        </w:rPr>
        <w:t>.</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1C5042" w:rsidRPr="00EC054D" w:rsidRDefault="00EA181B" w:rsidP="00012223">
      <w:pPr>
        <w:pStyle w:val="ListParagraph"/>
        <w:numPr>
          <w:ilvl w:val="1"/>
          <w:numId w:val="1"/>
        </w:numPr>
        <w:rPr>
          <w:rFonts w:cs="Times New Roman"/>
          <w:b/>
          <w:szCs w:val="24"/>
        </w:rPr>
      </w:pPr>
      <w:r w:rsidRPr="00EC054D">
        <w:rPr>
          <w:rFonts w:cs="Times New Roman"/>
          <w:b/>
          <w:szCs w:val="24"/>
        </w:rPr>
        <w:t xml:space="preserve">University Committee on Curriculum (UCC) Report, Professor Marci Mechtel, UCC Chairperson </w:t>
      </w:r>
    </w:p>
    <w:p w:rsidR="005338ED" w:rsidRDefault="001C5042" w:rsidP="005338ED">
      <w:pPr>
        <w:ind w:left="1008"/>
        <w:rPr>
          <w:rFonts w:eastAsia="Calibri" w:cs="Times New Roman"/>
          <w:color w:val="000000"/>
          <w:szCs w:val="24"/>
        </w:rPr>
      </w:pPr>
      <w:r w:rsidRPr="005338ED">
        <w:rPr>
          <w:rFonts w:cs="Times New Roman"/>
          <w:szCs w:val="24"/>
        </w:rPr>
        <w:lastRenderedPageBreak/>
        <w:t xml:space="preserve">The UCC Report was presented. </w:t>
      </w:r>
      <w:r w:rsidR="005338ED">
        <w:rPr>
          <w:rFonts w:eastAsia="Calibri" w:cs="Times New Roman"/>
          <w:color w:val="000000"/>
          <w:szCs w:val="24"/>
        </w:rPr>
        <w:t>Four</w:t>
      </w:r>
      <w:r w:rsidR="005338ED" w:rsidRPr="005338ED">
        <w:rPr>
          <w:rFonts w:eastAsia="Calibri" w:cs="Times New Roman"/>
          <w:color w:val="000000"/>
          <w:szCs w:val="24"/>
        </w:rPr>
        <w:t xml:space="preserve"> new prog</w:t>
      </w:r>
      <w:r w:rsidR="005338ED">
        <w:rPr>
          <w:rFonts w:eastAsia="Calibri" w:cs="Times New Roman"/>
          <w:color w:val="000000"/>
          <w:szCs w:val="24"/>
        </w:rPr>
        <w:t>rams and highlighted a Turf Grass Management M</w:t>
      </w:r>
      <w:r w:rsidR="005338ED" w:rsidRPr="005338ED">
        <w:rPr>
          <w:rFonts w:eastAsia="Calibri" w:cs="Times New Roman"/>
          <w:color w:val="000000"/>
          <w:szCs w:val="24"/>
        </w:rPr>
        <w:t>inor</w:t>
      </w:r>
      <w:r w:rsidR="005338ED">
        <w:rPr>
          <w:rFonts w:eastAsia="Calibri" w:cs="Times New Roman"/>
          <w:color w:val="000000"/>
          <w:szCs w:val="24"/>
        </w:rPr>
        <w:t xml:space="preserve"> were approved (effective Spring 2018). In the Residential College in Arts and H</w:t>
      </w:r>
      <w:r w:rsidR="005338ED" w:rsidRPr="005338ED">
        <w:rPr>
          <w:rFonts w:eastAsia="Calibri" w:cs="Times New Roman"/>
          <w:color w:val="000000"/>
          <w:szCs w:val="24"/>
        </w:rPr>
        <w:t xml:space="preserve">umanities, a new three-plus-three option </w:t>
      </w:r>
      <w:r w:rsidR="005338ED">
        <w:rPr>
          <w:rFonts w:eastAsia="Calibri" w:cs="Times New Roman"/>
          <w:color w:val="000000"/>
          <w:szCs w:val="24"/>
        </w:rPr>
        <w:t>was approved with the College of L</w:t>
      </w:r>
      <w:r w:rsidR="005338ED" w:rsidRPr="005338ED">
        <w:rPr>
          <w:rFonts w:eastAsia="Calibri" w:cs="Times New Roman"/>
          <w:color w:val="000000"/>
          <w:szCs w:val="24"/>
        </w:rPr>
        <w:t xml:space="preserve">aw </w:t>
      </w:r>
      <w:r w:rsidR="00DA57B9">
        <w:rPr>
          <w:rFonts w:eastAsia="Calibri" w:cs="Times New Roman"/>
          <w:color w:val="000000"/>
          <w:szCs w:val="24"/>
        </w:rPr>
        <w:t>(effective S</w:t>
      </w:r>
      <w:r w:rsidR="005338ED">
        <w:rPr>
          <w:rFonts w:eastAsia="Calibri" w:cs="Times New Roman"/>
          <w:color w:val="000000"/>
          <w:szCs w:val="24"/>
        </w:rPr>
        <w:t>pring 2018), and a Global Studies in Arts and Humanities Graduate C</w:t>
      </w:r>
      <w:r w:rsidR="005338ED" w:rsidRPr="005338ED">
        <w:rPr>
          <w:rFonts w:eastAsia="Calibri" w:cs="Times New Roman"/>
          <w:color w:val="000000"/>
          <w:szCs w:val="24"/>
        </w:rPr>
        <w:t>ertificate</w:t>
      </w:r>
      <w:r w:rsidR="005338ED">
        <w:rPr>
          <w:rFonts w:eastAsia="Calibri" w:cs="Times New Roman"/>
          <w:color w:val="000000"/>
          <w:szCs w:val="24"/>
        </w:rPr>
        <w:t xml:space="preserve"> was approved (effective spring 2018), as well as a new Molecular Plant and Sciences Dual Major Doctor of Philosophy degree (</w:t>
      </w:r>
      <w:r w:rsidR="00DA57B9">
        <w:rPr>
          <w:rFonts w:eastAsia="Calibri" w:cs="Times New Roman"/>
          <w:color w:val="000000"/>
          <w:szCs w:val="24"/>
        </w:rPr>
        <w:t>effective S</w:t>
      </w:r>
      <w:r w:rsidR="005338ED" w:rsidRPr="005338ED">
        <w:rPr>
          <w:rFonts w:eastAsia="Calibri" w:cs="Times New Roman"/>
          <w:color w:val="000000"/>
          <w:szCs w:val="24"/>
        </w:rPr>
        <w:t>pring 2018</w:t>
      </w:r>
      <w:r w:rsidR="005338ED">
        <w:rPr>
          <w:rFonts w:eastAsia="Calibri" w:cs="Times New Roman"/>
          <w:color w:val="000000"/>
          <w:szCs w:val="24"/>
        </w:rPr>
        <w:t>)</w:t>
      </w:r>
      <w:r w:rsidR="005338ED" w:rsidRPr="005338ED">
        <w:rPr>
          <w:rFonts w:eastAsia="Calibri" w:cs="Times New Roman"/>
          <w:color w:val="000000"/>
          <w:szCs w:val="24"/>
        </w:rPr>
        <w:t>.</w:t>
      </w:r>
    </w:p>
    <w:p w:rsidR="005338ED" w:rsidRPr="00DA57B9" w:rsidRDefault="00DA57B9" w:rsidP="00DA57B9">
      <w:pPr>
        <w:ind w:left="1008"/>
        <w:rPr>
          <w:rFonts w:eastAsia="Calibri" w:cs="Times New Roman"/>
          <w:color w:val="000000"/>
          <w:szCs w:val="24"/>
        </w:rPr>
      </w:pPr>
      <w:r w:rsidRPr="00DA57B9">
        <w:rPr>
          <w:rFonts w:eastAsia="Calibri" w:cs="Times New Roman"/>
          <w:color w:val="000000"/>
          <w:szCs w:val="24"/>
        </w:rPr>
        <w:t xml:space="preserve">In addition, 23 program changes </w:t>
      </w:r>
      <w:r>
        <w:rPr>
          <w:rFonts w:eastAsia="Calibri" w:cs="Times New Roman"/>
          <w:color w:val="000000"/>
          <w:szCs w:val="24"/>
        </w:rPr>
        <w:t xml:space="preserve">were approved, </w:t>
      </w:r>
      <w:r w:rsidRPr="00DA57B9">
        <w:rPr>
          <w:rFonts w:eastAsia="Calibri" w:cs="Times New Roman"/>
          <w:color w:val="000000"/>
          <w:szCs w:val="24"/>
        </w:rPr>
        <w:t xml:space="preserve">and no program deletions. </w:t>
      </w:r>
      <w:r>
        <w:rPr>
          <w:rFonts w:eastAsia="Calibri" w:cs="Times New Roman"/>
          <w:color w:val="000000"/>
          <w:szCs w:val="24"/>
        </w:rPr>
        <w:t>A</w:t>
      </w:r>
      <w:r w:rsidRPr="00DA57B9">
        <w:rPr>
          <w:rFonts w:eastAsia="Calibri" w:cs="Times New Roman"/>
          <w:color w:val="000000"/>
          <w:szCs w:val="24"/>
        </w:rPr>
        <w:t>lso</w:t>
      </w:r>
      <w:r>
        <w:rPr>
          <w:rFonts w:eastAsia="Calibri" w:cs="Times New Roman"/>
          <w:color w:val="000000"/>
          <w:szCs w:val="24"/>
        </w:rPr>
        <w:t xml:space="preserve">, </w:t>
      </w:r>
      <w:r w:rsidRPr="00DA57B9">
        <w:rPr>
          <w:rFonts w:eastAsia="Calibri" w:cs="Times New Roman"/>
          <w:color w:val="000000"/>
          <w:szCs w:val="24"/>
        </w:rPr>
        <w:t>73 new courses</w:t>
      </w:r>
      <w:r>
        <w:rPr>
          <w:rFonts w:eastAsia="Calibri" w:cs="Times New Roman"/>
          <w:color w:val="000000"/>
          <w:szCs w:val="24"/>
        </w:rPr>
        <w:t xml:space="preserve"> were approved</w:t>
      </w:r>
      <w:r w:rsidRPr="00DA57B9">
        <w:rPr>
          <w:rFonts w:eastAsia="Calibri" w:cs="Times New Roman"/>
          <w:color w:val="000000"/>
          <w:szCs w:val="24"/>
        </w:rPr>
        <w:t>, 126 course changes</w:t>
      </w:r>
      <w:r>
        <w:rPr>
          <w:rFonts w:eastAsia="Calibri" w:cs="Times New Roman"/>
          <w:color w:val="000000"/>
          <w:szCs w:val="24"/>
        </w:rPr>
        <w:t xml:space="preserve"> were approved</w:t>
      </w:r>
      <w:r w:rsidRPr="00DA57B9">
        <w:rPr>
          <w:rFonts w:eastAsia="Calibri" w:cs="Times New Roman"/>
          <w:color w:val="000000"/>
          <w:szCs w:val="24"/>
        </w:rPr>
        <w:t>, and eight course deletions</w:t>
      </w:r>
      <w:r>
        <w:rPr>
          <w:rFonts w:eastAsia="Calibri" w:cs="Times New Roman"/>
          <w:color w:val="000000"/>
          <w:szCs w:val="24"/>
        </w:rPr>
        <w:t xml:space="preserve"> were approved. Moratoriums were placed on the Clinic Laboratory Science Bachelor of S</w:t>
      </w:r>
      <w:r w:rsidRPr="00DA57B9">
        <w:rPr>
          <w:rFonts w:eastAsia="Calibri" w:cs="Times New Roman"/>
          <w:color w:val="000000"/>
          <w:szCs w:val="24"/>
        </w:rPr>
        <w:t>cience</w:t>
      </w:r>
      <w:r>
        <w:rPr>
          <w:rFonts w:eastAsia="Calibri" w:cs="Times New Roman"/>
          <w:color w:val="000000"/>
          <w:szCs w:val="24"/>
        </w:rPr>
        <w:t xml:space="preserve"> degree (effective Summer of 2018 to F</w:t>
      </w:r>
      <w:r w:rsidRPr="00DA57B9">
        <w:rPr>
          <w:rFonts w:eastAsia="Calibri" w:cs="Times New Roman"/>
          <w:color w:val="000000"/>
          <w:szCs w:val="24"/>
        </w:rPr>
        <w:t>all of 2020</w:t>
      </w:r>
      <w:r>
        <w:rPr>
          <w:rFonts w:eastAsia="Calibri" w:cs="Times New Roman"/>
          <w:color w:val="000000"/>
          <w:szCs w:val="24"/>
        </w:rPr>
        <w:t>)</w:t>
      </w:r>
      <w:r w:rsidRPr="00DA57B9">
        <w:rPr>
          <w:rFonts w:eastAsia="Calibri" w:cs="Times New Roman"/>
          <w:color w:val="000000"/>
          <w:szCs w:val="24"/>
        </w:rPr>
        <w:t>, a m</w:t>
      </w:r>
      <w:r>
        <w:rPr>
          <w:rFonts w:eastAsia="Calibri" w:cs="Times New Roman"/>
          <w:color w:val="000000"/>
          <w:szCs w:val="24"/>
        </w:rPr>
        <w:t>oratorium was placed on the English Disciplinary Teaching Minor for Elementary Certification</w:t>
      </w:r>
      <w:r w:rsidRPr="00DA57B9">
        <w:rPr>
          <w:rFonts w:eastAsia="Calibri" w:cs="Times New Roman"/>
          <w:color w:val="000000"/>
          <w:szCs w:val="24"/>
        </w:rPr>
        <w:t xml:space="preserve"> </w:t>
      </w:r>
      <w:r>
        <w:rPr>
          <w:rFonts w:eastAsia="Calibri" w:cs="Times New Roman"/>
          <w:color w:val="000000"/>
          <w:szCs w:val="24"/>
        </w:rPr>
        <w:t>(effective Spring 2018 through S</w:t>
      </w:r>
      <w:r w:rsidRPr="00DA57B9">
        <w:rPr>
          <w:rFonts w:eastAsia="Calibri" w:cs="Times New Roman"/>
          <w:color w:val="000000"/>
          <w:szCs w:val="24"/>
        </w:rPr>
        <w:t>ummer of 2019</w:t>
      </w:r>
      <w:r>
        <w:rPr>
          <w:rFonts w:eastAsia="Calibri" w:cs="Times New Roman"/>
          <w:color w:val="000000"/>
          <w:szCs w:val="24"/>
        </w:rPr>
        <w:t>)</w:t>
      </w:r>
      <w:r w:rsidRPr="00DA57B9">
        <w:rPr>
          <w:rFonts w:eastAsia="Calibri" w:cs="Times New Roman"/>
          <w:color w:val="000000"/>
          <w:szCs w:val="24"/>
        </w:rPr>
        <w:t xml:space="preserve">, a moratorium </w:t>
      </w:r>
      <w:r>
        <w:rPr>
          <w:rFonts w:eastAsia="Calibri" w:cs="Times New Roman"/>
          <w:color w:val="000000"/>
          <w:szCs w:val="24"/>
        </w:rPr>
        <w:t>was placed on the Creative Writing Minor (effective F</w:t>
      </w:r>
      <w:r w:rsidRPr="00DA57B9">
        <w:rPr>
          <w:rFonts w:eastAsia="Calibri" w:cs="Times New Roman"/>
          <w:color w:val="000000"/>
          <w:szCs w:val="24"/>
        </w:rPr>
        <w:t xml:space="preserve">all </w:t>
      </w:r>
      <w:r>
        <w:rPr>
          <w:rFonts w:eastAsia="Calibri" w:cs="Times New Roman"/>
          <w:color w:val="000000"/>
          <w:szCs w:val="24"/>
        </w:rPr>
        <w:t>2017 through S</w:t>
      </w:r>
      <w:r w:rsidRPr="00DA57B9">
        <w:rPr>
          <w:rFonts w:eastAsia="Calibri" w:cs="Times New Roman"/>
          <w:color w:val="000000"/>
          <w:szCs w:val="24"/>
        </w:rPr>
        <w:t>ummer of 2018</w:t>
      </w:r>
      <w:r>
        <w:rPr>
          <w:rFonts w:eastAsia="Calibri" w:cs="Times New Roman"/>
          <w:color w:val="000000"/>
          <w:szCs w:val="24"/>
        </w:rPr>
        <w:t>)</w:t>
      </w:r>
      <w:r w:rsidRPr="00DA57B9">
        <w:rPr>
          <w:rFonts w:eastAsia="Calibri" w:cs="Times New Roman"/>
          <w:color w:val="000000"/>
          <w:szCs w:val="24"/>
        </w:rPr>
        <w:t xml:space="preserve">, and a moratorium </w:t>
      </w:r>
      <w:r>
        <w:rPr>
          <w:rFonts w:eastAsia="Calibri" w:cs="Times New Roman"/>
          <w:color w:val="000000"/>
          <w:szCs w:val="24"/>
        </w:rPr>
        <w:t>was placed on the Environmental S</w:t>
      </w:r>
      <w:r w:rsidRPr="00DA57B9">
        <w:rPr>
          <w:rFonts w:eastAsia="Calibri" w:cs="Times New Roman"/>
          <w:color w:val="000000"/>
          <w:szCs w:val="24"/>
        </w:rPr>
        <w:t xml:space="preserve">ciences </w:t>
      </w:r>
      <w:r>
        <w:rPr>
          <w:rFonts w:eastAsia="Calibri" w:cs="Times New Roman"/>
          <w:color w:val="000000"/>
          <w:szCs w:val="24"/>
        </w:rPr>
        <w:t>and Policy Graduate S</w:t>
      </w:r>
      <w:r w:rsidRPr="00DA57B9">
        <w:rPr>
          <w:rFonts w:eastAsia="Calibri" w:cs="Times New Roman"/>
          <w:color w:val="000000"/>
          <w:szCs w:val="24"/>
        </w:rPr>
        <w:t xml:space="preserve">pecialization </w:t>
      </w:r>
      <w:r>
        <w:rPr>
          <w:rFonts w:eastAsia="Calibri" w:cs="Times New Roman"/>
          <w:color w:val="000000"/>
          <w:szCs w:val="24"/>
        </w:rPr>
        <w:t>(effective Fall 2018 to Fall 2019)</w:t>
      </w:r>
      <w:r w:rsidRPr="00DA57B9">
        <w:rPr>
          <w:rFonts w:eastAsia="Calibri" w:cs="Times New Roman"/>
          <w:color w:val="000000"/>
          <w:szCs w:val="24"/>
        </w:rPr>
        <w:t xml:space="preserve">. </w:t>
      </w:r>
    </w:p>
    <w:p w:rsidR="00811C67" w:rsidRPr="001C5042" w:rsidRDefault="001C5042" w:rsidP="001C5042">
      <w:pPr>
        <w:ind w:left="1008"/>
        <w:rPr>
          <w:rFonts w:cs="Times New Roman"/>
          <w:szCs w:val="24"/>
        </w:rPr>
      </w:pPr>
      <w:r>
        <w:rPr>
          <w:rFonts w:cs="Times New Roman"/>
          <w:szCs w:val="24"/>
        </w:rPr>
        <w:t xml:space="preserve">A motion was made to approve the Report and was first and seconded.  </w:t>
      </w:r>
      <w:r w:rsidRPr="001C5042">
        <w:rPr>
          <w:rFonts w:cs="Times New Roman"/>
          <w:b/>
          <w:szCs w:val="24"/>
        </w:rPr>
        <w:t xml:space="preserve">The motion </w:t>
      </w:r>
      <w:r>
        <w:rPr>
          <w:rFonts w:cs="Times New Roman"/>
          <w:b/>
          <w:szCs w:val="24"/>
        </w:rPr>
        <w:t>carried</w:t>
      </w:r>
      <w:r w:rsidRPr="001C5042">
        <w:rPr>
          <w:rFonts w:cs="Times New Roman"/>
          <w:b/>
          <w:szCs w:val="24"/>
        </w:rPr>
        <w:t>.</w:t>
      </w:r>
      <w:r>
        <w:rPr>
          <w:rFonts w:cs="Times New Roman"/>
          <w:b/>
          <w:szCs w:val="24"/>
        </w:rPr>
        <w:t xml:space="preserve">  </w:t>
      </w:r>
      <w:r w:rsidR="00012223" w:rsidRPr="001C5042">
        <w:rPr>
          <w:rFonts w:cs="Times New Roman"/>
          <w:b/>
          <w:szCs w:val="24"/>
        </w:rPr>
        <w:br/>
      </w:r>
    </w:p>
    <w:p w:rsidR="00A12EFE" w:rsidRPr="00EC054D" w:rsidRDefault="00A12EFE" w:rsidP="00A12EFE">
      <w:pPr>
        <w:pStyle w:val="ListParagraph"/>
        <w:numPr>
          <w:ilvl w:val="1"/>
          <w:numId w:val="1"/>
        </w:numPr>
        <w:contextualSpacing w:val="0"/>
        <w:rPr>
          <w:rFonts w:cs="Times New Roman"/>
          <w:b/>
          <w:color w:val="FF0000"/>
          <w:szCs w:val="24"/>
        </w:rPr>
      </w:pPr>
      <w:r w:rsidRPr="00EC054D">
        <w:rPr>
          <w:rFonts w:cs="Times New Roman"/>
          <w:b/>
          <w:szCs w:val="24"/>
        </w:rPr>
        <w:t xml:space="preserve">Relationship, Violence and Sexual Misconduct (RVSM) </w:t>
      </w:r>
      <w:hyperlink r:id="rId8" w:history="1">
        <w:r w:rsidRPr="00EC054D">
          <w:rPr>
            <w:rStyle w:val="Hyperlink"/>
            <w:rFonts w:cs="Times New Roman"/>
            <w:b/>
            <w:szCs w:val="24"/>
          </w:rPr>
          <w:t>Annual Report</w:t>
        </w:r>
      </w:hyperlink>
      <w:r w:rsidR="007F55AC" w:rsidRPr="00EC054D">
        <w:rPr>
          <w:rFonts w:cs="Times New Roman"/>
          <w:b/>
          <w:szCs w:val="24"/>
        </w:rPr>
        <w:t xml:space="preserve"> (click on link), Policy Revisions and Emerging Federal Guidance</w:t>
      </w:r>
      <w:r w:rsidRPr="00EC054D">
        <w:rPr>
          <w:rFonts w:cs="Times New Roman"/>
          <w:b/>
          <w:szCs w:val="24"/>
        </w:rPr>
        <w:t>, Jessica Norris, Title IX and ADA Compliance Program Director</w:t>
      </w:r>
      <w:r w:rsidR="00BE56B0" w:rsidRPr="00EC054D">
        <w:rPr>
          <w:rFonts w:cs="Times New Roman"/>
          <w:b/>
          <w:szCs w:val="24"/>
        </w:rPr>
        <w:t xml:space="preserve"> </w:t>
      </w:r>
    </w:p>
    <w:p w:rsidR="00BA3CA0" w:rsidRDefault="00BA3CA0" w:rsidP="001C5042">
      <w:pPr>
        <w:ind w:left="990"/>
        <w:rPr>
          <w:rFonts w:eastAsia="Calibri" w:cs="Times New Roman"/>
          <w:color w:val="000000"/>
          <w:szCs w:val="24"/>
        </w:rPr>
      </w:pPr>
      <w:r>
        <w:rPr>
          <w:rFonts w:eastAsia="Calibri" w:cs="Times New Roman"/>
          <w:color w:val="000000"/>
          <w:szCs w:val="24"/>
        </w:rPr>
        <w:t>Jessica Norris</w:t>
      </w:r>
      <w:r w:rsidRPr="00BA3CA0">
        <w:rPr>
          <w:rFonts w:eastAsia="Calibri" w:cs="Times New Roman"/>
          <w:color w:val="000000"/>
          <w:szCs w:val="24"/>
        </w:rPr>
        <w:t xml:space="preserve"> share</w:t>
      </w:r>
      <w:r>
        <w:rPr>
          <w:rFonts w:eastAsia="Calibri" w:cs="Times New Roman"/>
          <w:color w:val="000000"/>
          <w:szCs w:val="24"/>
        </w:rPr>
        <w:t>d information about MSU’s</w:t>
      </w:r>
      <w:r w:rsidRPr="00BA3CA0">
        <w:rPr>
          <w:rFonts w:eastAsia="Calibri" w:cs="Times New Roman"/>
          <w:color w:val="000000"/>
          <w:szCs w:val="24"/>
        </w:rPr>
        <w:t xml:space="preserve"> Title IX annual report. </w:t>
      </w:r>
      <w:r>
        <w:rPr>
          <w:rFonts w:eastAsia="Calibri" w:cs="Times New Roman"/>
          <w:color w:val="000000"/>
          <w:szCs w:val="24"/>
        </w:rPr>
        <w:t xml:space="preserve">She drew attention </w:t>
      </w:r>
      <w:r w:rsidRPr="00BA3CA0">
        <w:rPr>
          <w:rFonts w:eastAsia="Calibri" w:cs="Times New Roman"/>
          <w:color w:val="000000"/>
          <w:szCs w:val="24"/>
        </w:rPr>
        <w:t xml:space="preserve">to </w:t>
      </w:r>
      <w:r>
        <w:rPr>
          <w:rFonts w:eastAsia="Calibri" w:cs="Times New Roman"/>
          <w:color w:val="000000"/>
          <w:szCs w:val="24"/>
        </w:rPr>
        <w:t>MSU’s</w:t>
      </w:r>
      <w:r w:rsidRPr="00BA3CA0">
        <w:rPr>
          <w:rFonts w:eastAsia="Calibri" w:cs="Times New Roman"/>
          <w:color w:val="000000"/>
          <w:szCs w:val="24"/>
        </w:rPr>
        <w:t xml:space="preserve"> year-to-year comparison of th</w:t>
      </w:r>
      <w:r>
        <w:rPr>
          <w:rFonts w:eastAsia="Calibri" w:cs="Times New Roman"/>
          <w:color w:val="000000"/>
          <w:szCs w:val="24"/>
        </w:rPr>
        <w:t>e incidents reported under the Relationship, Violence, and Sexual Misconduct P</w:t>
      </w:r>
      <w:r w:rsidRPr="00BA3CA0">
        <w:rPr>
          <w:rFonts w:eastAsia="Calibri" w:cs="Times New Roman"/>
          <w:color w:val="000000"/>
          <w:szCs w:val="24"/>
        </w:rPr>
        <w:t xml:space="preserve">olicy. </w:t>
      </w:r>
      <w:r>
        <w:rPr>
          <w:rFonts w:eastAsia="Calibri" w:cs="Times New Roman"/>
          <w:color w:val="000000"/>
          <w:szCs w:val="24"/>
        </w:rPr>
        <w:t>The</w:t>
      </w:r>
      <w:r w:rsidRPr="00BA3CA0">
        <w:rPr>
          <w:rFonts w:eastAsia="Calibri" w:cs="Times New Roman"/>
          <w:color w:val="000000"/>
          <w:szCs w:val="24"/>
        </w:rPr>
        <w:t xml:space="preserve"> chart </w:t>
      </w:r>
      <w:r>
        <w:rPr>
          <w:rFonts w:eastAsia="Calibri" w:cs="Times New Roman"/>
          <w:color w:val="000000"/>
          <w:szCs w:val="24"/>
        </w:rPr>
        <w:t>she outlined illustrated</w:t>
      </w:r>
      <w:r w:rsidRPr="00BA3CA0">
        <w:rPr>
          <w:rFonts w:eastAsia="Calibri" w:cs="Times New Roman"/>
          <w:color w:val="000000"/>
          <w:szCs w:val="24"/>
        </w:rPr>
        <w:t xml:space="preserve"> a three-year history of incidents reported to the Office of Institutional Equity, </w:t>
      </w:r>
      <w:r>
        <w:rPr>
          <w:rFonts w:eastAsia="Calibri" w:cs="Times New Roman"/>
          <w:color w:val="000000"/>
          <w:szCs w:val="24"/>
        </w:rPr>
        <w:t>which showed</w:t>
      </w:r>
      <w:r w:rsidRPr="00BA3CA0">
        <w:rPr>
          <w:rFonts w:eastAsia="Calibri" w:cs="Times New Roman"/>
          <w:color w:val="000000"/>
          <w:szCs w:val="24"/>
        </w:rPr>
        <w:t xml:space="preserve"> an increase in the number of reports received each year.</w:t>
      </w:r>
    </w:p>
    <w:p w:rsidR="00EF45B6" w:rsidRDefault="00A74AF8" w:rsidP="00EF45B6">
      <w:pPr>
        <w:ind w:left="990"/>
        <w:rPr>
          <w:rFonts w:eastAsia="Calibri" w:cs="Times New Roman"/>
          <w:color w:val="000000"/>
          <w:szCs w:val="24"/>
        </w:rPr>
      </w:pPr>
      <w:r>
        <w:rPr>
          <w:rFonts w:eastAsia="Calibri" w:cs="Times New Roman"/>
          <w:color w:val="000000"/>
          <w:szCs w:val="24"/>
        </w:rPr>
        <w:t>Jessica Norris noted t</w:t>
      </w:r>
      <w:r w:rsidR="00EF45B6" w:rsidRPr="00EF45B6">
        <w:rPr>
          <w:rFonts w:eastAsia="Calibri" w:cs="Times New Roman"/>
          <w:color w:val="000000"/>
          <w:szCs w:val="24"/>
        </w:rPr>
        <w:t xml:space="preserve">hat </w:t>
      </w:r>
      <w:r>
        <w:rPr>
          <w:rFonts w:eastAsia="Calibri" w:cs="Times New Roman"/>
          <w:color w:val="000000"/>
          <w:szCs w:val="24"/>
        </w:rPr>
        <w:t xml:space="preserve">this increase </w:t>
      </w:r>
      <w:r w:rsidR="00EF45B6" w:rsidRPr="00EF45B6">
        <w:rPr>
          <w:rFonts w:eastAsia="Calibri" w:cs="Times New Roman"/>
          <w:color w:val="000000"/>
          <w:szCs w:val="24"/>
        </w:rPr>
        <w:t>is consistent with the data about the national prevalence of these type of issues, as well as con</w:t>
      </w:r>
      <w:r>
        <w:rPr>
          <w:rFonts w:eastAsia="Calibri" w:cs="Times New Roman"/>
          <w:color w:val="000000"/>
          <w:szCs w:val="24"/>
        </w:rPr>
        <w:t>sistent with data from MSU’s</w:t>
      </w:r>
      <w:r w:rsidR="00EF45B6" w:rsidRPr="00EF45B6">
        <w:rPr>
          <w:rFonts w:eastAsia="Calibri" w:cs="Times New Roman"/>
          <w:color w:val="000000"/>
          <w:szCs w:val="24"/>
        </w:rPr>
        <w:t xml:space="preserve"> own National College Health Assessment, which indicates significant increases in the level of awareness of our students in terms of their receipt of information about sexual as</w:t>
      </w:r>
      <w:r>
        <w:rPr>
          <w:rFonts w:eastAsia="Calibri" w:cs="Times New Roman"/>
          <w:color w:val="000000"/>
          <w:szCs w:val="24"/>
        </w:rPr>
        <w:t>sault and relationship violence</w:t>
      </w:r>
      <w:r w:rsidR="00EF45B6" w:rsidRPr="00EF45B6">
        <w:rPr>
          <w:rFonts w:eastAsia="Calibri" w:cs="Times New Roman"/>
          <w:color w:val="000000"/>
          <w:szCs w:val="24"/>
        </w:rPr>
        <w:t>.</w:t>
      </w:r>
    </w:p>
    <w:p w:rsidR="00522E88" w:rsidRDefault="00522E88" w:rsidP="00522E88">
      <w:pPr>
        <w:ind w:left="990"/>
        <w:rPr>
          <w:rFonts w:eastAsia="Calibri" w:cs="Times New Roman"/>
          <w:color w:val="000000"/>
          <w:szCs w:val="24"/>
        </w:rPr>
      </w:pPr>
      <w:r>
        <w:rPr>
          <w:rFonts w:eastAsia="Calibri" w:cs="Times New Roman"/>
          <w:color w:val="000000"/>
          <w:szCs w:val="24"/>
        </w:rPr>
        <w:t>She stated</w:t>
      </w:r>
      <w:r w:rsidR="00F85FC8" w:rsidRPr="005C657B">
        <w:rPr>
          <w:rFonts w:eastAsia="Calibri" w:cs="Times New Roman"/>
          <w:color w:val="000000"/>
          <w:szCs w:val="24"/>
        </w:rPr>
        <w:t xml:space="preserve"> that sexual assault continues to be the highest number of reported incidents (with 202 incidents reported this past academic year), followed by sexual harassment incidents. </w:t>
      </w:r>
      <w:r w:rsidR="005C657B">
        <w:rPr>
          <w:rFonts w:eastAsia="Calibri" w:cs="Times New Roman"/>
          <w:color w:val="000000"/>
          <w:szCs w:val="24"/>
        </w:rPr>
        <w:t>T</w:t>
      </w:r>
      <w:r w:rsidR="005C657B" w:rsidRPr="005C657B">
        <w:rPr>
          <w:rFonts w:eastAsia="Calibri" w:cs="Times New Roman"/>
          <w:color w:val="000000"/>
          <w:szCs w:val="24"/>
        </w:rPr>
        <w:t>he reports involving multiple co-occurring violation</w:t>
      </w:r>
      <w:r>
        <w:rPr>
          <w:rFonts w:eastAsia="Calibri" w:cs="Times New Roman"/>
          <w:color w:val="000000"/>
          <w:szCs w:val="24"/>
        </w:rPr>
        <w:t>s increased this year</w:t>
      </w:r>
      <w:r w:rsidR="005C657B">
        <w:rPr>
          <w:rFonts w:eastAsia="Calibri" w:cs="Times New Roman"/>
          <w:color w:val="000000"/>
          <w:szCs w:val="24"/>
        </w:rPr>
        <w:t>, as well as r</w:t>
      </w:r>
      <w:r w:rsidR="005C657B" w:rsidRPr="005C657B">
        <w:rPr>
          <w:rFonts w:eastAsia="Calibri" w:cs="Times New Roman"/>
          <w:color w:val="000000"/>
          <w:szCs w:val="24"/>
        </w:rPr>
        <w:t xml:space="preserve">eports of RVSM </w:t>
      </w:r>
      <w:r w:rsidR="005C657B">
        <w:rPr>
          <w:rFonts w:eastAsia="Calibri" w:cs="Times New Roman"/>
          <w:color w:val="000000"/>
          <w:szCs w:val="24"/>
        </w:rPr>
        <w:t xml:space="preserve">(Relationship Violence and Sexual Misconduct) </w:t>
      </w:r>
      <w:r w:rsidR="005C657B" w:rsidRPr="005C657B">
        <w:rPr>
          <w:rFonts w:eastAsia="Calibri" w:cs="Times New Roman"/>
          <w:color w:val="000000"/>
          <w:szCs w:val="24"/>
        </w:rPr>
        <w:t>retaliation.</w:t>
      </w:r>
      <w:r>
        <w:rPr>
          <w:rFonts w:eastAsia="Calibri" w:cs="Times New Roman"/>
          <w:color w:val="000000"/>
          <w:szCs w:val="24"/>
        </w:rPr>
        <w:t xml:space="preserve"> </w:t>
      </w:r>
      <w:r w:rsidRPr="00522E88">
        <w:rPr>
          <w:rFonts w:eastAsia="Calibri" w:cs="Times New Roman"/>
          <w:color w:val="000000"/>
          <w:szCs w:val="24"/>
        </w:rPr>
        <w:t>Another trend this year</w:t>
      </w:r>
      <w:r>
        <w:rPr>
          <w:rFonts w:eastAsia="Calibri" w:cs="Times New Roman"/>
          <w:color w:val="000000"/>
          <w:szCs w:val="24"/>
        </w:rPr>
        <w:t>, she reported,</w:t>
      </w:r>
      <w:r w:rsidRPr="00522E88">
        <w:rPr>
          <w:rFonts w:eastAsia="Calibri" w:cs="Times New Roman"/>
          <w:color w:val="000000"/>
          <w:szCs w:val="24"/>
        </w:rPr>
        <w:t xml:space="preserve"> was an increase in sexual exploitation reports.</w:t>
      </w:r>
    </w:p>
    <w:p w:rsidR="00522E88" w:rsidRDefault="00522E88" w:rsidP="00522E88">
      <w:pPr>
        <w:ind w:left="990"/>
        <w:rPr>
          <w:rFonts w:eastAsia="Calibri" w:cs="Times New Roman"/>
          <w:color w:val="000000"/>
          <w:szCs w:val="24"/>
        </w:rPr>
      </w:pPr>
      <w:r>
        <w:rPr>
          <w:rFonts w:eastAsia="Calibri" w:cs="Times New Roman"/>
          <w:color w:val="000000"/>
          <w:szCs w:val="24"/>
        </w:rPr>
        <w:t>Jessica Norris discussed MSU’s</w:t>
      </w:r>
      <w:r w:rsidRPr="00522E88">
        <w:rPr>
          <w:rFonts w:eastAsia="Calibri" w:cs="Times New Roman"/>
          <w:color w:val="000000"/>
          <w:szCs w:val="24"/>
        </w:rPr>
        <w:t xml:space="preserve"> RVSM policy </w:t>
      </w:r>
      <w:r>
        <w:rPr>
          <w:rFonts w:eastAsia="Calibri" w:cs="Times New Roman"/>
          <w:color w:val="000000"/>
          <w:szCs w:val="24"/>
        </w:rPr>
        <w:t>revisions. She stated that</w:t>
      </w:r>
      <w:r w:rsidRPr="00522E88">
        <w:rPr>
          <w:rFonts w:eastAsia="Calibri" w:cs="Times New Roman"/>
          <w:color w:val="000000"/>
          <w:szCs w:val="24"/>
        </w:rPr>
        <w:t xml:space="preserve"> there were a number of </w:t>
      </w:r>
      <w:r>
        <w:rPr>
          <w:rFonts w:eastAsia="Calibri" w:cs="Times New Roman"/>
          <w:color w:val="000000"/>
          <w:szCs w:val="24"/>
        </w:rPr>
        <w:t xml:space="preserve">MSU </w:t>
      </w:r>
      <w:r w:rsidRPr="00522E88">
        <w:rPr>
          <w:rFonts w:eastAsia="Calibri" w:cs="Times New Roman"/>
          <w:color w:val="000000"/>
          <w:szCs w:val="24"/>
        </w:rPr>
        <w:t>faculty members</w:t>
      </w:r>
      <w:r>
        <w:rPr>
          <w:rFonts w:eastAsia="Calibri" w:cs="Times New Roman"/>
          <w:color w:val="000000"/>
          <w:szCs w:val="24"/>
        </w:rPr>
        <w:t>,</w:t>
      </w:r>
      <w:r w:rsidRPr="00522E88">
        <w:rPr>
          <w:rFonts w:eastAsia="Calibri" w:cs="Times New Roman"/>
          <w:color w:val="000000"/>
          <w:szCs w:val="24"/>
        </w:rPr>
        <w:t xml:space="preserve"> as well as staff and students</w:t>
      </w:r>
      <w:r>
        <w:rPr>
          <w:rFonts w:eastAsia="Calibri" w:cs="Times New Roman"/>
          <w:color w:val="000000"/>
          <w:szCs w:val="24"/>
        </w:rPr>
        <w:t>,</w:t>
      </w:r>
      <w:r w:rsidRPr="00522E88">
        <w:rPr>
          <w:rFonts w:eastAsia="Calibri" w:cs="Times New Roman"/>
          <w:color w:val="000000"/>
          <w:szCs w:val="24"/>
        </w:rPr>
        <w:t xml:space="preserve"> who served on a work group to help review our RVSM policy and recommend revisions or updates</w:t>
      </w:r>
      <w:r>
        <w:rPr>
          <w:rFonts w:eastAsia="Calibri" w:cs="Times New Roman"/>
          <w:color w:val="000000"/>
          <w:szCs w:val="24"/>
        </w:rPr>
        <w:t>. She added that s</w:t>
      </w:r>
      <w:r w:rsidRPr="00522E88">
        <w:rPr>
          <w:rFonts w:eastAsia="Calibri" w:cs="Times New Roman"/>
          <w:color w:val="000000"/>
          <w:szCs w:val="24"/>
        </w:rPr>
        <w:t xml:space="preserve">ome of the highlights for this year </w:t>
      </w:r>
      <w:r>
        <w:rPr>
          <w:rFonts w:eastAsia="Calibri" w:cs="Times New Roman"/>
          <w:color w:val="000000"/>
          <w:szCs w:val="24"/>
        </w:rPr>
        <w:t xml:space="preserve">include </w:t>
      </w:r>
      <w:r w:rsidRPr="00522E88">
        <w:rPr>
          <w:rFonts w:eastAsia="Calibri" w:cs="Times New Roman"/>
          <w:color w:val="000000"/>
          <w:szCs w:val="24"/>
        </w:rPr>
        <w:t xml:space="preserve">new sanction guidelines. </w:t>
      </w:r>
      <w:r>
        <w:rPr>
          <w:rFonts w:eastAsia="Calibri" w:cs="Times New Roman"/>
          <w:color w:val="000000"/>
          <w:szCs w:val="24"/>
        </w:rPr>
        <w:t>MSU</w:t>
      </w:r>
      <w:r w:rsidRPr="00522E88">
        <w:rPr>
          <w:rFonts w:eastAsia="Calibri" w:cs="Times New Roman"/>
          <w:color w:val="000000"/>
          <w:szCs w:val="24"/>
        </w:rPr>
        <w:t xml:space="preserve"> also clarified the roles that different individuals or offices play within the RVSM process to increase understanding of the different roles</w:t>
      </w:r>
      <w:r>
        <w:rPr>
          <w:rFonts w:eastAsia="Calibri" w:cs="Times New Roman"/>
          <w:color w:val="000000"/>
          <w:szCs w:val="24"/>
        </w:rPr>
        <w:t xml:space="preserve"> of individuals involved</w:t>
      </w:r>
      <w:r w:rsidRPr="00522E88">
        <w:rPr>
          <w:rFonts w:eastAsia="Calibri" w:cs="Times New Roman"/>
          <w:color w:val="000000"/>
          <w:szCs w:val="24"/>
        </w:rPr>
        <w:t>.</w:t>
      </w:r>
    </w:p>
    <w:p w:rsidR="001C5042" w:rsidRPr="00772590" w:rsidRDefault="004F03E5" w:rsidP="00772590">
      <w:pPr>
        <w:ind w:left="990"/>
        <w:rPr>
          <w:rFonts w:eastAsia="Calibri" w:cs="Times New Roman"/>
          <w:color w:val="000000"/>
          <w:szCs w:val="24"/>
        </w:rPr>
      </w:pPr>
      <w:r w:rsidRPr="004F03E5">
        <w:rPr>
          <w:rFonts w:eastAsia="Calibri" w:cs="Times New Roman"/>
          <w:color w:val="000000"/>
          <w:szCs w:val="24"/>
        </w:rPr>
        <w:lastRenderedPageBreak/>
        <w:t xml:space="preserve">She concluded her remarks by stating that </w:t>
      </w:r>
      <w:r>
        <w:rPr>
          <w:rFonts w:eastAsia="Calibri" w:cs="Times New Roman"/>
          <w:color w:val="000000"/>
          <w:szCs w:val="24"/>
        </w:rPr>
        <w:t>MSU is working on its</w:t>
      </w:r>
      <w:r w:rsidRPr="004F03E5">
        <w:rPr>
          <w:rFonts w:eastAsia="Calibri" w:cs="Times New Roman"/>
          <w:color w:val="000000"/>
          <w:szCs w:val="24"/>
        </w:rPr>
        <w:t xml:space="preserve"> Titl</w:t>
      </w:r>
      <w:r>
        <w:rPr>
          <w:rFonts w:eastAsia="Calibri" w:cs="Times New Roman"/>
          <w:color w:val="000000"/>
          <w:szCs w:val="24"/>
        </w:rPr>
        <w:t>e IX external review</w:t>
      </w:r>
      <w:r w:rsidRPr="004F03E5">
        <w:rPr>
          <w:rFonts w:eastAsia="Calibri" w:cs="Times New Roman"/>
          <w:color w:val="000000"/>
          <w:szCs w:val="24"/>
        </w:rPr>
        <w:t>. The reviewers were on campus last week</w:t>
      </w:r>
      <w:r>
        <w:rPr>
          <w:rFonts w:eastAsia="Calibri" w:cs="Times New Roman"/>
          <w:color w:val="000000"/>
          <w:szCs w:val="24"/>
        </w:rPr>
        <w:t>, and MSU</w:t>
      </w:r>
      <w:r w:rsidRPr="004F03E5">
        <w:rPr>
          <w:rFonts w:eastAsia="Calibri" w:cs="Times New Roman"/>
          <w:color w:val="000000"/>
          <w:szCs w:val="24"/>
        </w:rPr>
        <w:t xml:space="preserve"> expect</w:t>
      </w:r>
      <w:r w:rsidR="009D3D53">
        <w:rPr>
          <w:rFonts w:eastAsia="Calibri" w:cs="Times New Roman"/>
          <w:color w:val="000000"/>
          <w:szCs w:val="24"/>
        </w:rPr>
        <w:t>s</w:t>
      </w:r>
      <w:r w:rsidRPr="004F03E5">
        <w:rPr>
          <w:rFonts w:eastAsia="Calibri" w:cs="Times New Roman"/>
          <w:color w:val="000000"/>
          <w:szCs w:val="24"/>
        </w:rPr>
        <w:t xml:space="preserve"> </w:t>
      </w:r>
      <w:r>
        <w:rPr>
          <w:rFonts w:eastAsia="Calibri" w:cs="Times New Roman"/>
          <w:color w:val="000000"/>
          <w:szCs w:val="24"/>
        </w:rPr>
        <w:t>to wrap up phase one of the University’s</w:t>
      </w:r>
      <w:r w:rsidRPr="004F03E5">
        <w:rPr>
          <w:rFonts w:eastAsia="Calibri" w:cs="Times New Roman"/>
          <w:color w:val="000000"/>
          <w:szCs w:val="24"/>
        </w:rPr>
        <w:t xml:space="preserve"> external review before the </w:t>
      </w:r>
      <w:r>
        <w:rPr>
          <w:rFonts w:eastAsia="Calibri" w:cs="Times New Roman"/>
          <w:color w:val="000000"/>
          <w:szCs w:val="24"/>
        </w:rPr>
        <w:t>end of the Fall S</w:t>
      </w:r>
      <w:r w:rsidRPr="004F03E5">
        <w:rPr>
          <w:rFonts w:eastAsia="Calibri" w:cs="Times New Roman"/>
          <w:color w:val="000000"/>
          <w:szCs w:val="24"/>
        </w:rPr>
        <w:t>emester.</w:t>
      </w:r>
      <w:r w:rsidR="00772590">
        <w:rPr>
          <w:rFonts w:eastAsia="Calibri" w:cs="Times New Roman"/>
          <w:color w:val="000000"/>
          <w:szCs w:val="24"/>
        </w:rPr>
        <w:t xml:space="preserve"> Discussion ensued.</w:t>
      </w:r>
    </w:p>
    <w:p w:rsidR="00811C67" w:rsidRPr="009D3D53" w:rsidRDefault="00A12EFE" w:rsidP="00A12EFE">
      <w:pPr>
        <w:pStyle w:val="ListParagraph"/>
        <w:numPr>
          <w:ilvl w:val="1"/>
          <w:numId w:val="1"/>
        </w:numPr>
        <w:ind w:left="990"/>
        <w:contextualSpacing w:val="0"/>
        <w:rPr>
          <w:rFonts w:cs="Times New Roman"/>
          <w:b/>
          <w:szCs w:val="24"/>
        </w:rPr>
      </w:pPr>
      <w:r w:rsidRPr="009D3D53">
        <w:rPr>
          <w:rFonts w:cs="Times New Roman"/>
          <w:b/>
          <w:szCs w:val="24"/>
        </w:rPr>
        <w:t>Faculty Senate Input Results, Dr. Laura McCabe</w:t>
      </w:r>
      <w:r w:rsidR="00BE56B0" w:rsidRPr="009D3D53">
        <w:rPr>
          <w:rFonts w:cs="Times New Roman"/>
          <w:b/>
          <w:szCs w:val="24"/>
        </w:rPr>
        <w:t xml:space="preserve"> </w:t>
      </w:r>
    </w:p>
    <w:p w:rsidR="002C3AA3" w:rsidRPr="002C3AA3" w:rsidRDefault="00772590" w:rsidP="002C3AA3">
      <w:pPr>
        <w:pStyle w:val="ListParagraph"/>
        <w:ind w:left="990"/>
        <w:rPr>
          <w:rFonts w:eastAsia="Calibri" w:cs="Times New Roman"/>
          <w:color w:val="000000"/>
          <w:szCs w:val="24"/>
        </w:rPr>
      </w:pPr>
      <w:r w:rsidRPr="00392F77">
        <w:rPr>
          <w:rFonts w:eastAsia="Calibri" w:cs="Times New Roman"/>
          <w:color w:val="000000"/>
          <w:szCs w:val="24"/>
        </w:rPr>
        <w:t>Dr. McCabe provided information on the report conducted last month in Faculty Senate. She drew attention to the handouts which provided a list of faculty comments that was received from the two questions that were asked.</w:t>
      </w:r>
      <w:r w:rsidR="00392F77" w:rsidRPr="00392F77">
        <w:rPr>
          <w:rFonts w:eastAsia="Calibri" w:cs="Times New Roman"/>
          <w:color w:val="000000"/>
          <w:szCs w:val="24"/>
        </w:rPr>
        <w:t xml:space="preserve"> Dr. McCabe addressed</w:t>
      </w:r>
      <w:r w:rsidR="00392F77">
        <w:rPr>
          <w:rFonts w:eastAsia="Calibri" w:cs="Times New Roman"/>
          <w:color w:val="000000"/>
          <w:szCs w:val="24"/>
        </w:rPr>
        <w:t xml:space="preserve"> these two items fro</w:t>
      </w:r>
      <w:r w:rsidR="00392F77" w:rsidRPr="00392F77">
        <w:rPr>
          <w:rFonts w:eastAsia="Calibri" w:cs="Times New Roman"/>
          <w:color w:val="000000"/>
          <w:szCs w:val="24"/>
        </w:rPr>
        <w:t xml:space="preserve">m the survey. </w:t>
      </w:r>
      <w:r w:rsidR="00392F77">
        <w:rPr>
          <w:rFonts w:eastAsia="Calibri" w:cs="Times New Roman"/>
          <w:color w:val="000000"/>
          <w:szCs w:val="24"/>
        </w:rPr>
        <w:t>The first involved how to</w:t>
      </w:r>
      <w:r w:rsidR="00392F77" w:rsidRPr="00392F77">
        <w:rPr>
          <w:rFonts w:eastAsia="Calibri" w:cs="Times New Roman"/>
          <w:color w:val="000000"/>
          <w:szCs w:val="24"/>
        </w:rPr>
        <w:t xml:space="preserve"> increase unders</w:t>
      </w:r>
      <w:r w:rsidR="00081495">
        <w:rPr>
          <w:rFonts w:eastAsia="Calibri" w:cs="Times New Roman"/>
          <w:color w:val="000000"/>
          <w:szCs w:val="24"/>
        </w:rPr>
        <w:t>tanding of Academic G</w:t>
      </w:r>
      <w:r w:rsidR="00392F77">
        <w:rPr>
          <w:rFonts w:eastAsia="Calibri" w:cs="Times New Roman"/>
          <w:color w:val="000000"/>
          <w:szCs w:val="24"/>
        </w:rPr>
        <w:t xml:space="preserve">overnance, and the second involved how to enhance </w:t>
      </w:r>
      <w:r w:rsidR="00392F77" w:rsidRPr="00392F77">
        <w:rPr>
          <w:rFonts w:eastAsia="Calibri" w:cs="Times New Roman"/>
          <w:color w:val="000000"/>
          <w:szCs w:val="24"/>
        </w:rPr>
        <w:t>two-way communication</w:t>
      </w:r>
      <w:r w:rsidR="00392F77">
        <w:rPr>
          <w:rFonts w:eastAsia="Calibri" w:cs="Times New Roman"/>
          <w:color w:val="000000"/>
          <w:szCs w:val="24"/>
        </w:rPr>
        <w:t xml:space="preserve"> between faculty and </w:t>
      </w:r>
      <w:r w:rsidR="005D5059">
        <w:rPr>
          <w:rFonts w:eastAsia="Calibri" w:cs="Times New Roman"/>
          <w:color w:val="000000"/>
          <w:szCs w:val="24"/>
        </w:rPr>
        <w:t>Academic Governance</w:t>
      </w:r>
      <w:r w:rsidR="00392F77">
        <w:rPr>
          <w:rFonts w:eastAsia="Calibri" w:cs="Times New Roman"/>
          <w:color w:val="000000"/>
          <w:szCs w:val="24"/>
        </w:rPr>
        <w:t>.</w:t>
      </w:r>
    </w:p>
    <w:p w:rsidR="002C3AA3" w:rsidRPr="002C3AA3" w:rsidRDefault="00081495" w:rsidP="002C3AA3">
      <w:pPr>
        <w:ind w:left="990"/>
        <w:rPr>
          <w:rFonts w:eastAsia="Calibri" w:cs="Times New Roman"/>
          <w:color w:val="000000"/>
          <w:szCs w:val="24"/>
        </w:rPr>
      </w:pPr>
      <w:r>
        <w:rPr>
          <w:rFonts w:eastAsia="Calibri" w:cs="Times New Roman"/>
          <w:color w:val="000000"/>
          <w:szCs w:val="24"/>
        </w:rPr>
        <w:t>Dr. McCabe suggested that a way of better understanding MSU’s Academic Governance was to go to the Academic G</w:t>
      </w:r>
      <w:r w:rsidR="002C3AA3" w:rsidRPr="002C3AA3">
        <w:rPr>
          <w:rFonts w:eastAsia="Calibri" w:cs="Times New Roman"/>
          <w:color w:val="000000"/>
          <w:szCs w:val="24"/>
        </w:rPr>
        <w:t xml:space="preserve">overnance website. </w:t>
      </w:r>
      <w:r>
        <w:rPr>
          <w:rFonts w:eastAsia="Calibri" w:cs="Times New Roman"/>
          <w:color w:val="000000"/>
          <w:szCs w:val="24"/>
        </w:rPr>
        <w:t>In addition</w:t>
      </w:r>
      <w:r w:rsidR="002C3AA3" w:rsidRPr="002C3AA3">
        <w:rPr>
          <w:rFonts w:eastAsia="Calibri" w:cs="Times New Roman"/>
          <w:color w:val="000000"/>
          <w:szCs w:val="24"/>
        </w:rPr>
        <w:t xml:space="preserve">, </w:t>
      </w:r>
      <w:r>
        <w:rPr>
          <w:rFonts w:eastAsia="Calibri" w:cs="Times New Roman"/>
          <w:color w:val="000000"/>
          <w:szCs w:val="24"/>
        </w:rPr>
        <w:t>she stated that</w:t>
      </w:r>
      <w:r w:rsidR="002C3AA3" w:rsidRPr="002C3AA3">
        <w:rPr>
          <w:rFonts w:eastAsia="Calibri" w:cs="Times New Roman"/>
          <w:color w:val="000000"/>
          <w:szCs w:val="24"/>
        </w:rPr>
        <w:t xml:space="preserve"> Dr. Hoppenstand </w:t>
      </w:r>
      <w:r>
        <w:rPr>
          <w:rFonts w:eastAsia="Calibri" w:cs="Times New Roman"/>
          <w:color w:val="000000"/>
          <w:szCs w:val="24"/>
        </w:rPr>
        <w:t xml:space="preserve">will give an overview presentation </w:t>
      </w:r>
      <w:r w:rsidR="002C3AA3" w:rsidRPr="002C3AA3">
        <w:rPr>
          <w:rFonts w:eastAsia="Calibri" w:cs="Times New Roman"/>
          <w:color w:val="000000"/>
          <w:szCs w:val="24"/>
        </w:rPr>
        <w:t xml:space="preserve">in University Council in October </w:t>
      </w:r>
      <w:r>
        <w:rPr>
          <w:rFonts w:eastAsia="Calibri" w:cs="Times New Roman"/>
          <w:color w:val="000000"/>
          <w:szCs w:val="24"/>
        </w:rPr>
        <w:t xml:space="preserve">on highlights of the Academic Governance structure and </w:t>
      </w:r>
      <w:r w:rsidR="002C3AA3" w:rsidRPr="002C3AA3">
        <w:rPr>
          <w:rFonts w:eastAsia="Calibri" w:cs="Times New Roman"/>
          <w:color w:val="000000"/>
          <w:szCs w:val="24"/>
        </w:rPr>
        <w:t>the key ide</w:t>
      </w:r>
      <w:r>
        <w:rPr>
          <w:rFonts w:eastAsia="Calibri" w:cs="Times New Roman"/>
          <w:color w:val="000000"/>
          <w:szCs w:val="24"/>
        </w:rPr>
        <w:t>as of how this system works</w:t>
      </w:r>
      <w:r w:rsidR="002C3AA3" w:rsidRPr="002C3AA3">
        <w:rPr>
          <w:rFonts w:eastAsia="Calibri" w:cs="Times New Roman"/>
          <w:color w:val="000000"/>
          <w:szCs w:val="24"/>
        </w:rPr>
        <w:t>.</w:t>
      </w:r>
    </w:p>
    <w:p w:rsidR="00E448A6" w:rsidRDefault="005D5059" w:rsidP="00E448A6">
      <w:pPr>
        <w:ind w:left="990"/>
        <w:rPr>
          <w:rFonts w:eastAsia="Calibri" w:cs="Times New Roman"/>
          <w:color w:val="000000"/>
          <w:szCs w:val="24"/>
        </w:rPr>
      </w:pPr>
      <w:r w:rsidRPr="00E448A6">
        <w:rPr>
          <w:rFonts w:eastAsia="Calibri" w:cs="Times New Roman"/>
          <w:color w:val="000000"/>
          <w:szCs w:val="24"/>
        </w:rPr>
        <w:t>With regards to enhanced communication between faculty and Academic Governance, Dr. McCabe noted that a “live” faculty input website has been created, so that faculty can go to this site, enter their name, their email, provide faculty input, and then submit.</w:t>
      </w:r>
      <w:r w:rsidR="00E448A6" w:rsidRPr="00E448A6">
        <w:rPr>
          <w:rFonts w:eastAsia="Calibri" w:cs="Times New Roman"/>
          <w:color w:val="000000"/>
          <w:szCs w:val="24"/>
        </w:rPr>
        <w:t xml:space="preserve"> This </w:t>
      </w:r>
      <w:r w:rsidR="00E448A6">
        <w:rPr>
          <w:rFonts w:eastAsia="Calibri" w:cs="Times New Roman"/>
          <w:color w:val="000000"/>
          <w:szCs w:val="24"/>
        </w:rPr>
        <w:t>faculty input will go to the Academic G</w:t>
      </w:r>
      <w:r w:rsidR="00E448A6" w:rsidRPr="00E448A6">
        <w:rPr>
          <w:rFonts w:eastAsia="Calibri" w:cs="Times New Roman"/>
          <w:color w:val="000000"/>
          <w:szCs w:val="24"/>
        </w:rPr>
        <w:t xml:space="preserve">overnance office, and </w:t>
      </w:r>
      <w:r w:rsidR="00E448A6">
        <w:rPr>
          <w:rFonts w:eastAsia="Calibri" w:cs="Times New Roman"/>
          <w:color w:val="000000"/>
          <w:szCs w:val="24"/>
        </w:rPr>
        <w:t>at that point</w:t>
      </w:r>
      <w:r w:rsidR="00E448A6" w:rsidRPr="00E448A6">
        <w:rPr>
          <w:rFonts w:eastAsia="Calibri" w:cs="Times New Roman"/>
          <w:color w:val="000000"/>
          <w:szCs w:val="24"/>
        </w:rPr>
        <w:t xml:space="preserve"> the Steering</w:t>
      </w:r>
      <w:r w:rsidR="009D3D53">
        <w:rPr>
          <w:rFonts w:eastAsia="Calibri" w:cs="Times New Roman"/>
          <w:color w:val="000000"/>
          <w:szCs w:val="24"/>
        </w:rPr>
        <w:t xml:space="preserve"> Committee Members A</w:t>
      </w:r>
      <w:r w:rsidR="00E448A6">
        <w:rPr>
          <w:rFonts w:eastAsia="Calibri" w:cs="Times New Roman"/>
          <w:color w:val="000000"/>
          <w:szCs w:val="24"/>
        </w:rPr>
        <w:t>t-L</w:t>
      </w:r>
      <w:r w:rsidR="00E448A6" w:rsidRPr="00E448A6">
        <w:rPr>
          <w:rFonts w:eastAsia="Calibri" w:cs="Times New Roman"/>
          <w:color w:val="000000"/>
          <w:szCs w:val="24"/>
        </w:rPr>
        <w:t xml:space="preserve">arge will review the input </w:t>
      </w:r>
      <w:r w:rsidR="00E448A6">
        <w:rPr>
          <w:rFonts w:eastAsia="Calibri" w:cs="Times New Roman"/>
          <w:color w:val="000000"/>
          <w:szCs w:val="24"/>
        </w:rPr>
        <w:t xml:space="preserve">and forward agenda items </w:t>
      </w:r>
      <w:r w:rsidR="00E448A6" w:rsidRPr="00E448A6">
        <w:rPr>
          <w:rFonts w:eastAsia="Calibri" w:cs="Times New Roman"/>
          <w:color w:val="000000"/>
          <w:szCs w:val="24"/>
        </w:rPr>
        <w:t xml:space="preserve">to the different committees to be addressed. </w:t>
      </w:r>
    </w:p>
    <w:p w:rsidR="00772590" w:rsidRPr="000B6EEC" w:rsidRDefault="000737AB" w:rsidP="000B6EEC">
      <w:pPr>
        <w:ind w:left="990"/>
        <w:rPr>
          <w:rFonts w:eastAsia="Calibri" w:cs="Times New Roman"/>
          <w:color w:val="000000"/>
          <w:szCs w:val="24"/>
        </w:rPr>
      </w:pPr>
      <w:r w:rsidRPr="000737AB">
        <w:rPr>
          <w:rFonts w:eastAsia="Calibri" w:cs="Times New Roman"/>
          <w:color w:val="000000"/>
          <w:szCs w:val="24"/>
        </w:rPr>
        <w:t xml:space="preserve">In order to better disseminate Academic Governance information, Dr. McCabe stated that </w:t>
      </w:r>
      <w:r>
        <w:rPr>
          <w:rFonts w:eastAsia="Calibri" w:cs="Times New Roman"/>
          <w:color w:val="000000"/>
          <w:szCs w:val="24"/>
        </w:rPr>
        <w:t>members of the Steering Committee will be attending</w:t>
      </w:r>
      <w:r w:rsidRPr="000737AB">
        <w:rPr>
          <w:rFonts w:eastAsia="Calibri" w:cs="Times New Roman"/>
          <w:color w:val="000000"/>
          <w:szCs w:val="24"/>
        </w:rPr>
        <w:t xml:space="preserve"> the</w:t>
      </w:r>
      <w:r>
        <w:rPr>
          <w:rFonts w:eastAsia="Calibri" w:cs="Times New Roman"/>
          <w:color w:val="000000"/>
          <w:szCs w:val="24"/>
        </w:rPr>
        <w:t xml:space="preserve"> various College Advisory C</w:t>
      </w:r>
      <w:r w:rsidRPr="000737AB">
        <w:rPr>
          <w:rFonts w:eastAsia="Calibri" w:cs="Times New Roman"/>
          <w:color w:val="000000"/>
          <w:szCs w:val="24"/>
        </w:rPr>
        <w:t xml:space="preserve">ommittees </w:t>
      </w:r>
      <w:r>
        <w:rPr>
          <w:rFonts w:eastAsia="Calibri" w:cs="Times New Roman"/>
          <w:color w:val="000000"/>
          <w:szCs w:val="24"/>
        </w:rPr>
        <w:t xml:space="preserve">at the University </w:t>
      </w:r>
      <w:r w:rsidRPr="000737AB">
        <w:rPr>
          <w:rFonts w:eastAsia="Calibri" w:cs="Times New Roman"/>
          <w:color w:val="000000"/>
          <w:szCs w:val="24"/>
        </w:rPr>
        <w:t xml:space="preserve">during the year to </w:t>
      </w:r>
      <w:r>
        <w:rPr>
          <w:rFonts w:eastAsia="Calibri" w:cs="Times New Roman"/>
          <w:color w:val="000000"/>
          <w:szCs w:val="24"/>
        </w:rPr>
        <w:t>discuss topics of importance and to inform the Colleges</w:t>
      </w:r>
      <w:r w:rsidRPr="000737AB">
        <w:rPr>
          <w:rFonts w:eastAsia="Calibri" w:cs="Times New Roman"/>
          <w:color w:val="000000"/>
          <w:szCs w:val="24"/>
        </w:rPr>
        <w:t xml:space="preserve"> about the faculty input</w:t>
      </w:r>
      <w:r>
        <w:rPr>
          <w:rFonts w:eastAsia="Calibri" w:cs="Times New Roman"/>
          <w:color w:val="000000"/>
          <w:szCs w:val="24"/>
        </w:rPr>
        <w:t xml:space="preserve"> option. Dr. McCabe added that </w:t>
      </w:r>
      <w:r w:rsidRPr="000737AB">
        <w:rPr>
          <w:rFonts w:eastAsia="Calibri" w:cs="Times New Roman"/>
          <w:color w:val="000000"/>
          <w:szCs w:val="24"/>
        </w:rPr>
        <w:t>a yearly report</w:t>
      </w:r>
      <w:r>
        <w:rPr>
          <w:rFonts w:eastAsia="Calibri" w:cs="Times New Roman"/>
          <w:color w:val="000000"/>
          <w:szCs w:val="24"/>
        </w:rPr>
        <w:t xml:space="preserve"> will be generated that will illustrate what has been accomplished for the year</w:t>
      </w:r>
      <w:r w:rsidRPr="000737AB">
        <w:rPr>
          <w:rFonts w:eastAsia="Calibri" w:cs="Times New Roman"/>
          <w:color w:val="000000"/>
          <w:szCs w:val="24"/>
        </w:rPr>
        <w:t>.</w:t>
      </w:r>
      <w:r w:rsidR="000B6EEC">
        <w:rPr>
          <w:rFonts w:eastAsia="Calibri" w:cs="Times New Roman"/>
          <w:color w:val="000000"/>
          <w:szCs w:val="24"/>
        </w:rPr>
        <w:t xml:space="preserve"> Discussion ensued.</w:t>
      </w:r>
    </w:p>
    <w:p w:rsidR="00811C67" w:rsidRDefault="00811C67" w:rsidP="00DF6394">
      <w:pPr>
        <w:pStyle w:val="ListParagraph"/>
        <w:numPr>
          <w:ilvl w:val="0"/>
          <w:numId w:val="1"/>
        </w:numPr>
        <w:spacing w:line="360" w:lineRule="auto"/>
        <w:rPr>
          <w:rFonts w:cs="Times New Roman"/>
          <w:b/>
          <w:szCs w:val="24"/>
        </w:rPr>
      </w:pPr>
      <w:r w:rsidRPr="00811C67">
        <w:rPr>
          <w:rFonts w:cs="Times New Roman"/>
          <w:b/>
          <w:szCs w:val="24"/>
        </w:rPr>
        <w:t>Comments from the floor</w:t>
      </w:r>
    </w:p>
    <w:p w:rsidR="000B6EEC" w:rsidRDefault="000B6EEC" w:rsidP="00A07363">
      <w:pPr>
        <w:tabs>
          <w:tab w:val="left" w:pos="450"/>
        </w:tabs>
        <w:ind w:left="450"/>
        <w:rPr>
          <w:rFonts w:ascii="Calibri" w:eastAsia="Calibri" w:hAnsi="Calibri" w:cs="Calibri"/>
          <w:color w:val="000000"/>
          <w:sz w:val="22"/>
        </w:rPr>
      </w:pPr>
      <w:r>
        <w:rPr>
          <w:rFonts w:eastAsia="Calibri" w:cs="Times New Roman"/>
          <w:color w:val="000000"/>
          <w:szCs w:val="24"/>
        </w:rPr>
        <w:t>Dr. Rand Spiro from the College of E</w:t>
      </w:r>
      <w:r w:rsidRPr="000B6EEC">
        <w:rPr>
          <w:rFonts w:eastAsia="Calibri" w:cs="Times New Roman"/>
          <w:color w:val="000000"/>
          <w:szCs w:val="24"/>
        </w:rPr>
        <w:t>ducation</w:t>
      </w:r>
      <w:r>
        <w:rPr>
          <w:rFonts w:eastAsia="Calibri" w:cs="Times New Roman"/>
          <w:color w:val="000000"/>
          <w:szCs w:val="24"/>
        </w:rPr>
        <w:t>, thanked Dr. McCabe for her efforts</w:t>
      </w:r>
      <w:r w:rsidRPr="000B6EEC">
        <w:rPr>
          <w:rFonts w:eastAsia="Calibri" w:cs="Times New Roman"/>
          <w:color w:val="000000"/>
          <w:szCs w:val="24"/>
        </w:rPr>
        <w:t xml:space="preserve">. </w:t>
      </w:r>
      <w:r>
        <w:rPr>
          <w:rFonts w:eastAsia="Calibri" w:cs="Times New Roman"/>
          <w:color w:val="000000"/>
          <w:szCs w:val="24"/>
        </w:rPr>
        <w:t xml:space="preserve">He stated that </w:t>
      </w:r>
      <w:r w:rsidRPr="000B6EEC">
        <w:rPr>
          <w:rFonts w:eastAsia="Calibri" w:cs="Times New Roman"/>
          <w:color w:val="000000"/>
          <w:szCs w:val="24"/>
        </w:rPr>
        <w:t>the faculty are a great source of wisdom about how to negotia</w:t>
      </w:r>
      <w:r>
        <w:rPr>
          <w:rFonts w:eastAsia="Calibri" w:cs="Times New Roman"/>
          <w:color w:val="000000"/>
          <w:szCs w:val="24"/>
        </w:rPr>
        <w:t>te the changing times that people are</w:t>
      </w:r>
      <w:r w:rsidRPr="000B6EEC">
        <w:rPr>
          <w:rFonts w:eastAsia="Calibri" w:cs="Times New Roman"/>
          <w:color w:val="000000"/>
          <w:szCs w:val="24"/>
        </w:rPr>
        <w:t xml:space="preserve"> facing in higher education</w:t>
      </w:r>
      <w:r>
        <w:rPr>
          <w:rFonts w:eastAsia="Calibri" w:cs="Times New Roman"/>
          <w:color w:val="000000"/>
          <w:szCs w:val="24"/>
        </w:rPr>
        <w:t xml:space="preserve">, and </w:t>
      </w:r>
      <w:r w:rsidRPr="000B6EEC">
        <w:rPr>
          <w:rFonts w:eastAsia="Calibri" w:cs="Times New Roman"/>
          <w:color w:val="000000"/>
          <w:szCs w:val="24"/>
        </w:rPr>
        <w:t>society at large</w:t>
      </w:r>
      <w:r w:rsidR="009D3D53">
        <w:rPr>
          <w:rFonts w:eastAsia="Calibri" w:cs="Times New Roman"/>
          <w:color w:val="000000"/>
          <w:szCs w:val="24"/>
        </w:rPr>
        <w:t>.  W</w:t>
      </w:r>
      <w:r w:rsidRPr="000B6EEC">
        <w:rPr>
          <w:rFonts w:eastAsia="Calibri" w:cs="Times New Roman"/>
          <w:color w:val="000000"/>
          <w:szCs w:val="24"/>
        </w:rPr>
        <w:t>ith the technology and new</w:t>
      </w:r>
      <w:r>
        <w:rPr>
          <w:rFonts w:eastAsia="Calibri" w:cs="Times New Roman"/>
          <w:color w:val="000000"/>
          <w:szCs w:val="24"/>
        </w:rPr>
        <w:t xml:space="preserve"> ideas about crowdsourcing, it is</w:t>
      </w:r>
      <w:r w:rsidRPr="000B6EEC">
        <w:rPr>
          <w:rFonts w:eastAsia="Calibri" w:cs="Times New Roman"/>
          <w:color w:val="000000"/>
          <w:szCs w:val="24"/>
        </w:rPr>
        <w:t xml:space="preserve"> possible to imagine some sort of almost natural selection-like model in which faculty provide their best thoughts about these changing times and how we may best adapt and react</w:t>
      </w:r>
      <w:r>
        <w:rPr>
          <w:rFonts w:eastAsia="Calibri" w:cs="Times New Roman"/>
          <w:color w:val="000000"/>
          <w:szCs w:val="24"/>
        </w:rPr>
        <w:t>. He noted that</w:t>
      </w:r>
      <w:r w:rsidRPr="000B6EEC">
        <w:rPr>
          <w:rFonts w:eastAsia="Calibri" w:cs="Times New Roman"/>
          <w:color w:val="000000"/>
          <w:szCs w:val="24"/>
        </w:rPr>
        <w:t xml:space="preserve"> the best of </w:t>
      </w:r>
      <w:r>
        <w:rPr>
          <w:rFonts w:eastAsia="Calibri" w:cs="Times New Roman"/>
          <w:color w:val="000000"/>
          <w:szCs w:val="24"/>
        </w:rPr>
        <w:t>these ideas</w:t>
      </w:r>
      <w:r w:rsidRPr="000B6EEC">
        <w:rPr>
          <w:rFonts w:eastAsia="Calibri" w:cs="Times New Roman"/>
          <w:color w:val="000000"/>
          <w:szCs w:val="24"/>
        </w:rPr>
        <w:t xml:space="preserve"> </w:t>
      </w:r>
      <w:r>
        <w:rPr>
          <w:rFonts w:eastAsia="Calibri" w:cs="Times New Roman"/>
          <w:color w:val="000000"/>
          <w:szCs w:val="24"/>
        </w:rPr>
        <w:t>may rise</w:t>
      </w:r>
      <w:r w:rsidRPr="000B6EEC">
        <w:rPr>
          <w:rFonts w:eastAsia="Calibri" w:cs="Times New Roman"/>
          <w:color w:val="000000"/>
          <w:szCs w:val="24"/>
        </w:rPr>
        <w:t xml:space="preserve"> </w:t>
      </w:r>
      <w:r>
        <w:rPr>
          <w:rFonts w:eastAsia="Calibri" w:cs="Times New Roman"/>
          <w:color w:val="000000"/>
          <w:szCs w:val="24"/>
        </w:rPr>
        <w:t xml:space="preserve">to the top, and then </w:t>
      </w:r>
      <w:r w:rsidR="009D3D53">
        <w:rPr>
          <w:rFonts w:eastAsia="Calibri" w:cs="Times New Roman"/>
          <w:color w:val="000000"/>
          <w:szCs w:val="24"/>
        </w:rPr>
        <w:t xml:space="preserve">by </w:t>
      </w:r>
      <w:r>
        <w:rPr>
          <w:rFonts w:eastAsia="Calibri" w:cs="Times New Roman"/>
          <w:color w:val="000000"/>
          <w:szCs w:val="24"/>
        </w:rPr>
        <w:t>drawing input from the whole U</w:t>
      </w:r>
      <w:r w:rsidRPr="000B6EEC">
        <w:rPr>
          <w:rFonts w:eastAsia="Calibri" w:cs="Times New Roman"/>
          <w:color w:val="000000"/>
          <w:szCs w:val="24"/>
        </w:rPr>
        <w:t>nivers</w:t>
      </w:r>
      <w:r>
        <w:rPr>
          <w:rFonts w:eastAsia="Calibri" w:cs="Times New Roman"/>
          <w:color w:val="000000"/>
          <w:szCs w:val="24"/>
        </w:rPr>
        <w:t>ity, MSU faculty</w:t>
      </w:r>
      <w:r w:rsidRPr="000B6EEC">
        <w:rPr>
          <w:rFonts w:eastAsia="Calibri" w:cs="Times New Roman"/>
          <w:color w:val="000000"/>
          <w:szCs w:val="24"/>
        </w:rPr>
        <w:t xml:space="preserve"> can </w:t>
      </w:r>
      <w:r>
        <w:rPr>
          <w:rFonts w:eastAsia="Calibri" w:cs="Times New Roman"/>
          <w:color w:val="000000"/>
          <w:szCs w:val="24"/>
        </w:rPr>
        <w:t>discuss issues of great importance</w:t>
      </w:r>
      <w:r w:rsidRPr="000B6EEC">
        <w:rPr>
          <w:rFonts w:ascii="Calibri" w:eastAsia="Calibri" w:hAnsi="Calibri" w:cs="Calibri"/>
          <w:color w:val="000000"/>
          <w:sz w:val="22"/>
        </w:rPr>
        <w:t>.</w:t>
      </w:r>
    </w:p>
    <w:p w:rsidR="006D3891" w:rsidRDefault="006D3891" w:rsidP="00A07363">
      <w:pPr>
        <w:tabs>
          <w:tab w:val="left" w:pos="450"/>
        </w:tabs>
        <w:ind w:left="450"/>
        <w:rPr>
          <w:rFonts w:eastAsia="Calibri" w:cs="Times New Roman"/>
          <w:color w:val="000000"/>
          <w:szCs w:val="24"/>
        </w:rPr>
      </w:pPr>
      <w:r w:rsidRPr="006D3891">
        <w:rPr>
          <w:rFonts w:eastAsia="Calibri" w:cs="Times New Roman"/>
          <w:color w:val="000000"/>
          <w:szCs w:val="24"/>
        </w:rPr>
        <w:t xml:space="preserve">Dr. </w:t>
      </w:r>
      <w:r>
        <w:rPr>
          <w:rFonts w:eastAsia="Calibri" w:cs="Times New Roman"/>
          <w:color w:val="000000"/>
          <w:szCs w:val="24"/>
        </w:rPr>
        <w:t>Bill Dutton from</w:t>
      </w:r>
      <w:r w:rsidRPr="006D3891">
        <w:rPr>
          <w:rFonts w:eastAsia="Calibri" w:cs="Times New Roman"/>
          <w:color w:val="000000"/>
          <w:szCs w:val="24"/>
        </w:rPr>
        <w:t xml:space="preserve"> the Quello Center</w:t>
      </w:r>
      <w:r>
        <w:rPr>
          <w:rFonts w:eastAsia="Calibri" w:cs="Times New Roman"/>
          <w:color w:val="000000"/>
          <w:szCs w:val="24"/>
        </w:rPr>
        <w:t xml:space="preserve"> congratulated Dr. McCabe on her work</w:t>
      </w:r>
      <w:r w:rsidRPr="006D3891">
        <w:rPr>
          <w:rFonts w:eastAsia="Calibri" w:cs="Times New Roman"/>
          <w:color w:val="000000"/>
          <w:szCs w:val="24"/>
        </w:rPr>
        <w:t xml:space="preserve">. </w:t>
      </w:r>
      <w:r>
        <w:rPr>
          <w:rFonts w:eastAsia="Calibri" w:cs="Times New Roman"/>
          <w:color w:val="000000"/>
          <w:szCs w:val="24"/>
        </w:rPr>
        <w:t>He stated that the tracking system is a wonderful idea and asked how it will be kept as an ongoing “live” document</w:t>
      </w:r>
      <w:r w:rsidRPr="006D3891">
        <w:rPr>
          <w:rFonts w:eastAsia="Calibri" w:cs="Times New Roman"/>
          <w:color w:val="000000"/>
          <w:szCs w:val="24"/>
        </w:rPr>
        <w:t>.</w:t>
      </w:r>
      <w:r>
        <w:rPr>
          <w:rFonts w:eastAsia="Calibri" w:cs="Times New Roman"/>
          <w:color w:val="000000"/>
          <w:szCs w:val="24"/>
        </w:rPr>
        <w:t xml:space="preserve"> Dr. McCabe responded that Sherry Lott has been doing a wonderful job is keeping the new tracking system active, including the recent addition of tracking system </w:t>
      </w:r>
      <w:r>
        <w:rPr>
          <w:rFonts w:eastAsia="Calibri" w:cs="Times New Roman"/>
          <w:color w:val="000000"/>
          <w:szCs w:val="24"/>
        </w:rPr>
        <w:lastRenderedPageBreak/>
        <w:t>links to the various documents involved in the movement of action items through Academic Governance.</w:t>
      </w:r>
    </w:p>
    <w:p w:rsidR="006D3891" w:rsidRPr="001C50C5" w:rsidRDefault="00132E1E" w:rsidP="00A07363">
      <w:pPr>
        <w:tabs>
          <w:tab w:val="left" w:pos="450"/>
        </w:tabs>
        <w:ind w:left="450"/>
        <w:rPr>
          <w:rFonts w:eastAsia="Calibri" w:cs="Times New Roman"/>
          <w:color w:val="000000"/>
          <w:sz w:val="22"/>
        </w:rPr>
      </w:pPr>
      <w:r w:rsidRPr="00132E1E">
        <w:rPr>
          <w:rFonts w:cs="Times New Roman"/>
        </w:rPr>
        <w:t xml:space="preserve">Ewurama Appiagyei-Dankah </w:t>
      </w:r>
      <w:r>
        <w:rPr>
          <w:rFonts w:eastAsia="Calibri" w:cs="Times New Roman"/>
          <w:color w:val="000000"/>
          <w:sz w:val="22"/>
        </w:rPr>
        <w:t>introduced herself as the Vice President for Academic A</w:t>
      </w:r>
      <w:r w:rsidRPr="00132E1E">
        <w:rPr>
          <w:rFonts w:eastAsia="Calibri" w:cs="Times New Roman"/>
          <w:color w:val="000000"/>
          <w:sz w:val="22"/>
        </w:rPr>
        <w:t>ffairs in ASMSU</w:t>
      </w:r>
      <w:r>
        <w:rPr>
          <w:rFonts w:eastAsia="Calibri" w:cs="Times New Roman"/>
          <w:color w:val="000000"/>
          <w:sz w:val="22"/>
        </w:rPr>
        <w:t xml:space="preserve"> (</w:t>
      </w:r>
      <w:r w:rsidR="001C50C5">
        <w:rPr>
          <w:rFonts w:eastAsia="Calibri" w:cs="Times New Roman"/>
          <w:color w:val="000000"/>
          <w:sz w:val="22"/>
        </w:rPr>
        <w:t>Associated Students of Michigan State University)</w:t>
      </w:r>
      <w:r w:rsidRPr="00132E1E">
        <w:rPr>
          <w:rFonts w:eastAsia="Calibri" w:cs="Times New Roman"/>
          <w:color w:val="000000"/>
          <w:sz w:val="22"/>
        </w:rPr>
        <w:t xml:space="preserve">. </w:t>
      </w:r>
      <w:r w:rsidR="001C50C5">
        <w:rPr>
          <w:rFonts w:eastAsia="Calibri" w:cs="Times New Roman"/>
          <w:color w:val="000000"/>
          <w:sz w:val="22"/>
        </w:rPr>
        <w:t>She stated</w:t>
      </w:r>
      <w:r w:rsidRPr="00132E1E">
        <w:rPr>
          <w:rFonts w:eastAsia="Calibri" w:cs="Times New Roman"/>
          <w:color w:val="000000"/>
          <w:sz w:val="22"/>
        </w:rPr>
        <w:t xml:space="preserve"> that if anyone has any questions about </w:t>
      </w:r>
      <w:r w:rsidR="001C50C5">
        <w:rPr>
          <w:rFonts w:eastAsia="Calibri" w:cs="Times New Roman"/>
          <w:color w:val="000000"/>
          <w:sz w:val="22"/>
        </w:rPr>
        <w:t>issues involving</w:t>
      </w:r>
      <w:r w:rsidRPr="00132E1E">
        <w:rPr>
          <w:rFonts w:eastAsia="Calibri" w:cs="Times New Roman"/>
          <w:color w:val="000000"/>
          <w:sz w:val="22"/>
        </w:rPr>
        <w:t xml:space="preserve"> the student government</w:t>
      </w:r>
      <w:r w:rsidR="001C50C5">
        <w:rPr>
          <w:rFonts w:eastAsia="Calibri" w:cs="Times New Roman"/>
          <w:color w:val="000000"/>
          <w:sz w:val="22"/>
        </w:rPr>
        <w:t xml:space="preserve"> and Academic Governance, </w:t>
      </w:r>
      <w:r w:rsidR="00362FBC">
        <w:rPr>
          <w:rFonts w:eastAsia="Calibri" w:cs="Times New Roman"/>
          <w:color w:val="000000"/>
          <w:sz w:val="22"/>
        </w:rPr>
        <w:t xml:space="preserve">that they should feel free </w:t>
      </w:r>
      <w:r w:rsidR="001C50C5">
        <w:rPr>
          <w:rFonts w:eastAsia="Calibri" w:cs="Times New Roman"/>
          <w:color w:val="000000"/>
          <w:sz w:val="22"/>
        </w:rPr>
        <w:t>to contact her</w:t>
      </w:r>
      <w:r w:rsidRPr="00132E1E">
        <w:rPr>
          <w:rFonts w:eastAsia="Calibri" w:cs="Times New Roman"/>
          <w:color w:val="000000"/>
          <w:sz w:val="22"/>
        </w:rPr>
        <w:t>.</w:t>
      </w:r>
    </w:p>
    <w:p w:rsidR="001C5042" w:rsidRDefault="00811C67" w:rsidP="00811C67">
      <w:pPr>
        <w:pStyle w:val="ListParagraph"/>
        <w:numPr>
          <w:ilvl w:val="0"/>
          <w:numId w:val="1"/>
        </w:numPr>
        <w:rPr>
          <w:rFonts w:cs="Times New Roman"/>
          <w:b/>
          <w:szCs w:val="24"/>
        </w:rPr>
      </w:pPr>
      <w:r w:rsidRPr="00811C67">
        <w:rPr>
          <w:rFonts w:cs="Times New Roman"/>
          <w:b/>
          <w:szCs w:val="24"/>
        </w:rPr>
        <w:t>ADJOURNMENT</w:t>
      </w:r>
    </w:p>
    <w:p w:rsidR="00C93BC3" w:rsidRDefault="001C5042" w:rsidP="001C5042">
      <w:pPr>
        <w:ind w:left="360"/>
        <w:rPr>
          <w:rFonts w:cs="Times New Roman"/>
          <w:b/>
          <w:szCs w:val="24"/>
        </w:rPr>
      </w:pPr>
      <w:r w:rsidRPr="001C5042">
        <w:rPr>
          <w:rFonts w:cs="Times New Roman"/>
          <w:szCs w:val="24"/>
        </w:rPr>
        <w:t xml:space="preserve">A motion to adjourn the meeting was made and </w:t>
      </w:r>
      <w:r w:rsidR="009D3D53">
        <w:rPr>
          <w:rFonts w:cs="Times New Roman"/>
          <w:szCs w:val="24"/>
        </w:rPr>
        <w:t xml:space="preserve">was </w:t>
      </w:r>
      <w:r w:rsidRPr="001C5042">
        <w:rPr>
          <w:rFonts w:cs="Times New Roman"/>
          <w:szCs w:val="24"/>
        </w:rPr>
        <w:t>first and seconded.</w:t>
      </w:r>
      <w:r>
        <w:rPr>
          <w:rFonts w:cs="Times New Roman"/>
          <w:b/>
          <w:szCs w:val="24"/>
        </w:rPr>
        <w:t xml:space="preserve">  The motion carried.</w:t>
      </w:r>
    </w:p>
    <w:p w:rsidR="001634DE" w:rsidRPr="001C5042" w:rsidRDefault="00C93BC3" w:rsidP="001C5042">
      <w:pPr>
        <w:ind w:left="360"/>
        <w:rPr>
          <w:rFonts w:cs="Times New Roman"/>
          <w:b/>
          <w:szCs w:val="24"/>
        </w:rPr>
      </w:pPr>
      <w:r w:rsidRPr="00C93BC3">
        <w:rPr>
          <w:rFonts w:cs="Times New Roman"/>
          <w:b/>
          <w:szCs w:val="24"/>
        </w:rPr>
        <w:t>4:</w:t>
      </w:r>
      <w:r w:rsidR="009F6FBD">
        <w:rPr>
          <w:rFonts w:cs="Times New Roman"/>
          <w:b/>
          <w:szCs w:val="24"/>
        </w:rPr>
        <w:t>14</w:t>
      </w:r>
      <w:r>
        <w:rPr>
          <w:rFonts w:cs="Times New Roman"/>
          <w:b/>
          <w:szCs w:val="24"/>
        </w:rPr>
        <w:t xml:space="preserve"> p.m.</w:t>
      </w:r>
      <w:r w:rsidR="00EA181B" w:rsidRPr="001C5042">
        <w:rPr>
          <w:rFonts w:cs="Times New Roman"/>
          <w:b/>
          <w:szCs w:val="24"/>
        </w:rPr>
        <w:br/>
      </w:r>
    </w:p>
    <w:sectPr w:rsidR="001634DE" w:rsidRPr="001C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6D"/>
    <w:multiLevelType w:val="multilevel"/>
    <w:tmpl w:val="328A1FA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2223"/>
    <w:rsid w:val="00051B6D"/>
    <w:rsid w:val="000576CA"/>
    <w:rsid w:val="000737AB"/>
    <w:rsid w:val="00081495"/>
    <w:rsid w:val="000B6EEC"/>
    <w:rsid w:val="00116DDB"/>
    <w:rsid w:val="00132E1E"/>
    <w:rsid w:val="001634DE"/>
    <w:rsid w:val="001C5042"/>
    <w:rsid w:val="001C50C5"/>
    <w:rsid w:val="001F31AD"/>
    <w:rsid w:val="002A6355"/>
    <w:rsid w:val="002C3AA3"/>
    <w:rsid w:val="002D771F"/>
    <w:rsid w:val="00320583"/>
    <w:rsid w:val="00340B83"/>
    <w:rsid w:val="00362FBC"/>
    <w:rsid w:val="00392F77"/>
    <w:rsid w:val="00480973"/>
    <w:rsid w:val="004F03E5"/>
    <w:rsid w:val="00505C40"/>
    <w:rsid w:val="00522E88"/>
    <w:rsid w:val="005338ED"/>
    <w:rsid w:val="0053703C"/>
    <w:rsid w:val="005C657B"/>
    <w:rsid w:val="005D5059"/>
    <w:rsid w:val="00602C25"/>
    <w:rsid w:val="00614897"/>
    <w:rsid w:val="006177D4"/>
    <w:rsid w:val="006430C8"/>
    <w:rsid w:val="006A1C04"/>
    <w:rsid w:val="006D3891"/>
    <w:rsid w:val="006F7E79"/>
    <w:rsid w:val="00740028"/>
    <w:rsid w:val="00772590"/>
    <w:rsid w:val="007A318C"/>
    <w:rsid w:val="007F55AC"/>
    <w:rsid w:val="00807247"/>
    <w:rsid w:val="00811C67"/>
    <w:rsid w:val="008166CF"/>
    <w:rsid w:val="00847258"/>
    <w:rsid w:val="00892E26"/>
    <w:rsid w:val="008E0C17"/>
    <w:rsid w:val="00935606"/>
    <w:rsid w:val="00937C5C"/>
    <w:rsid w:val="00951121"/>
    <w:rsid w:val="009652ED"/>
    <w:rsid w:val="009D3D53"/>
    <w:rsid w:val="009F6FBD"/>
    <w:rsid w:val="00A07363"/>
    <w:rsid w:val="00A12EFE"/>
    <w:rsid w:val="00A74AF8"/>
    <w:rsid w:val="00AB2A2B"/>
    <w:rsid w:val="00B912AD"/>
    <w:rsid w:val="00B9627B"/>
    <w:rsid w:val="00BA3CA0"/>
    <w:rsid w:val="00BE56B0"/>
    <w:rsid w:val="00BF29B2"/>
    <w:rsid w:val="00C93BC3"/>
    <w:rsid w:val="00CE6CF0"/>
    <w:rsid w:val="00D42795"/>
    <w:rsid w:val="00D4523E"/>
    <w:rsid w:val="00D75F18"/>
    <w:rsid w:val="00D83488"/>
    <w:rsid w:val="00DA57B9"/>
    <w:rsid w:val="00DF6394"/>
    <w:rsid w:val="00E2096A"/>
    <w:rsid w:val="00E448A6"/>
    <w:rsid w:val="00E71972"/>
    <w:rsid w:val="00E81460"/>
    <w:rsid w:val="00EA181B"/>
    <w:rsid w:val="00EA7669"/>
    <w:rsid w:val="00EC054D"/>
    <w:rsid w:val="00EC28C4"/>
    <w:rsid w:val="00ED2211"/>
    <w:rsid w:val="00EF45B6"/>
    <w:rsid w:val="00F07DA2"/>
    <w:rsid w:val="00F26C4F"/>
    <w:rsid w:val="00F47547"/>
    <w:rsid w:val="00F85FC8"/>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537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msu.edu/information-report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8049A2"/>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DA588-B49C-4328-8931-259279A35E04}"/>
</file>

<file path=customXml/itemProps2.xml><?xml version="1.0" encoding="utf-8"?>
<ds:datastoreItem xmlns:ds="http://schemas.openxmlformats.org/officeDocument/2006/customXml" ds:itemID="{80C1BF8B-A27B-478B-8FE5-6F54A931D623}">
  <ds:schemaRefs>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f390eca-cf14-4def-a13b-0a02ab943eb6"/>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1863</Words>
  <Characters>10584</Characters>
  <Application>Microsoft Office Word</Application>
  <DocSecurity>0</DocSecurity>
  <Lines>320</Lines>
  <Paragraphs>259</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5</cp:revision>
  <cp:lastPrinted>2017-09-06T14:47:00Z</cp:lastPrinted>
  <dcterms:created xsi:type="dcterms:W3CDTF">2017-11-10T18:52:00Z</dcterms:created>
  <dcterms:modified xsi:type="dcterms:W3CDTF">2017-11-14T21:00:00Z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0x01010032DA8E9E6E400C4090EC27DC3F3BA495001E3AB490EB40734C94FBB41D137205F4</vt:lpwstr>
  </property>
</Properties>
</file>