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4D" w:rsidRPr="007E601B" w:rsidRDefault="00FB064D" w:rsidP="00FB064D">
      <w:pPr>
        <w:rPr>
          <w:rFonts w:cs="Times New Roman"/>
          <w:b/>
        </w:rPr>
      </w:pPr>
      <w:r w:rsidRPr="007E601B">
        <w:rPr>
          <w:rFonts w:cs="Times New Roman"/>
          <w:b/>
        </w:rPr>
        <w:t xml:space="preserve">Approved: </w:t>
      </w:r>
      <w:sdt>
        <w:sdtPr>
          <w:rPr>
            <w:rStyle w:val="Strong"/>
          </w:rPr>
          <w:alias w:val="appdate"/>
          <w:tag w:val="appdate"/>
          <w:id w:val="-990015945"/>
          <w:placeholder>
            <w:docPart w:val="28E1B0CF6A0D461B9F1E677F96F59310"/>
          </w:placeholder>
          <w:date w:fullDate="2019-01-1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cs="Times New Roman"/>
            <w:b w:val="0"/>
            <w:bCs w:val="0"/>
          </w:rPr>
        </w:sdtEndPr>
        <w:sdtContent>
          <w:r w:rsidR="00532DF6">
            <w:rPr>
              <w:rStyle w:val="Strong"/>
            </w:rPr>
            <w:t>January 15, 2019</w:t>
          </w:r>
        </w:sdtContent>
      </w:sdt>
    </w:p>
    <w:p w:rsidR="00FB064D" w:rsidRPr="00F37235" w:rsidRDefault="00FB064D" w:rsidP="00FB064D">
      <w:pPr>
        <w:rPr>
          <w:rFonts w:cs="Times New Roman"/>
          <w:b/>
        </w:rPr>
      </w:pPr>
      <w:r w:rsidRPr="00F37235">
        <w:rPr>
          <w:rFonts w:cs="Times New Roman"/>
          <w:b/>
        </w:rPr>
        <w:t>20</w:t>
      </w:r>
      <w:r w:rsidR="000018B8">
        <w:rPr>
          <w:rFonts w:cs="Times New Roman"/>
          <w:b/>
        </w:rPr>
        <w:t>1</w:t>
      </w:r>
      <w:r w:rsidR="00482A86">
        <w:rPr>
          <w:rFonts w:cs="Times New Roman"/>
          <w:b/>
        </w:rPr>
        <w:t>8</w:t>
      </w:r>
      <w:r w:rsidRPr="00F37235">
        <w:rPr>
          <w:rFonts w:cs="Times New Roman"/>
          <w:b/>
        </w:rPr>
        <w:t>-20</w:t>
      </w:r>
      <w:r w:rsidR="000018B8">
        <w:rPr>
          <w:rFonts w:cs="Times New Roman"/>
          <w:b/>
        </w:rPr>
        <w:t>1</w:t>
      </w:r>
      <w:r w:rsidR="00482A86">
        <w:rPr>
          <w:rFonts w:cs="Times New Roman"/>
          <w:b/>
        </w:rPr>
        <w:t>9</w:t>
      </w:r>
      <w:r w:rsidRPr="00F37235">
        <w:rPr>
          <w:rFonts w:cs="Times New Roman"/>
          <w:b/>
        </w:rPr>
        <w:t>: Meeting #</w:t>
      </w:r>
      <w:r>
        <w:rPr>
          <w:rFonts w:cs="Times New Roman"/>
          <w:b/>
        </w:rPr>
        <w:t xml:space="preserve"> </w:t>
      </w:r>
      <w:r w:rsidR="003A3CCD">
        <w:rPr>
          <w:rFonts w:cs="Times New Roman"/>
          <w:b/>
        </w:rPr>
        <w:t>4</w:t>
      </w:r>
    </w:p>
    <w:p w:rsidR="00FB064D" w:rsidRPr="00051B6D" w:rsidRDefault="00FB064D" w:rsidP="00051B6D">
      <w:pPr>
        <w:pStyle w:val="Heading1"/>
      </w:pPr>
      <w:r w:rsidRPr="00051B6D">
        <w:t>MICHIGAN STATE UNIVERSITY</w:t>
      </w:r>
    </w:p>
    <w:p w:rsidR="00340B83" w:rsidRPr="00051B6D" w:rsidRDefault="006B324E" w:rsidP="00051B6D">
      <w:pPr>
        <w:pStyle w:val="Heading1"/>
      </w:pPr>
      <w:sdt>
        <w:sdtPr>
          <w:alias w:val="Commtttee"/>
          <w:tag w:val="comlist"/>
          <w:id w:val="-297226067"/>
          <w:placeholder>
            <w:docPart w:val="C793E3E3B60944719EBBB3FA2955448F"/>
          </w:placeholder>
          <w:dropDownList>
            <w:listItem w:displayText="Choose Unit" w:value="Choose Unit"/>
            <w:listItem w:displayText="THE STEERING COMMITTEE" w:value="THE STEERING COMMITTEE"/>
            <w:listItem w:displayText="FACULTY SENATE" w:value="FACULTY SENATE"/>
            <w:listItem w:displayText="UNIVERSITY COUNCIL" w:value="UNIVERSITY COUNCIL"/>
          </w:dropDownList>
        </w:sdtPr>
        <w:sdtEndPr/>
        <w:sdtContent>
          <w:r w:rsidR="00EA181B">
            <w:t>FACULTY SENATE</w:t>
          </w:r>
        </w:sdtContent>
      </w:sdt>
      <w:r w:rsidR="00FB064D" w:rsidRPr="00051B6D">
        <w:t xml:space="preserve"> </w:t>
      </w:r>
      <w:sdt>
        <w:sdtPr>
          <w:rPr>
            <w:rStyle w:val="Heading1Char"/>
            <w:b/>
          </w:rPr>
          <w:alias w:val="Status"/>
          <w:tag w:val="stat"/>
          <w:id w:val="-629021735"/>
          <w:placeholder>
            <w:docPart w:val="41E18FE52D7B4F32A23094D642A69186"/>
          </w:placeholder>
          <w:dropDownList>
            <w:listItem w:value="Choose an item."/>
            <w:listItem w:displayText="DRAFT" w:value="DRAFT"/>
            <w:listItem w:displayText="APPROVED" w:value="APPROVED"/>
          </w:dropDownList>
        </w:sdtPr>
        <w:sdtEndPr>
          <w:rPr>
            <w:rStyle w:val="DefaultParagraphFont"/>
            <w:b w:val="0"/>
            <w:caps/>
          </w:rPr>
        </w:sdtEndPr>
        <w:sdtContent>
          <w:r w:rsidR="00532DF6">
            <w:rPr>
              <w:rStyle w:val="Heading1Char"/>
              <w:b/>
            </w:rPr>
            <w:t>APPROVED</w:t>
          </w:r>
        </w:sdtContent>
      </w:sdt>
      <w:r w:rsidR="00051B6D">
        <w:t xml:space="preserve"> </w:t>
      </w:r>
      <w:sdt>
        <w:sdtPr>
          <w:alias w:val="DocType"/>
          <w:tag w:val="Document"/>
          <w:id w:val="-72753062"/>
          <w:placeholder>
            <w:docPart w:val="82A4A98EEB554CFA9B88AFBCB977DD3A"/>
          </w:placeholder>
          <w:dropDownList>
            <w:listItem w:value="Choose an item."/>
            <w:listItem w:displayText="AGENDA" w:value="AGENDA"/>
            <w:listItem w:displayText="MINUTES" w:value="MINUTES"/>
          </w:dropDownList>
        </w:sdtPr>
        <w:sdtEndPr/>
        <w:sdtContent>
          <w:r w:rsidR="00EA181B">
            <w:t>AGENDA</w:t>
          </w:r>
        </w:sdtContent>
      </w:sdt>
    </w:p>
    <w:p w:rsidR="00F47547" w:rsidRPr="00051B6D" w:rsidRDefault="006B324E" w:rsidP="00051B6D">
      <w:pPr>
        <w:pStyle w:val="Heading1"/>
      </w:pPr>
      <w:sdt>
        <w:sdtPr>
          <w:rPr>
            <w:rStyle w:val="TitleChar"/>
            <w:b/>
            <w:spacing w:val="0"/>
            <w:kern w:val="0"/>
            <w:sz w:val="32"/>
            <w:szCs w:val="32"/>
          </w:rPr>
          <w:alias w:val="mtgdate"/>
          <w:tag w:val="mtgdate"/>
          <w:id w:val="142784736"/>
          <w:placeholder>
            <w:docPart w:val="4C083FD037394C9C84415AD64CE6C198"/>
          </w:placeholder>
          <w:date w:fullDate="2019-01-1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893158">
            <w:rPr>
              <w:rStyle w:val="TitleChar"/>
              <w:b/>
              <w:spacing w:val="0"/>
              <w:kern w:val="0"/>
              <w:sz w:val="32"/>
              <w:szCs w:val="32"/>
            </w:rPr>
            <w:t>January 15, 2019</w:t>
          </w:r>
        </w:sdtContent>
      </w:sdt>
      <w:r w:rsidR="00051B6D" w:rsidRPr="00051B6D">
        <w:rPr>
          <w:rStyle w:val="TitleChar"/>
          <w:b/>
          <w:spacing w:val="0"/>
          <w:kern w:val="0"/>
          <w:sz w:val="32"/>
          <w:szCs w:val="32"/>
        </w:rPr>
        <w:t xml:space="preserve"> </w:t>
      </w:r>
      <w:r w:rsidR="000018B8" w:rsidRPr="00051B6D">
        <w:t>3</w:t>
      </w:r>
      <w:r w:rsidR="00F07DA2" w:rsidRPr="00051B6D">
        <w:t>:</w:t>
      </w:r>
      <w:r w:rsidR="000018B8" w:rsidRPr="00051B6D">
        <w:t>15</w:t>
      </w:r>
      <w:r w:rsidR="00F47547" w:rsidRPr="00051B6D">
        <w:t xml:space="preserve"> PM</w:t>
      </w:r>
    </w:p>
    <w:p w:rsidR="00FB064D" w:rsidRPr="00051B6D" w:rsidRDefault="00EA181B" w:rsidP="00051B6D">
      <w:pPr>
        <w:pStyle w:val="Heading1"/>
      </w:pPr>
      <w:r>
        <w:t>115 INTERNATIONAL CENTER</w:t>
      </w:r>
    </w:p>
    <w:p w:rsidR="001634DE" w:rsidRPr="007E601B" w:rsidRDefault="001634DE" w:rsidP="001634DE">
      <w:pPr>
        <w:pStyle w:val="ListParagraph"/>
        <w:numPr>
          <w:ilvl w:val="0"/>
          <w:numId w:val="1"/>
        </w:numPr>
        <w:spacing w:before="360"/>
        <w:contextualSpacing w:val="0"/>
        <w:rPr>
          <w:rFonts w:cs="Times New Roman"/>
          <w:b/>
        </w:rPr>
      </w:pPr>
      <w:r w:rsidRPr="00F37235">
        <w:rPr>
          <w:rFonts w:cs="Times New Roman"/>
          <w:b/>
        </w:rPr>
        <w:t>CALL TO ORDER</w:t>
      </w:r>
    </w:p>
    <w:p w:rsidR="001634DE" w:rsidRPr="00012223" w:rsidRDefault="001634DE" w:rsidP="00EA181B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  <w:szCs w:val="24"/>
        </w:rPr>
      </w:pPr>
      <w:r w:rsidRPr="00636120">
        <w:rPr>
          <w:rFonts w:cs="Times New Roman"/>
          <w:b/>
        </w:rPr>
        <w:t>Approval of Agenda</w:t>
      </w:r>
      <w:r>
        <w:rPr>
          <w:rFonts w:cs="Times New Roman"/>
        </w:rPr>
        <w:t xml:space="preserve"> </w:t>
      </w:r>
      <w:r w:rsidRPr="00B912AD">
        <w:rPr>
          <w:rFonts w:cs="Times New Roman"/>
          <w:b/>
        </w:rPr>
        <w:t>for</w:t>
      </w:r>
      <w:r>
        <w:rPr>
          <w:rFonts w:cs="Times New Roman"/>
        </w:rPr>
        <w:t xml:space="preserve"> </w:t>
      </w:r>
      <w:r w:rsidR="003A3CCD">
        <w:rPr>
          <w:rStyle w:val="TitleChar"/>
          <w:sz w:val="24"/>
          <w:szCs w:val="24"/>
        </w:rPr>
        <w:t>January 15, 2019</w:t>
      </w:r>
    </w:p>
    <w:p w:rsidR="001634DE" w:rsidRPr="00686383" w:rsidRDefault="001634DE" w:rsidP="00EA181B">
      <w:pPr>
        <w:pStyle w:val="ListParagraph"/>
        <w:numPr>
          <w:ilvl w:val="0"/>
          <w:numId w:val="1"/>
        </w:numPr>
        <w:contextualSpacing w:val="0"/>
        <w:rPr>
          <w:rStyle w:val="TitleChar"/>
          <w:rFonts w:eastAsiaTheme="minorHAnsi" w:cs="Times New Roman"/>
          <w:b w:val="0"/>
          <w:spacing w:val="0"/>
          <w:kern w:val="0"/>
          <w:sz w:val="24"/>
          <w:szCs w:val="24"/>
        </w:rPr>
      </w:pPr>
      <w:r w:rsidRPr="00636120">
        <w:rPr>
          <w:rFonts w:cs="Times New Roman"/>
          <w:b/>
        </w:rPr>
        <w:t>Approval of Draft Minutes</w:t>
      </w:r>
      <w:r w:rsidRPr="00F37235">
        <w:rPr>
          <w:rFonts w:cs="Times New Roman"/>
        </w:rPr>
        <w:t xml:space="preserve"> </w:t>
      </w:r>
      <w:r w:rsidRPr="00B912AD">
        <w:rPr>
          <w:rFonts w:cs="Times New Roman"/>
          <w:b/>
        </w:rPr>
        <w:t>for</w:t>
      </w:r>
      <w:r w:rsidRPr="00F37235">
        <w:rPr>
          <w:rFonts w:cs="Times New Roman"/>
        </w:rPr>
        <w:t xml:space="preserve"> </w:t>
      </w:r>
      <w:r w:rsidR="003A3CCD">
        <w:rPr>
          <w:rStyle w:val="TitleChar"/>
          <w:sz w:val="24"/>
          <w:szCs w:val="24"/>
        </w:rPr>
        <w:t>November 13, 2018</w:t>
      </w:r>
      <w:r w:rsidR="00D75F18">
        <w:rPr>
          <w:rStyle w:val="TitleChar"/>
        </w:rPr>
        <w:t xml:space="preserve"> </w:t>
      </w:r>
      <w:r w:rsidR="00D75F18" w:rsidRPr="00686383">
        <w:rPr>
          <w:rStyle w:val="TitleChar"/>
          <w:b w:val="0"/>
          <w:sz w:val="24"/>
          <w:szCs w:val="24"/>
        </w:rPr>
        <w:t>(Appendix A</w:t>
      </w:r>
      <w:r w:rsidR="00A95E1B" w:rsidRPr="00686383">
        <w:rPr>
          <w:rStyle w:val="TitleChar"/>
          <w:b w:val="0"/>
          <w:sz w:val="24"/>
          <w:szCs w:val="24"/>
        </w:rPr>
        <w:t>)</w:t>
      </w:r>
    </w:p>
    <w:p w:rsidR="001634DE" w:rsidRPr="00EA181B" w:rsidRDefault="001634DE" w:rsidP="00EA181B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President’s Remarks:</w:t>
      </w:r>
      <w:r>
        <w:rPr>
          <w:rFonts w:cs="Times New Roman"/>
        </w:rPr>
        <w:t xml:space="preserve"> </w:t>
      </w:r>
      <w:r w:rsidR="00C53E52">
        <w:rPr>
          <w:rFonts w:cs="Times New Roman"/>
        </w:rPr>
        <w:t>Interim President John Engler</w:t>
      </w:r>
      <w:r w:rsidR="00953C50">
        <w:rPr>
          <w:rFonts w:cs="Times New Roman"/>
        </w:rPr>
        <w:t xml:space="preserve"> </w:t>
      </w:r>
      <w:r w:rsidR="00393F29">
        <w:rPr>
          <w:rFonts w:cs="Times New Roman"/>
        </w:rPr>
        <w:t>(unable to attend)</w:t>
      </w:r>
    </w:p>
    <w:p w:rsidR="001634DE" w:rsidRPr="00EA181B" w:rsidRDefault="001634DE" w:rsidP="00EA181B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Provost’s Remarks:</w:t>
      </w:r>
      <w:r>
        <w:rPr>
          <w:rFonts w:cs="Times New Roman"/>
        </w:rPr>
        <w:t xml:space="preserve"> </w:t>
      </w:r>
      <w:r w:rsidR="00951121">
        <w:rPr>
          <w:rFonts w:cs="Times New Roman"/>
        </w:rPr>
        <w:t xml:space="preserve">Dr. </w:t>
      </w:r>
      <w:r>
        <w:rPr>
          <w:rFonts w:cs="Times New Roman"/>
        </w:rPr>
        <w:t>June Youatt</w:t>
      </w:r>
    </w:p>
    <w:p w:rsidR="001634DE" w:rsidRPr="00C53E52" w:rsidRDefault="001634DE" w:rsidP="00C53E52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Chair</w:t>
      </w:r>
      <w:r>
        <w:rPr>
          <w:rFonts w:cs="Times New Roman"/>
          <w:b/>
        </w:rPr>
        <w:t>person’s</w:t>
      </w:r>
      <w:r w:rsidRPr="00636120">
        <w:rPr>
          <w:rFonts w:cs="Times New Roman"/>
          <w:b/>
        </w:rPr>
        <w:t xml:space="preserve"> Remark</w:t>
      </w:r>
      <w:r w:rsidR="00951121">
        <w:rPr>
          <w:rFonts w:cs="Times New Roman"/>
        </w:rPr>
        <w:t xml:space="preserve">: </w:t>
      </w:r>
      <w:r w:rsidR="003A3CCD">
        <w:rPr>
          <w:rFonts w:cs="Times New Roman"/>
        </w:rPr>
        <w:t>Professor Deborah Moriarty</w:t>
      </w:r>
    </w:p>
    <w:p w:rsidR="001634DE" w:rsidRDefault="001634DE" w:rsidP="001634DE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F37235">
        <w:rPr>
          <w:rFonts w:cs="Times New Roman"/>
          <w:b/>
        </w:rPr>
        <w:t>NEW BUSINESS</w:t>
      </w:r>
    </w:p>
    <w:p w:rsidR="003A3CCD" w:rsidRDefault="003A3CCD" w:rsidP="003A3CCD">
      <w:pPr>
        <w:pStyle w:val="ListParagraph"/>
        <w:numPr>
          <w:ilvl w:val="1"/>
          <w:numId w:val="1"/>
        </w:numPr>
        <w:contextualSpacing w:val="0"/>
        <w:rPr>
          <w:rFonts w:cs="Times New Roman"/>
          <w:szCs w:val="24"/>
        </w:rPr>
      </w:pPr>
      <w:r w:rsidRPr="006B1EF6">
        <w:rPr>
          <w:rFonts w:cs="Times New Roman"/>
          <w:szCs w:val="24"/>
        </w:rPr>
        <w:t>University Committee on Curriculum (UCC) Report, Professor Marci Mechtel, UCC Chairperson (</w:t>
      </w:r>
      <w:r>
        <w:rPr>
          <w:rFonts w:cs="Times New Roman"/>
          <w:szCs w:val="24"/>
        </w:rPr>
        <w:t>Action</w:t>
      </w:r>
      <w:r w:rsidRPr="006B1EF6">
        <w:rPr>
          <w:rFonts w:cs="Times New Roman"/>
          <w:szCs w:val="24"/>
        </w:rPr>
        <w:t xml:space="preserve"> Item) (</w:t>
      </w:r>
      <w:r>
        <w:rPr>
          <w:rFonts w:cs="Times New Roman"/>
          <w:szCs w:val="24"/>
        </w:rPr>
        <w:t xml:space="preserve">Short Report, </w:t>
      </w:r>
      <w:r w:rsidRPr="006B1EF6">
        <w:rPr>
          <w:rFonts w:cs="Times New Roman"/>
          <w:szCs w:val="24"/>
        </w:rPr>
        <w:t>Appendix</w:t>
      </w:r>
      <w:r>
        <w:rPr>
          <w:rFonts w:cs="Times New Roman"/>
          <w:szCs w:val="24"/>
        </w:rPr>
        <w:t xml:space="preserve"> B</w:t>
      </w:r>
      <w:r w:rsidRPr="006B1EF6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(</w:t>
      </w:r>
      <w:hyperlink r:id="rId9" w:history="1">
        <w:r w:rsidRPr="00233033">
          <w:rPr>
            <w:rStyle w:val="Hyperlink"/>
            <w:rFonts w:cs="Times New Roman"/>
            <w:szCs w:val="24"/>
          </w:rPr>
          <w:t>Long Report</w:t>
        </w:r>
      </w:hyperlink>
      <w:r>
        <w:rPr>
          <w:rFonts w:cs="Times New Roman"/>
          <w:szCs w:val="24"/>
        </w:rPr>
        <w:t>, click on link)</w:t>
      </w:r>
    </w:p>
    <w:p w:rsidR="003A3CCD" w:rsidRDefault="003A3CCD" w:rsidP="003A3CCD">
      <w:pPr>
        <w:pStyle w:val="ListParagraph"/>
        <w:numPr>
          <w:ilvl w:val="1"/>
          <w:numId w:val="1"/>
        </w:numPr>
        <w:contextualSpacing w:val="0"/>
        <w:rPr>
          <w:rFonts w:cs="Times New Roman"/>
          <w:szCs w:val="24"/>
        </w:rPr>
      </w:pPr>
      <w:r w:rsidRPr="00C46782">
        <w:rPr>
          <w:rFonts w:cs="Times New Roman"/>
          <w:szCs w:val="24"/>
        </w:rPr>
        <w:t>How the Office of Institutional Equality (OIE)</w:t>
      </w:r>
      <w:r>
        <w:rPr>
          <w:rFonts w:cs="Times New Roman"/>
          <w:szCs w:val="24"/>
        </w:rPr>
        <w:t xml:space="preserve"> Operates, Terry Curry, Associate Provost and Associate Vice President for Academic Human Resources (Information Item)</w:t>
      </w:r>
      <w:r w:rsidR="00E42F1C">
        <w:rPr>
          <w:rFonts w:cs="Times New Roman"/>
          <w:szCs w:val="24"/>
        </w:rPr>
        <w:t xml:space="preserve"> (Appendix C)</w:t>
      </w:r>
    </w:p>
    <w:p w:rsidR="003A3CCD" w:rsidRDefault="003A3CCD" w:rsidP="003A3CCD">
      <w:pPr>
        <w:pStyle w:val="ListParagraph"/>
        <w:numPr>
          <w:ilvl w:val="1"/>
          <w:numId w:val="1"/>
        </w:numPr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Discuss Upcoming</w:t>
      </w:r>
      <w:r w:rsidR="00E30CE6">
        <w:rPr>
          <w:rFonts w:cs="Times New Roman"/>
          <w:szCs w:val="24"/>
        </w:rPr>
        <w:t xml:space="preserve"> All-University Climate Survey</w:t>
      </w:r>
      <w:r>
        <w:rPr>
          <w:rFonts w:cs="Times New Roman"/>
          <w:szCs w:val="24"/>
        </w:rPr>
        <w:t xml:space="preserve">, Rebecca Campbell, Relationship Violence and Sexual Misconduct </w:t>
      </w:r>
      <w:r w:rsidR="00E30CE6">
        <w:rPr>
          <w:rFonts w:cs="Times New Roman"/>
          <w:szCs w:val="24"/>
        </w:rPr>
        <w:t xml:space="preserve">(RSVM) </w:t>
      </w:r>
      <w:r>
        <w:rPr>
          <w:rFonts w:cs="Times New Roman"/>
          <w:szCs w:val="24"/>
        </w:rPr>
        <w:t xml:space="preserve">Expert Advisory Workgroup Chairperson </w:t>
      </w:r>
      <w:r w:rsidR="00E30CE6">
        <w:rPr>
          <w:rFonts w:cs="Times New Roman"/>
          <w:szCs w:val="24"/>
        </w:rPr>
        <w:t xml:space="preserve">, and Carrie Moylan, RVSM Workgroup’s Point Person on Climate Survey </w:t>
      </w:r>
      <w:r>
        <w:rPr>
          <w:rFonts w:cs="Times New Roman"/>
          <w:szCs w:val="24"/>
        </w:rPr>
        <w:t xml:space="preserve">(Information Item) </w:t>
      </w:r>
    </w:p>
    <w:p w:rsidR="003A3CCD" w:rsidRPr="00474D56" w:rsidRDefault="003A3CCD" w:rsidP="003A3CCD">
      <w:pPr>
        <w:pStyle w:val="ListParagraph"/>
        <w:numPr>
          <w:ilvl w:val="1"/>
          <w:numId w:val="1"/>
        </w:numPr>
        <w:contextualSpacing w:val="0"/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>Discussion Regarding the Healing Fund, Provost Youatt (Information Item)</w:t>
      </w:r>
      <w:r w:rsidRPr="003A3C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(Appendix </w:t>
      </w:r>
      <w:r w:rsidR="00E42F1C">
        <w:rPr>
          <w:rFonts w:cs="Times New Roman"/>
          <w:szCs w:val="24"/>
        </w:rPr>
        <w:t>D</w:t>
      </w:r>
      <w:r>
        <w:rPr>
          <w:rFonts w:cs="Times New Roman"/>
          <w:szCs w:val="24"/>
        </w:rPr>
        <w:t>)</w:t>
      </w:r>
    </w:p>
    <w:p w:rsidR="003A3CCD" w:rsidRDefault="003A3CCD" w:rsidP="003A3CCD">
      <w:pPr>
        <w:pStyle w:val="ListParagraph"/>
        <w:numPr>
          <w:ilvl w:val="1"/>
          <w:numId w:val="1"/>
        </w:numPr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Mental Health Update from Counseling &amp; Psychiatric Services (CAPS), Dr. Mark Patishnock, Director and Licensed Psychologist (Information Item)</w:t>
      </w:r>
      <w:r w:rsidRPr="003A3C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(Appendix </w:t>
      </w:r>
      <w:r w:rsidR="00E42F1C">
        <w:rPr>
          <w:rFonts w:cs="Times New Roman"/>
          <w:szCs w:val="24"/>
        </w:rPr>
        <w:t>E</w:t>
      </w:r>
      <w:r>
        <w:rPr>
          <w:rFonts w:cs="Times New Roman"/>
          <w:szCs w:val="24"/>
        </w:rPr>
        <w:t>)</w:t>
      </w:r>
    </w:p>
    <w:p w:rsidR="003A3CCD" w:rsidRPr="00474D56" w:rsidRDefault="003A3CCD" w:rsidP="003A3CCD">
      <w:pPr>
        <w:pStyle w:val="ListParagraph"/>
        <w:numPr>
          <w:ilvl w:val="1"/>
          <w:numId w:val="1"/>
        </w:numPr>
        <w:contextualSpacing w:val="0"/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>Board of Trustees Response to Reclaim MSU Proposal, Dr. Jennifer Johnson, At-Large Member (Information Item)</w:t>
      </w:r>
      <w:r w:rsidRPr="003A3C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(Appendix </w:t>
      </w:r>
      <w:r w:rsidR="00E42F1C">
        <w:rPr>
          <w:rFonts w:cs="Times New Roman"/>
          <w:szCs w:val="24"/>
        </w:rPr>
        <w:t>F</w:t>
      </w:r>
      <w:r>
        <w:rPr>
          <w:rFonts w:cs="Times New Roman"/>
          <w:szCs w:val="24"/>
        </w:rPr>
        <w:t>)</w:t>
      </w:r>
    </w:p>
    <w:p w:rsidR="003A3CCD" w:rsidRPr="003A3CCD" w:rsidRDefault="003A3CCD" w:rsidP="003A3CCD">
      <w:pPr>
        <w:pStyle w:val="ListParagraph"/>
        <w:numPr>
          <w:ilvl w:val="1"/>
          <w:numId w:val="1"/>
        </w:numPr>
        <w:contextualSpacing w:val="0"/>
        <w:rPr>
          <w:rFonts w:cs="Times New Roman"/>
          <w:szCs w:val="24"/>
        </w:rPr>
      </w:pPr>
      <w:r w:rsidRPr="004663F6">
        <w:rPr>
          <w:rFonts w:cs="Times New Roman"/>
          <w:szCs w:val="24"/>
        </w:rPr>
        <w:t xml:space="preserve">High Risk Travel Process, Dr. Steve Hanson, Associate Provost and Dean, </w:t>
      </w:r>
      <w:r>
        <w:rPr>
          <w:rFonts w:cs="Times New Roman"/>
          <w:szCs w:val="24"/>
        </w:rPr>
        <w:t xml:space="preserve">Dr. DeAndra Beck, Associate Dean for Research and Chris Daniel, Director of the office of Health Safety, </w:t>
      </w:r>
      <w:r w:rsidRPr="004663F6">
        <w:rPr>
          <w:rFonts w:cs="Times New Roman"/>
          <w:szCs w:val="24"/>
        </w:rPr>
        <w:t>International Studies and Programs</w:t>
      </w:r>
      <w:r>
        <w:rPr>
          <w:rFonts w:cs="Times New Roman"/>
          <w:szCs w:val="24"/>
        </w:rPr>
        <w:t xml:space="preserve"> (Information Item) </w:t>
      </w:r>
      <w:r>
        <w:rPr>
          <w:rFonts w:cs="Times New Roman"/>
          <w:szCs w:val="24"/>
        </w:rPr>
        <w:br/>
        <w:t xml:space="preserve">(Appendixes </w:t>
      </w:r>
      <w:r w:rsidR="00E42F1C">
        <w:rPr>
          <w:rFonts w:cs="Times New Roman"/>
          <w:szCs w:val="24"/>
        </w:rPr>
        <w:t>G, H,</w:t>
      </w:r>
      <w:r>
        <w:rPr>
          <w:rFonts w:cs="Times New Roman"/>
          <w:szCs w:val="24"/>
        </w:rPr>
        <w:t xml:space="preserve"> &amp; </w:t>
      </w:r>
      <w:r w:rsidR="00E42F1C">
        <w:rPr>
          <w:rFonts w:cs="Times New Roman"/>
          <w:szCs w:val="24"/>
        </w:rPr>
        <w:t>I</w:t>
      </w:r>
      <w:bookmarkStart w:id="0" w:name="_GoBack"/>
      <w:bookmarkEnd w:id="0"/>
      <w:r>
        <w:rPr>
          <w:rFonts w:cs="Times New Roman"/>
          <w:szCs w:val="24"/>
        </w:rPr>
        <w:t>)</w:t>
      </w:r>
    </w:p>
    <w:p w:rsidR="00811C67" w:rsidRPr="00811C67" w:rsidRDefault="00811C67" w:rsidP="00DF6394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b/>
          <w:szCs w:val="24"/>
        </w:rPr>
      </w:pPr>
      <w:r w:rsidRPr="00811C67">
        <w:rPr>
          <w:rFonts w:cs="Times New Roman"/>
          <w:b/>
          <w:szCs w:val="24"/>
        </w:rPr>
        <w:t>Comments from the floor</w:t>
      </w:r>
    </w:p>
    <w:p w:rsidR="001634DE" w:rsidRPr="00811C67" w:rsidRDefault="00811C67" w:rsidP="00811C67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 </w:t>
      </w:r>
      <w:r w:rsidRPr="00811C67">
        <w:rPr>
          <w:rFonts w:cs="Times New Roman"/>
          <w:b/>
          <w:szCs w:val="24"/>
        </w:rPr>
        <w:t>ADJOURNMENT</w:t>
      </w:r>
      <w:r w:rsidR="00EA181B" w:rsidRPr="00811C67">
        <w:rPr>
          <w:rFonts w:cs="Times New Roman"/>
          <w:b/>
          <w:szCs w:val="24"/>
        </w:rPr>
        <w:br/>
      </w:r>
    </w:p>
    <w:sectPr w:rsidR="001634DE" w:rsidRPr="00811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1716D"/>
    <w:multiLevelType w:val="multilevel"/>
    <w:tmpl w:val="6F9C3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2533A35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747F6E96"/>
    <w:multiLevelType w:val="multilevel"/>
    <w:tmpl w:val="E40E6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1B"/>
    <w:rsid w:val="000018B8"/>
    <w:rsid w:val="00012223"/>
    <w:rsid w:val="00051B6D"/>
    <w:rsid w:val="000576CA"/>
    <w:rsid w:val="00116DDB"/>
    <w:rsid w:val="001634DE"/>
    <w:rsid w:val="001D63F4"/>
    <w:rsid w:val="001F31AD"/>
    <w:rsid w:val="00233033"/>
    <w:rsid w:val="00282713"/>
    <w:rsid w:val="002D771F"/>
    <w:rsid w:val="00320583"/>
    <w:rsid w:val="00340B83"/>
    <w:rsid w:val="00393F29"/>
    <w:rsid w:val="003A3CCD"/>
    <w:rsid w:val="003E0614"/>
    <w:rsid w:val="003E3401"/>
    <w:rsid w:val="003E5395"/>
    <w:rsid w:val="00480973"/>
    <w:rsid w:val="00482A86"/>
    <w:rsid w:val="004C1B48"/>
    <w:rsid w:val="00532DF6"/>
    <w:rsid w:val="005E4925"/>
    <w:rsid w:val="00602C25"/>
    <w:rsid w:val="00614897"/>
    <w:rsid w:val="006177D4"/>
    <w:rsid w:val="00686383"/>
    <w:rsid w:val="006C3C84"/>
    <w:rsid w:val="00772CCA"/>
    <w:rsid w:val="00784F0F"/>
    <w:rsid w:val="007E6A91"/>
    <w:rsid w:val="00811C67"/>
    <w:rsid w:val="008640B1"/>
    <w:rsid w:val="008707F3"/>
    <w:rsid w:val="00893158"/>
    <w:rsid w:val="008E0C17"/>
    <w:rsid w:val="00937C5C"/>
    <w:rsid w:val="00951121"/>
    <w:rsid w:val="00953C50"/>
    <w:rsid w:val="00A35133"/>
    <w:rsid w:val="00A4389D"/>
    <w:rsid w:val="00A53340"/>
    <w:rsid w:val="00A83CA1"/>
    <w:rsid w:val="00A95E1B"/>
    <w:rsid w:val="00B710F4"/>
    <w:rsid w:val="00B76EC2"/>
    <w:rsid w:val="00B912AD"/>
    <w:rsid w:val="00BA2B01"/>
    <w:rsid w:val="00C53E52"/>
    <w:rsid w:val="00CE6CF0"/>
    <w:rsid w:val="00D00F27"/>
    <w:rsid w:val="00D4523E"/>
    <w:rsid w:val="00D75F18"/>
    <w:rsid w:val="00DB259B"/>
    <w:rsid w:val="00DB3D8B"/>
    <w:rsid w:val="00DF6394"/>
    <w:rsid w:val="00E1764A"/>
    <w:rsid w:val="00E30CE6"/>
    <w:rsid w:val="00E42F1C"/>
    <w:rsid w:val="00E43B56"/>
    <w:rsid w:val="00E472DA"/>
    <w:rsid w:val="00E514A7"/>
    <w:rsid w:val="00E71972"/>
    <w:rsid w:val="00EA181B"/>
    <w:rsid w:val="00F07DA2"/>
    <w:rsid w:val="00F26C4F"/>
    <w:rsid w:val="00F47547"/>
    <w:rsid w:val="00FB064D"/>
    <w:rsid w:val="00F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2F79B"/>
  <w15:docId w15:val="{8D231F27-D98F-426E-83A6-91FDE8BB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64D"/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12AD"/>
    <w:pPr>
      <w:keepNext/>
      <w:keepLines/>
      <w:spacing w:after="20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051B6D"/>
    <w:pPr>
      <w:spacing w:after="0"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1B6D"/>
    <w:rPr>
      <w:rFonts w:eastAsiaTheme="majorEastAsia" w:cstheme="majorBidi"/>
      <w:b/>
      <w:spacing w:val="-10"/>
      <w:kern w:val="28"/>
      <w:sz w:val="28"/>
      <w:szCs w:val="56"/>
    </w:rPr>
  </w:style>
  <w:style w:type="character" w:styleId="PlaceholderText">
    <w:name w:val="Placeholder Text"/>
    <w:basedOn w:val="DefaultParagraphFont"/>
    <w:uiPriority w:val="99"/>
    <w:semiHidden/>
    <w:rsid w:val="00FB064D"/>
    <w:rPr>
      <w:color w:val="808080"/>
    </w:rPr>
  </w:style>
  <w:style w:type="paragraph" w:styleId="ListParagraph">
    <w:name w:val="List Paragraph"/>
    <w:basedOn w:val="Normal"/>
    <w:uiPriority w:val="34"/>
    <w:qFormat/>
    <w:rsid w:val="00163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8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B8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0018B8"/>
    <w:rPr>
      <w:b/>
      <w:bCs/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912AD"/>
    <w:rPr>
      <w:rFonts w:eastAsiaTheme="majorEastAsia" w:cstheme="majorBidi"/>
      <w:b/>
      <w:caps/>
      <w:sz w:val="32"/>
      <w:szCs w:val="32"/>
    </w:rPr>
  </w:style>
  <w:style w:type="character" w:styleId="Strong">
    <w:name w:val="Strong"/>
    <w:basedOn w:val="DefaultParagraphFont"/>
    <w:uiPriority w:val="22"/>
    <w:qFormat/>
    <w:rsid w:val="00B912AD"/>
    <w:rPr>
      <w:b/>
      <w:bCs/>
    </w:rPr>
  </w:style>
  <w:style w:type="character" w:styleId="Hyperlink">
    <w:name w:val="Hyperlink"/>
    <w:basedOn w:val="DefaultParagraphFont"/>
    <w:uiPriority w:val="99"/>
    <w:unhideWhenUsed/>
    <w:rsid w:val="00811C6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14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reg.msu.edu/Read/UCC/fs011519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E1B0CF6A0D461B9F1E677F96F5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24386-7A97-4DAC-A9D2-C7342415D8FB}"/>
      </w:docPartPr>
      <w:docPartBody>
        <w:p w:rsidR="00F152D6" w:rsidRDefault="00F152D6">
          <w:pPr>
            <w:pStyle w:val="28E1B0CF6A0D461B9F1E677F96F59310"/>
          </w:pPr>
          <w:r>
            <w:rPr>
              <w:rStyle w:val="PlaceholderText"/>
            </w:rPr>
            <w:t>Enter Approved</w:t>
          </w:r>
          <w:r w:rsidRPr="00CD1EBC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</w:t>
          </w:r>
          <w:r w:rsidRPr="00CD1EBC">
            <w:rPr>
              <w:rStyle w:val="PlaceholderText"/>
            </w:rPr>
            <w:t>ate.</w:t>
          </w:r>
        </w:p>
      </w:docPartBody>
    </w:docPart>
    <w:docPart>
      <w:docPartPr>
        <w:name w:val="C793E3E3B60944719EBBB3FA29554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7C288-9D25-49D7-9481-E0B2253B1B42}"/>
      </w:docPartPr>
      <w:docPartBody>
        <w:p w:rsidR="00F152D6" w:rsidRDefault="00F152D6">
          <w:pPr>
            <w:pStyle w:val="C793E3E3B60944719EBBB3FA2955448F"/>
          </w:pPr>
          <w:r w:rsidRPr="00B912AD">
            <w:rPr>
              <w:rStyle w:val="PlaceholderText"/>
            </w:rPr>
            <w:t>Choose Unit</w:t>
          </w:r>
        </w:p>
      </w:docPartBody>
    </w:docPart>
    <w:docPart>
      <w:docPartPr>
        <w:name w:val="41E18FE52D7B4F32A23094D642A69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8245B-3F96-4BCE-A6E8-7F2DEC319576}"/>
      </w:docPartPr>
      <w:docPartBody>
        <w:p w:rsidR="00F152D6" w:rsidRDefault="00F152D6">
          <w:pPr>
            <w:pStyle w:val="41E18FE52D7B4F32A23094D642A69186"/>
          </w:pPr>
          <w:r w:rsidRPr="00D4523E">
            <w:t xml:space="preserve">Choose </w:t>
          </w:r>
          <w:r>
            <w:t>status</w:t>
          </w:r>
        </w:p>
      </w:docPartBody>
    </w:docPart>
    <w:docPart>
      <w:docPartPr>
        <w:name w:val="82A4A98EEB554CFA9B88AFBCB977D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94D75-D68B-488B-95DD-9CC069D6CE04}"/>
      </w:docPartPr>
      <w:docPartBody>
        <w:p w:rsidR="00F152D6" w:rsidRDefault="00F152D6">
          <w:pPr>
            <w:pStyle w:val="82A4A98EEB554CFA9B88AFBCB977DD3A"/>
          </w:pPr>
          <w:r w:rsidRPr="00051B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type</w:t>
          </w:r>
        </w:p>
      </w:docPartBody>
    </w:docPart>
    <w:docPart>
      <w:docPartPr>
        <w:name w:val="4C083FD037394C9C84415AD64CE6C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29D9C-EB4F-41D9-99BA-E2FC57390242}"/>
      </w:docPartPr>
      <w:docPartBody>
        <w:p w:rsidR="00F152D6" w:rsidRDefault="00F152D6">
          <w:pPr>
            <w:pStyle w:val="4C083FD037394C9C84415AD64CE6C198"/>
          </w:pPr>
          <w:r w:rsidRPr="00051B6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Meeting</w:t>
          </w:r>
          <w:r w:rsidRPr="00051B6D">
            <w:rPr>
              <w:rStyle w:val="PlaceholderText"/>
            </w:rPr>
            <w:t xml:space="preserve">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D6"/>
    <w:rsid w:val="00B52C49"/>
    <w:rsid w:val="00F1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C49"/>
    <w:rPr>
      <w:color w:val="808080"/>
    </w:rPr>
  </w:style>
  <w:style w:type="paragraph" w:customStyle="1" w:styleId="28E1B0CF6A0D461B9F1E677F96F59310">
    <w:name w:val="28E1B0CF6A0D461B9F1E677F96F59310"/>
  </w:style>
  <w:style w:type="paragraph" w:customStyle="1" w:styleId="C793E3E3B60944719EBBB3FA2955448F">
    <w:name w:val="C793E3E3B60944719EBBB3FA2955448F"/>
  </w:style>
  <w:style w:type="paragraph" w:customStyle="1" w:styleId="41E18FE52D7B4F32A23094D642A69186">
    <w:name w:val="41E18FE52D7B4F32A23094D642A69186"/>
  </w:style>
  <w:style w:type="paragraph" w:customStyle="1" w:styleId="82A4A98EEB554CFA9B88AFBCB977DD3A">
    <w:name w:val="82A4A98EEB554CFA9B88AFBCB977DD3A"/>
  </w:style>
  <w:style w:type="paragraph" w:customStyle="1" w:styleId="4C083FD037394C9C84415AD64CE6C198">
    <w:name w:val="4C083FD037394C9C84415AD64CE6C198"/>
  </w:style>
  <w:style w:type="paragraph" w:customStyle="1" w:styleId="F040895FB14D4021B2967C87FB38BA27">
    <w:name w:val="F040895FB14D4021B2967C87FB38BA27"/>
  </w:style>
  <w:style w:type="paragraph" w:customStyle="1" w:styleId="75DF9846443449D69BF59C961E41A807">
    <w:name w:val="75DF9846443449D69BF59C961E41A807"/>
  </w:style>
  <w:style w:type="paragraph" w:customStyle="1" w:styleId="524C0A3757444E31ACFBA1DF8ECE87E1">
    <w:name w:val="524C0A3757444E31ACFBA1DF8ECE87E1"/>
  </w:style>
  <w:style w:type="paragraph" w:customStyle="1" w:styleId="D12DF158989C4560BCE03A7A4686A7AD">
    <w:name w:val="D12DF158989C4560BCE03A7A4686A7AD"/>
  </w:style>
  <w:style w:type="paragraph" w:customStyle="1" w:styleId="B9E94A6CBA17488BA762C114DD5DFD3B">
    <w:name w:val="B9E94A6CBA17488BA762C114DD5DFD3B"/>
  </w:style>
  <w:style w:type="paragraph" w:customStyle="1" w:styleId="7406C26666024719AAA5EEF3E4D7B12B">
    <w:name w:val="7406C26666024719AAA5EEF3E4D7B12B"/>
    <w:rsid w:val="00B52C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1BF8B-A27B-478B-8FE5-6F54A931D623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df390eca-cf14-4def-a13b-0a02ab943eb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4D6B66-E72E-40E4-B811-7B32F74D2427}"/>
</file>

<file path=customXml/itemProps3.xml><?xml version="1.0" encoding="utf-8"?>
<ds:datastoreItem xmlns:ds="http://schemas.openxmlformats.org/officeDocument/2006/customXml" ds:itemID="{59E84EBB-C82C-4D69-B00F-626718EBD2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7C1CE9-02BA-460E-9E24-E3A4A2B1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Steering Committee, Faculty Senate and University Council Agenda/Minutes</vt:lpstr>
    </vt:vector>
  </TitlesOfParts>
  <Company>Microsoft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Steering Committee, Faculty Senate and University Council Agenda/Minutes</dc:title>
  <dc:creator>Lott, Sherry</dc:creator>
  <cp:lastModifiedBy>Lott, Sherry</cp:lastModifiedBy>
  <cp:revision>11</cp:revision>
  <cp:lastPrinted>2019-01-16T15:08:00Z</cp:lastPrinted>
  <dcterms:created xsi:type="dcterms:W3CDTF">2019-01-09T19:49:00Z</dcterms:created>
  <dcterms:modified xsi:type="dcterms:W3CDTF">2019-01-16T15:19:00Z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0x01010032DA8E9E6E400C4090EC27DC3F3BA495001E3AB490EB40734C94FBB41D137205F4</vt:lpwstr>
  </property>
  <property fmtid="{D5CDD505-2E9C-101B-9397-08002B2CF9AE}" pid="3" name="MediaServiceImageTags">
    <vt:lpwstr/>
  </property>
</Properties>
</file>