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9F1E" w14:textId="320CB6E8" w:rsidR="009E78DA" w:rsidRPr="000A7308" w:rsidRDefault="009E78DA" w:rsidP="00625DE6">
      <w:pPr>
        <w:pStyle w:val="BodyText"/>
        <w:rPr>
          <w:b/>
          <w:bCs/>
          <w:sz w:val="22"/>
          <w:szCs w:val="22"/>
          <w:u w:val="single"/>
        </w:rPr>
      </w:pPr>
      <w:r w:rsidRPr="000A7308">
        <w:rPr>
          <w:b/>
          <w:bCs/>
          <w:sz w:val="22"/>
          <w:szCs w:val="22"/>
          <w:u w:val="single"/>
        </w:rPr>
        <w:t>REFERRAL</w:t>
      </w:r>
    </w:p>
    <w:p w14:paraId="3CEE1AE5" w14:textId="6EC5A4C0" w:rsidR="009E78DA" w:rsidRPr="000A7308" w:rsidRDefault="009E78DA" w:rsidP="00570B43">
      <w:pPr>
        <w:pStyle w:val="BodyText"/>
        <w:ind w:left="1800" w:hanging="1800"/>
        <w:rPr>
          <w:sz w:val="22"/>
          <w:szCs w:val="22"/>
        </w:rPr>
      </w:pPr>
      <w:r w:rsidRPr="000A7308">
        <w:rPr>
          <w:b/>
          <w:sz w:val="22"/>
          <w:szCs w:val="22"/>
        </w:rPr>
        <w:t>TO:</w:t>
      </w:r>
      <w:r w:rsidRPr="000A730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139993854"/>
          <w:placeholder>
            <w:docPart w:val="9DADD5CEE49D4797AABA738041EC044B"/>
          </w:placeholder>
        </w:sdtPr>
        <w:sdtEndPr/>
        <w:sdtContent>
          <w:r w:rsidRPr="000A7308">
            <w:rPr>
              <w:sz w:val="22"/>
              <w:szCs w:val="22"/>
            </w:rPr>
            <w:t xml:space="preserve">The </w:t>
          </w:r>
          <w:r w:rsidR="0043284D" w:rsidRPr="000A7308">
            <w:rPr>
              <w:sz w:val="22"/>
              <w:szCs w:val="22"/>
            </w:rPr>
            <w:t xml:space="preserve">University Committee on </w:t>
          </w:r>
          <w:r w:rsidR="00DB7083">
            <w:rPr>
              <w:sz w:val="22"/>
              <w:szCs w:val="22"/>
            </w:rPr>
            <w:t>Academic Governance</w:t>
          </w:r>
        </w:sdtContent>
      </w:sdt>
    </w:p>
    <w:p w14:paraId="158A8E0C" w14:textId="248E6DED" w:rsidR="009E78DA" w:rsidRPr="000A7308" w:rsidRDefault="009E78DA" w:rsidP="009E78DA">
      <w:pPr>
        <w:tabs>
          <w:tab w:val="left" w:pos="1800"/>
        </w:tabs>
        <w:spacing w:before="120"/>
        <w:rPr>
          <w:rFonts w:ascii="Century Schoolbook" w:eastAsia="Times New Roman" w:hAnsi="Century Schoolbook" w:cs="Times New Roman"/>
        </w:rPr>
      </w:pPr>
      <w:r w:rsidRPr="000A7308">
        <w:rPr>
          <w:rFonts w:ascii="Century Schoolbook" w:hAnsi="Century Schoolbook"/>
          <w:b/>
          <w:spacing w:val="-1"/>
          <w:w w:val="95"/>
        </w:rPr>
        <w:t>FROM:</w:t>
      </w:r>
      <w:r w:rsidRPr="000A7308">
        <w:rPr>
          <w:rFonts w:ascii="Century Schoolbook" w:hAnsi="Century Schoolbook"/>
          <w:b/>
          <w:spacing w:val="-1"/>
          <w:w w:val="95"/>
        </w:rPr>
        <w:tab/>
      </w:r>
      <w:r w:rsidR="00570B43">
        <w:rPr>
          <w:rFonts w:ascii="Century Schoolbook" w:hAnsi="Century Schoolbook"/>
          <w:bCs/>
          <w:spacing w:val="-1"/>
          <w:w w:val="95"/>
        </w:rPr>
        <w:t>T</w:t>
      </w:r>
      <w:r w:rsidRPr="000A7308">
        <w:rPr>
          <w:rFonts w:ascii="Century Schoolbook" w:eastAsia="Times New Roman" w:hAnsi="Century Schoolbook" w:cs="Times New Roman"/>
          <w:bCs/>
        </w:rPr>
        <w:t>he Steering</w:t>
      </w:r>
      <w:r w:rsidRPr="000A7308">
        <w:rPr>
          <w:rFonts w:ascii="Century Schoolbook" w:hAnsi="Century Schoolbook"/>
          <w:spacing w:val="-1"/>
          <w:w w:val="95"/>
        </w:rPr>
        <w:t xml:space="preserve"> Committee</w:t>
      </w:r>
    </w:p>
    <w:p w14:paraId="4A482DC9" w14:textId="456DB81A" w:rsidR="009E78DA" w:rsidRPr="000A7308" w:rsidRDefault="009E78DA" w:rsidP="00625DE6">
      <w:pPr>
        <w:pStyle w:val="BodyText"/>
        <w:rPr>
          <w:b/>
          <w:spacing w:val="-1"/>
          <w:w w:val="95"/>
          <w:sz w:val="22"/>
          <w:szCs w:val="22"/>
        </w:rPr>
      </w:pPr>
      <w:r w:rsidRPr="000A7308">
        <w:rPr>
          <w:b/>
          <w:spacing w:val="-1"/>
          <w:w w:val="95"/>
          <w:sz w:val="22"/>
          <w:szCs w:val="22"/>
        </w:rPr>
        <w:t>SUBJECT:</w:t>
      </w:r>
      <w:r w:rsidRPr="000A7308">
        <w:rPr>
          <w:b/>
          <w:spacing w:val="-1"/>
          <w:w w:val="95"/>
          <w:sz w:val="22"/>
          <w:szCs w:val="22"/>
        </w:rPr>
        <w:tab/>
      </w:r>
      <w:sdt>
        <w:sdtPr>
          <w:rPr>
            <w:sz w:val="22"/>
            <w:szCs w:val="22"/>
          </w:rPr>
          <w:id w:val="-1512378844"/>
          <w:placeholder>
            <w:docPart w:val="9DADD5CEE49D4797AABA738041EC044B"/>
          </w:placeholder>
        </w:sdtPr>
        <w:sdtEndPr/>
        <w:sdtContent>
          <w:r w:rsidR="00DB7083">
            <w:rPr>
              <w:sz w:val="22"/>
              <w:szCs w:val="22"/>
            </w:rPr>
            <w:t xml:space="preserve">Change to Name of University Committee on Student Affairs </w:t>
          </w:r>
          <w:r w:rsidR="00291866">
            <w:rPr>
              <w:sz w:val="22"/>
              <w:szCs w:val="22"/>
            </w:rPr>
            <w:t xml:space="preserve">[Item </w:t>
          </w:r>
          <w:r w:rsidR="00BF3783">
            <w:rPr>
              <w:sz w:val="22"/>
              <w:szCs w:val="22"/>
            </w:rPr>
            <w:t>2223</w:t>
          </w:r>
          <w:r w:rsidR="004D1EB2">
            <w:rPr>
              <w:sz w:val="22"/>
              <w:szCs w:val="22"/>
            </w:rPr>
            <w:t>-</w:t>
          </w:r>
          <w:r w:rsidR="00BF3783">
            <w:rPr>
              <w:sz w:val="22"/>
              <w:szCs w:val="22"/>
            </w:rPr>
            <w:t>06</w:t>
          </w:r>
          <w:r w:rsidR="004D1EB2">
            <w:rPr>
              <w:sz w:val="22"/>
              <w:szCs w:val="22"/>
            </w:rPr>
            <w:t>]</w:t>
          </w:r>
        </w:sdtContent>
      </w:sdt>
    </w:p>
    <w:p w14:paraId="7F782771" w14:textId="134C1C51" w:rsidR="009E78DA" w:rsidRPr="000A7308" w:rsidRDefault="009E78DA" w:rsidP="00625DE6">
      <w:pPr>
        <w:pStyle w:val="BodyText"/>
        <w:rPr>
          <w:sz w:val="22"/>
          <w:szCs w:val="22"/>
        </w:rPr>
      </w:pPr>
      <w:r w:rsidRPr="000A7308">
        <w:rPr>
          <w:b/>
          <w:w w:val="95"/>
          <w:sz w:val="22"/>
          <w:szCs w:val="22"/>
        </w:rPr>
        <w:t>DATE:</w:t>
      </w:r>
      <w:r w:rsidRPr="000A7308">
        <w:rPr>
          <w:b/>
          <w:w w:val="95"/>
          <w:sz w:val="22"/>
          <w:szCs w:val="22"/>
        </w:rPr>
        <w:tab/>
      </w:r>
      <w:r w:rsidRPr="000A7308">
        <w:rPr>
          <w:sz w:val="22"/>
          <w:szCs w:val="22"/>
        </w:rPr>
        <w:t xml:space="preserve">September </w:t>
      </w:r>
      <w:r w:rsidR="001E560B" w:rsidRPr="000A7308">
        <w:rPr>
          <w:sz w:val="22"/>
          <w:szCs w:val="22"/>
        </w:rPr>
        <w:t>6</w:t>
      </w:r>
      <w:r w:rsidRPr="000A7308">
        <w:rPr>
          <w:sz w:val="22"/>
          <w:szCs w:val="22"/>
        </w:rPr>
        <w:t>, 202</w:t>
      </w:r>
      <w:r w:rsidR="001E560B" w:rsidRPr="000A7308">
        <w:rPr>
          <w:sz w:val="22"/>
          <w:szCs w:val="22"/>
        </w:rPr>
        <w:t>2</w:t>
      </w:r>
      <w:r w:rsidRPr="000A7308">
        <w:rPr>
          <w:b/>
          <w:w w:val="95"/>
          <w:sz w:val="22"/>
          <w:szCs w:val="22"/>
        </w:rPr>
        <w:br/>
      </w:r>
    </w:p>
    <w:p w14:paraId="7FE5ECD4" w14:textId="1A381425" w:rsidR="004E2540" w:rsidRDefault="00DB7083" w:rsidP="0029186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At its </w:t>
      </w:r>
      <w:r w:rsidR="00BF3783">
        <w:rPr>
          <w:rFonts w:ascii="Century Schoolbook" w:hAnsi="Century Schoolbook"/>
        </w:rPr>
        <w:t xml:space="preserve">April 15, 2022 meeting, the University Committee on Student Affairs </w:t>
      </w:r>
      <w:r w:rsidR="003C2899">
        <w:rPr>
          <w:rFonts w:ascii="Century Schoolbook" w:hAnsi="Century Schoolbook"/>
        </w:rPr>
        <w:t xml:space="preserve">voted to recommend </w:t>
      </w:r>
      <w:r w:rsidR="00472C6A">
        <w:rPr>
          <w:rFonts w:ascii="Century Schoolbook" w:hAnsi="Century Schoolbook"/>
        </w:rPr>
        <w:t xml:space="preserve">amending the </w:t>
      </w:r>
      <w:r w:rsidR="00472C6A">
        <w:rPr>
          <w:rFonts w:ascii="Century Schoolbook" w:hAnsi="Century Schoolbook"/>
          <w:i/>
          <w:iCs/>
        </w:rPr>
        <w:t xml:space="preserve">Bylaws for Academic Governance </w:t>
      </w:r>
      <w:r w:rsidR="00472C6A">
        <w:rPr>
          <w:rFonts w:ascii="Century Schoolbook" w:hAnsi="Century Schoolbook"/>
        </w:rPr>
        <w:t xml:space="preserve">to </w:t>
      </w:r>
      <w:r w:rsidR="003C2899">
        <w:rPr>
          <w:rFonts w:ascii="Century Schoolbook" w:hAnsi="Century Schoolbook"/>
        </w:rPr>
        <w:t>chang</w:t>
      </w:r>
      <w:r w:rsidR="00472C6A">
        <w:rPr>
          <w:rFonts w:ascii="Century Schoolbook" w:hAnsi="Century Schoolbook"/>
        </w:rPr>
        <w:t>e</w:t>
      </w:r>
      <w:r w:rsidR="003C2899">
        <w:rPr>
          <w:rFonts w:ascii="Century Schoolbook" w:hAnsi="Century Schoolbook"/>
        </w:rPr>
        <w:t xml:space="preserve"> the name of the University Committee on Student Affairs to the “University Committee on Student Life and Engagement” </w:t>
      </w:r>
      <w:r w:rsidR="00A7657D">
        <w:rPr>
          <w:rFonts w:ascii="Century Schoolbook" w:hAnsi="Century Schoolbook"/>
        </w:rPr>
        <w:t xml:space="preserve">and to </w:t>
      </w:r>
      <w:r w:rsidR="00472C6A">
        <w:rPr>
          <w:rFonts w:ascii="Century Schoolbook" w:hAnsi="Century Schoolbook"/>
        </w:rPr>
        <w:t>replace every instance of “Vice President for Student Affairs and Services” with “Senior Vice President for Student Life and Engagement</w:t>
      </w:r>
      <w:r w:rsidR="000B2DE5">
        <w:rPr>
          <w:rFonts w:ascii="Century Schoolbook" w:hAnsi="Century Schoolbook"/>
        </w:rPr>
        <w:t>,” along with a number of other changes that are attached</w:t>
      </w:r>
      <w:r w:rsidR="00A7657D">
        <w:rPr>
          <w:rFonts w:ascii="Century Schoolbook" w:hAnsi="Century Schoolbook"/>
        </w:rPr>
        <w:t xml:space="preserve">. Committee members have since informed the secretary for academic governance that they may pursue additional changes to the committee’s responsibilities and membership during </w:t>
      </w:r>
      <w:r w:rsidR="00BC156E">
        <w:rPr>
          <w:rFonts w:ascii="Century Schoolbook" w:hAnsi="Century Schoolbook"/>
        </w:rPr>
        <w:t>Academic Year 2022–2023.</w:t>
      </w:r>
    </w:p>
    <w:p w14:paraId="0FF07B52" w14:textId="6D0CB8B9" w:rsidR="00BC156E" w:rsidRDefault="00BC156E" w:rsidP="0029186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This amendment is largely in response to the </w:t>
      </w:r>
      <w:hyperlink r:id="rId11" w:history="1">
        <w:r w:rsidR="00DC69EA" w:rsidRPr="003D744D">
          <w:rPr>
            <w:rStyle w:val="Hyperlink"/>
            <w:color w:val="18453B"/>
            <w:sz w:val="22"/>
          </w:rPr>
          <w:t>October 2021 restructuring</w:t>
        </w:r>
      </w:hyperlink>
      <w:r w:rsidR="00DC69EA">
        <w:rPr>
          <w:rFonts w:ascii="Century Schoolbook" w:hAnsi="Century Schoolbook"/>
        </w:rPr>
        <w:t xml:space="preserve"> of the </w:t>
      </w:r>
      <w:r w:rsidR="00780320">
        <w:rPr>
          <w:rFonts w:ascii="Century Schoolbook" w:hAnsi="Century Schoolbook"/>
        </w:rPr>
        <w:t xml:space="preserve">Division of Student Affairs and Services and units within Residential </w:t>
      </w:r>
      <w:r w:rsidR="003D744D">
        <w:rPr>
          <w:rFonts w:ascii="Century Schoolbook" w:hAnsi="Century Schoolbook"/>
        </w:rPr>
        <w:t>and Hospitality Services into a new “Division of Student Life and Engagement” headed by a “Senior Vice President for Student Life and Engagement.”</w:t>
      </w:r>
    </w:p>
    <w:p w14:paraId="4B32E8EE" w14:textId="054BC21C" w:rsidR="003D744D" w:rsidRDefault="00B425B8" w:rsidP="0029186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Section 8.3.1. of the </w:t>
      </w:r>
      <w:r>
        <w:rPr>
          <w:rFonts w:ascii="Century Schoolbook" w:hAnsi="Century Schoolbook"/>
          <w:i/>
          <w:iCs/>
        </w:rPr>
        <w:t xml:space="preserve">Bylaws for Academic Governance </w:t>
      </w:r>
      <w:r w:rsidR="003F6ED7">
        <w:rPr>
          <w:rFonts w:ascii="Century Schoolbook" w:hAnsi="Century Schoolbook"/>
        </w:rPr>
        <w:t xml:space="preserve">states, “Proposed amendments [to the </w:t>
      </w:r>
      <w:r w:rsidR="003F6ED7">
        <w:rPr>
          <w:rFonts w:ascii="Century Schoolbook" w:hAnsi="Century Schoolbook"/>
          <w:i/>
          <w:iCs/>
        </w:rPr>
        <w:t>Bylaws for Academic Governance</w:t>
      </w:r>
      <w:r w:rsidR="003F6ED7">
        <w:rPr>
          <w:rFonts w:ascii="Century Schoolbook" w:hAnsi="Century Schoolbook"/>
        </w:rPr>
        <w:t xml:space="preserve">] shall be submitted to the University Committee on Academic Governance.” Accordingly, the Steering Committee has referred this matter to UCAG. </w:t>
      </w:r>
      <w:r w:rsidR="004F470C" w:rsidRPr="004F470C">
        <w:rPr>
          <w:rFonts w:ascii="Century Schoolbook" w:hAnsi="Century Schoolbook"/>
        </w:rPr>
        <w:t xml:space="preserve">Please use the academic governance tracking number </w:t>
      </w:r>
      <w:r w:rsidR="004F470C">
        <w:rPr>
          <w:rFonts w:ascii="Century Schoolbook" w:hAnsi="Century Schoolbook"/>
        </w:rPr>
        <w:t>2223</w:t>
      </w:r>
      <w:r w:rsidR="004F470C" w:rsidRPr="004F470C">
        <w:rPr>
          <w:rFonts w:ascii="Century Schoolbook" w:hAnsi="Century Schoolbook"/>
        </w:rPr>
        <w:t>-</w:t>
      </w:r>
      <w:r w:rsidR="004F470C">
        <w:rPr>
          <w:rFonts w:ascii="Century Schoolbook" w:hAnsi="Century Schoolbook"/>
        </w:rPr>
        <w:t>06</w:t>
      </w:r>
      <w:r w:rsidR="004F470C" w:rsidRPr="004F470C">
        <w:rPr>
          <w:rFonts w:ascii="Century Schoolbook" w:hAnsi="Century Schoolbook"/>
        </w:rPr>
        <w:t xml:space="preserve"> in any communications regarding this item and provide regular updates to the Steering Committee on any developments.</w:t>
      </w:r>
    </w:p>
    <w:p w14:paraId="271705AF" w14:textId="4F217CAF" w:rsidR="00C00FEB" w:rsidRPr="004E2540" w:rsidRDefault="00C00FEB" w:rsidP="0029186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Feel free to reach out to Secretary for Academic Governance Tyler Silvestri at (517) 355-2337 or </w:t>
      </w:r>
      <w:hyperlink r:id="rId12" w:history="1">
        <w:r w:rsidRPr="00C00FEB">
          <w:rPr>
            <w:rStyle w:val="Hyperlink"/>
            <w:color w:val="18453B"/>
            <w:sz w:val="22"/>
          </w:rPr>
          <w:t>acadgov@msu.edu</w:t>
        </w:r>
      </w:hyperlink>
      <w:r>
        <w:rPr>
          <w:rFonts w:ascii="Century Schoolbook" w:hAnsi="Century Schoolbook"/>
        </w:rPr>
        <w:t xml:space="preserve"> if you have any questions.</w:t>
      </w:r>
    </w:p>
    <w:sectPr w:rsidR="00C00FEB" w:rsidRPr="004E2540" w:rsidSect="00AB60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296" w:bottom="245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1F40" w14:textId="77777777" w:rsidR="0004291A" w:rsidRDefault="0004291A" w:rsidP="009E78DA">
      <w:pPr>
        <w:spacing w:after="0"/>
      </w:pPr>
      <w:r>
        <w:separator/>
      </w:r>
    </w:p>
  </w:endnote>
  <w:endnote w:type="continuationSeparator" w:id="0">
    <w:p w14:paraId="43BBBCC7" w14:textId="77777777" w:rsidR="0004291A" w:rsidRDefault="0004291A" w:rsidP="009E78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4972" w14:textId="77777777" w:rsidR="00EB2AFE" w:rsidRDefault="00EB2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BF75" w14:textId="3259FDA6" w:rsidR="009E78DA" w:rsidRPr="009E78DA" w:rsidRDefault="009E78DA" w:rsidP="009E78DA">
    <w:pPr>
      <w:pStyle w:val="Footer"/>
      <w:jc w:val="center"/>
      <w:rPr>
        <w:rFonts w:ascii="Century Schoolbook" w:hAnsi="Century Schoolbook"/>
        <w:b/>
        <w:bCs/>
        <w:color w:val="FF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B97E" w14:textId="77777777" w:rsidR="00EB2AFE" w:rsidRDefault="00EB2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277B" w14:textId="77777777" w:rsidR="0004291A" w:rsidRDefault="0004291A" w:rsidP="009E78DA">
      <w:pPr>
        <w:spacing w:after="0"/>
      </w:pPr>
      <w:r>
        <w:separator/>
      </w:r>
    </w:p>
  </w:footnote>
  <w:footnote w:type="continuationSeparator" w:id="0">
    <w:p w14:paraId="71898746" w14:textId="77777777" w:rsidR="0004291A" w:rsidRDefault="0004291A" w:rsidP="009E78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6C86" w14:textId="64773F23" w:rsidR="009E78DA" w:rsidRDefault="009E7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E24B" w14:textId="3C39C470" w:rsidR="009E78DA" w:rsidRDefault="00B85867">
    <w:pPr>
      <w:pStyle w:val="Header"/>
    </w:pPr>
    <w:sdt>
      <w:sdtPr>
        <w:id w:val="50980664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DBDFD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E78DA">
      <w:rPr>
        <w:noProof/>
      </w:rPr>
      <w:drawing>
        <wp:anchor distT="0" distB="0" distL="114300" distR="114300" simplePos="0" relativeHeight="251657216" behindDoc="0" locked="0" layoutInCell="1" allowOverlap="1" wp14:anchorId="59D69449" wp14:editId="04275AE3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3886192" cy="518159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86192" cy="51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1B8C" w14:textId="0033F629" w:rsidR="009E78DA" w:rsidRDefault="009E7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64C18"/>
    <w:multiLevelType w:val="hybridMultilevel"/>
    <w:tmpl w:val="9904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817FC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DA"/>
    <w:rsid w:val="0004291A"/>
    <w:rsid w:val="00097903"/>
    <w:rsid w:val="000A7308"/>
    <w:rsid w:val="000B2DE5"/>
    <w:rsid w:val="000C5C78"/>
    <w:rsid w:val="001E560B"/>
    <w:rsid w:val="00254929"/>
    <w:rsid w:val="00291866"/>
    <w:rsid w:val="002E302D"/>
    <w:rsid w:val="00320DDF"/>
    <w:rsid w:val="00375807"/>
    <w:rsid w:val="003C2899"/>
    <w:rsid w:val="003D744D"/>
    <w:rsid w:val="003F66AB"/>
    <w:rsid w:val="003F6ED7"/>
    <w:rsid w:val="0043284D"/>
    <w:rsid w:val="00472C6A"/>
    <w:rsid w:val="004D1EB2"/>
    <w:rsid w:val="004E2540"/>
    <w:rsid w:val="004F470C"/>
    <w:rsid w:val="0050193C"/>
    <w:rsid w:val="005264AF"/>
    <w:rsid w:val="0056271A"/>
    <w:rsid w:val="00570B43"/>
    <w:rsid w:val="005B6D75"/>
    <w:rsid w:val="00625DE6"/>
    <w:rsid w:val="00666B77"/>
    <w:rsid w:val="006D1153"/>
    <w:rsid w:val="00780320"/>
    <w:rsid w:val="007E63A1"/>
    <w:rsid w:val="0081657B"/>
    <w:rsid w:val="00853E0E"/>
    <w:rsid w:val="008A4C63"/>
    <w:rsid w:val="00953F3B"/>
    <w:rsid w:val="009801BC"/>
    <w:rsid w:val="009A703C"/>
    <w:rsid w:val="009D5282"/>
    <w:rsid w:val="009E78DA"/>
    <w:rsid w:val="00A365A1"/>
    <w:rsid w:val="00A7657D"/>
    <w:rsid w:val="00AB6022"/>
    <w:rsid w:val="00B03CBD"/>
    <w:rsid w:val="00B425B8"/>
    <w:rsid w:val="00B57725"/>
    <w:rsid w:val="00B71952"/>
    <w:rsid w:val="00B85867"/>
    <w:rsid w:val="00BC156E"/>
    <w:rsid w:val="00BD7110"/>
    <w:rsid w:val="00BF3783"/>
    <w:rsid w:val="00C00FEB"/>
    <w:rsid w:val="00C40326"/>
    <w:rsid w:val="00C7154E"/>
    <w:rsid w:val="00C868A3"/>
    <w:rsid w:val="00CB6FF1"/>
    <w:rsid w:val="00D86547"/>
    <w:rsid w:val="00D87742"/>
    <w:rsid w:val="00DA07F3"/>
    <w:rsid w:val="00DB3E1A"/>
    <w:rsid w:val="00DB7083"/>
    <w:rsid w:val="00DC69EA"/>
    <w:rsid w:val="00E0785B"/>
    <w:rsid w:val="00E901BC"/>
    <w:rsid w:val="00EB11E9"/>
    <w:rsid w:val="00EB2AFE"/>
    <w:rsid w:val="00FE0097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D4F04D"/>
  <w15:chartTrackingRefBased/>
  <w15:docId w15:val="{A10B43AC-38E8-40FF-B843-9FDC845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DA"/>
    <w:pPr>
      <w:spacing w:after="12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97903"/>
    <w:pPr>
      <w:pBdr>
        <w:bottom w:val="single" w:sz="8" w:space="4" w:color="A5A5A5" w:themeColor="accent3"/>
      </w:pBdr>
      <w:spacing w:after="240"/>
      <w:outlineLvl w:val="0"/>
    </w:pPr>
    <w:rPr>
      <w:rFonts w:ascii="Helvetica" w:hAnsi="Helvetica"/>
      <w:bCs/>
      <w:color w:val="18453B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097903"/>
    <w:pPr>
      <w:keepNext/>
      <w:keepLines/>
      <w:spacing w:after="80"/>
      <w:outlineLvl w:val="1"/>
    </w:pPr>
    <w:rPr>
      <w:rFonts w:ascii="Georgia" w:hAnsi="Georgia"/>
      <w:b/>
      <w:bCs/>
      <w:color w:val="4C4C4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97903"/>
    <w:rPr>
      <w:rFonts w:ascii="Georgia" w:hAnsi="Georgia"/>
      <w:b/>
      <w:bCs/>
      <w:color w:val="4C4C4C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097903"/>
    <w:rPr>
      <w:rFonts w:ascii="Helvetica" w:hAnsi="Helvetica"/>
      <w:bCs/>
      <w:color w:val="18453B"/>
      <w:sz w:val="36"/>
      <w:szCs w:val="28"/>
    </w:rPr>
  </w:style>
  <w:style w:type="character" w:styleId="FootnoteReference">
    <w:name w:val="footnote reference"/>
    <w:basedOn w:val="DefaultParagraphFont"/>
    <w:uiPriority w:val="99"/>
    <w:qFormat/>
    <w:rsid w:val="009A703C"/>
    <w:rPr>
      <w:rFonts w:ascii="Century Schoolbook" w:hAnsi="Century Schoolbook"/>
      <w:color w:val="4C4C4C"/>
      <w:vertAlign w:val="superscript"/>
    </w:rPr>
  </w:style>
  <w:style w:type="paragraph" w:styleId="ListParagraph">
    <w:name w:val="List Paragraph"/>
    <w:basedOn w:val="Normal"/>
    <w:autoRedefine/>
    <w:uiPriority w:val="34"/>
    <w:qFormat/>
    <w:rsid w:val="008A4C63"/>
    <w:pPr>
      <w:numPr>
        <w:ilvl w:val="1"/>
        <w:numId w:val="1"/>
      </w:numPr>
      <w:spacing w:after="40" w:line="276" w:lineRule="auto"/>
      <w:ind w:left="1530" w:right="-882"/>
    </w:pPr>
    <w:rPr>
      <w:rFonts w:eastAsiaTheme="minorEastAsia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953F3B"/>
    <w:rPr>
      <w:rFonts w:ascii="Century Schoolbook" w:hAnsi="Century Schoolbook"/>
      <w:color w:val="385623" w:themeColor="accent6" w:themeShade="80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8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DA"/>
  </w:style>
  <w:style w:type="paragraph" w:styleId="Footer">
    <w:name w:val="footer"/>
    <w:basedOn w:val="Normal"/>
    <w:link w:val="FooterChar"/>
    <w:uiPriority w:val="99"/>
    <w:unhideWhenUsed/>
    <w:rsid w:val="009E78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DA"/>
  </w:style>
  <w:style w:type="paragraph" w:styleId="BodyText">
    <w:name w:val="Body Text"/>
    <w:basedOn w:val="Normal"/>
    <w:link w:val="BodyTextChar"/>
    <w:uiPriority w:val="1"/>
    <w:qFormat/>
    <w:rsid w:val="00625DE6"/>
    <w:pPr>
      <w:widowControl w:val="0"/>
      <w:tabs>
        <w:tab w:val="left" w:pos="1807"/>
      </w:tabs>
      <w:spacing w:before="120" w:after="0"/>
      <w:ind w:left="1872" w:hanging="1872"/>
    </w:pPr>
    <w:rPr>
      <w:rFonts w:ascii="Century Schoolbook" w:hAnsi="Century School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5DE6"/>
    <w:rPr>
      <w:rFonts w:ascii="Century Schoolbook" w:eastAsia="Calibri" w:hAnsi="Century Schoolbook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54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547"/>
    <w:rPr>
      <w:rFonts w:ascii="Calibri" w:eastAsia="Calibri" w:hAnsi="Calibri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adgov@msu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sident.msu.edu/communications/messages-statements/2021_community_letters/2021-10-08-student-servic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ADD5CEE49D4797AABA738041EC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3A61-4215-4F8C-830C-9E098D961D63}"/>
      </w:docPartPr>
      <w:docPartBody>
        <w:p w:rsidR="004135CD" w:rsidRDefault="005044BE" w:rsidP="005044BE">
          <w:pPr>
            <w:pStyle w:val="9DADD5CEE49D4797AABA738041EC044B"/>
          </w:pPr>
          <w:r w:rsidRPr="00667F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BE"/>
    <w:rsid w:val="003775C6"/>
    <w:rsid w:val="003E5FFD"/>
    <w:rsid w:val="004135CD"/>
    <w:rsid w:val="0050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4BE"/>
    <w:rPr>
      <w:color w:val="808080"/>
    </w:rPr>
  </w:style>
  <w:style w:type="paragraph" w:customStyle="1" w:styleId="9DADD5CEE49D4797AABA738041EC044B">
    <w:name w:val="9DADD5CEE49D4797AABA738041EC044B"/>
    <w:rsid w:val="00504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B42D0-D924-4CCB-9A04-80574088E671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5DBD823F-06FF-4D51-A69A-5FD43E8921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AE9689-DE63-466F-8D53-F2EBCB687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859FB-88CE-4D6E-8E14-50DAEE4E9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20</cp:revision>
  <dcterms:created xsi:type="dcterms:W3CDTF">2022-09-06T14:36:00Z</dcterms:created>
  <dcterms:modified xsi:type="dcterms:W3CDTF">2022-09-06T15:32:00Z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