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EF19E" w14:textId="77777777" w:rsidR="00053195" w:rsidRPr="002B1CEC" w:rsidRDefault="00053195" w:rsidP="00171F36">
      <w:pPr>
        <w:rPr>
          <w:rFonts w:ascii="Myriad Pro" w:hAnsi="Myriad Pro"/>
        </w:rPr>
      </w:pPr>
    </w:p>
    <w:sdt>
      <w:sdtPr>
        <w:rPr>
          <w:rFonts w:ascii="Myriad Pro" w:hAnsi="Myriad Pro"/>
          <w:b w:val="0"/>
          <w:spacing w:val="-1"/>
          <w:sz w:val="22"/>
          <w:szCs w:val="22"/>
        </w:rPr>
        <w:id w:val="-963884686"/>
        <w:placeholder>
          <w:docPart w:val="DefaultPlaceholder_-1854013440"/>
        </w:placeholder>
      </w:sdtPr>
      <w:sdtContent>
        <w:p w14:paraId="5D0528EE" w14:textId="2548A890" w:rsidR="0025513A" w:rsidRPr="002B1CEC" w:rsidRDefault="00624D13" w:rsidP="0025513A">
          <w:pPr>
            <w:pStyle w:val="Heading1"/>
            <w:ind w:left="0"/>
            <w:rPr>
              <w:rFonts w:ascii="Myriad Pro" w:hAnsi="Myriad Pro"/>
              <w:b w:val="0"/>
              <w:spacing w:val="-1"/>
              <w:sz w:val="22"/>
              <w:szCs w:val="22"/>
            </w:rPr>
          </w:pPr>
          <w:r>
            <w:rPr>
              <w:rFonts w:ascii="Myriad Pro" w:hAnsi="Myriad Pro"/>
              <w:b w:val="0"/>
              <w:spacing w:val="-1"/>
              <w:sz w:val="22"/>
              <w:szCs w:val="22"/>
            </w:rPr>
            <w:t>September 5, 2023</w:t>
          </w:r>
        </w:p>
      </w:sdtContent>
    </w:sdt>
    <w:p w14:paraId="2A002780" w14:textId="77777777" w:rsidR="0025513A" w:rsidRPr="002B1CEC" w:rsidRDefault="0025513A" w:rsidP="0025513A">
      <w:pPr>
        <w:pStyle w:val="Heading1"/>
        <w:ind w:left="0"/>
        <w:rPr>
          <w:rFonts w:ascii="Myriad Pro" w:hAnsi="Myriad Pro"/>
          <w:b w:val="0"/>
          <w:bCs w:val="0"/>
          <w:sz w:val="22"/>
          <w:szCs w:val="22"/>
        </w:rPr>
      </w:pPr>
    </w:p>
    <w:p w14:paraId="62F828B3" w14:textId="77777777" w:rsidR="0025513A" w:rsidRPr="002B1CEC" w:rsidRDefault="0025513A" w:rsidP="0025513A">
      <w:pPr>
        <w:pStyle w:val="Heading1"/>
        <w:spacing w:after="240"/>
        <w:ind w:left="0"/>
        <w:rPr>
          <w:rFonts w:ascii="Myriad Pro" w:hAnsi="Myriad Pro"/>
          <w:sz w:val="22"/>
          <w:szCs w:val="22"/>
        </w:rPr>
      </w:pPr>
      <w:r w:rsidRPr="002B1CEC">
        <w:rPr>
          <w:rFonts w:ascii="Myriad Pro" w:hAnsi="Myriad Pro"/>
          <w:bCs w:val="0"/>
          <w:sz w:val="22"/>
          <w:szCs w:val="22"/>
        </w:rPr>
        <w:t>MEMORANDUM</w:t>
      </w:r>
    </w:p>
    <w:p w14:paraId="653E34A4" w14:textId="392C8585" w:rsidR="0025513A" w:rsidRPr="002B1CEC" w:rsidRDefault="0025513A" w:rsidP="0025513A">
      <w:pPr>
        <w:pStyle w:val="BodyText"/>
        <w:tabs>
          <w:tab w:val="left" w:pos="1807"/>
        </w:tabs>
        <w:spacing w:after="120"/>
        <w:ind w:left="0"/>
        <w:rPr>
          <w:rFonts w:ascii="Myriad Pro" w:hAnsi="Myriad Pro"/>
          <w:sz w:val="22"/>
          <w:szCs w:val="22"/>
          <w:u w:val="none"/>
        </w:rPr>
      </w:pPr>
      <w:r w:rsidRPr="002B1CEC">
        <w:rPr>
          <w:rFonts w:ascii="Myriad Pro" w:hAnsi="Myriad Pro"/>
          <w:b/>
          <w:sz w:val="22"/>
          <w:szCs w:val="22"/>
          <w:u w:val="none"/>
        </w:rPr>
        <w:t>TO:</w:t>
      </w:r>
      <w:r w:rsidR="004B5641" w:rsidRPr="002B1CEC">
        <w:rPr>
          <w:rFonts w:ascii="Myriad Pro" w:hAnsi="Myriad Pro"/>
          <w:b/>
          <w:sz w:val="22"/>
          <w:szCs w:val="22"/>
          <w:u w:val="none"/>
        </w:rPr>
        <w:tab/>
        <w:t xml:space="preserve"> </w:t>
      </w:r>
      <w:sdt>
        <w:sdtPr>
          <w:rPr>
            <w:rFonts w:ascii="Myriad Pro" w:hAnsi="Myriad Pro"/>
            <w:b/>
            <w:sz w:val="22"/>
            <w:szCs w:val="22"/>
            <w:u w:val="none"/>
          </w:rPr>
          <w:id w:val="1139993854"/>
          <w:placeholder>
            <w:docPart w:val="DefaultPlaceholder_-1854013440"/>
          </w:placeholder>
        </w:sdtPr>
        <w:sdtContent>
          <w:r w:rsidR="00411140" w:rsidRPr="002B1CEC">
            <w:rPr>
              <w:rFonts w:ascii="Myriad Pro" w:hAnsi="Myriad Pro"/>
              <w:bCs/>
              <w:sz w:val="22"/>
              <w:szCs w:val="22"/>
              <w:u w:val="none"/>
            </w:rPr>
            <w:t xml:space="preserve">The </w:t>
          </w:r>
          <w:r w:rsidR="00053195">
            <w:rPr>
              <w:rFonts w:ascii="Myriad Pro" w:hAnsi="Myriad Pro"/>
              <w:bCs/>
              <w:sz w:val="22"/>
              <w:szCs w:val="22"/>
              <w:u w:val="none"/>
            </w:rPr>
            <w:t>Steering Committee</w:t>
          </w:r>
        </w:sdtContent>
      </w:sdt>
    </w:p>
    <w:p w14:paraId="1E765AB6" w14:textId="3D277FF4" w:rsidR="0025513A" w:rsidRPr="00053195" w:rsidRDefault="0025513A" w:rsidP="0025513A">
      <w:pPr>
        <w:tabs>
          <w:tab w:val="left" w:pos="1867"/>
        </w:tabs>
        <w:spacing w:before="120"/>
        <w:rPr>
          <w:rFonts w:ascii="Myriad Pro" w:eastAsia="Times New Roman" w:hAnsi="Myriad Pro" w:cs="Times New Roman"/>
          <w:bCs/>
        </w:rPr>
      </w:pPr>
      <w:r w:rsidRPr="002B1CEC">
        <w:rPr>
          <w:rFonts w:ascii="Myriad Pro" w:hAnsi="Myriad Pro"/>
          <w:b/>
          <w:spacing w:val="-1"/>
          <w:w w:val="95"/>
        </w:rPr>
        <w:t>FROM:</w:t>
      </w:r>
      <w:r w:rsidR="004B5641" w:rsidRPr="002B1CEC">
        <w:rPr>
          <w:rFonts w:ascii="Myriad Pro" w:hAnsi="Myriad Pro"/>
          <w:b/>
          <w:spacing w:val="-1"/>
          <w:w w:val="95"/>
        </w:rPr>
        <w:tab/>
      </w:r>
      <w:r w:rsidR="00411140" w:rsidRPr="002B1CEC">
        <w:rPr>
          <w:rFonts w:ascii="Myriad Pro" w:eastAsia="Times New Roman" w:hAnsi="Myriad Pro" w:cs="Times New Roman"/>
          <w:bCs/>
        </w:rPr>
        <w:t>T</w:t>
      </w:r>
      <w:r w:rsidR="00053195">
        <w:rPr>
          <w:rFonts w:ascii="Myriad Pro" w:eastAsia="Times New Roman" w:hAnsi="Myriad Pro" w:cs="Times New Roman"/>
          <w:bCs/>
        </w:rPr>
        <w:t>yler Silvestri</w:t>
      </w:r>
      <w:r w:rsidR="00053195">
        <w:rPr>
          <w:rFonts w:ascii="Myriad Pro" w:eastAsia="Times New Roman" w:hAnsi="Myriad Pro" w:cs="Times New Roman"/>
          <w:bCs/>
        </w:rPr>
        <w:br/>
      </w:r>
      <w:r w:rsidR="00053195">
        <w:rPr>
          <w:rFonts w:ascii="Myriad Pro" w:eastAsia="Times New Roman" w:hAnsi="Myriad Pro" w:cs="Times New Roman"/>
          <w:bCs/>
        </w:rPr>
        <w:tab/>
      </w:r>
      <w:r w:rsidR="00053195">
        <w:rPr>
          <w:rFonts w:ascii="Myriad Pro" w:eastAsia="Times New Roman" w:hAnsi="Myriad Pro" w:cs="Times New Roman"/>
          <w:bCs/>
          <w:i/>
          <w:iCs/>
        </w:rPr>
        <w:t>Secretary for Academic Governance</w:t>
      </w:r>
    </w:p>
    <w:p w14:paraId="5AC6C354" w14:textId="1632F090" w:rsidR="0025513A" w:rsidRPr="002B1CEC" w:rsidRDefault="0025513A" w:rsidP="008F650C">
      <w:pPr>
        <w:pStyle w:val="BodyText"/>
        <w:tabs>
          <w:tab w:val="left" w:pos="1807"/>
        </w:tabs>
        <w:ind w:left="1872" w:right="-745" w:hanging="1872"/>
        <w:rPr>
          <w:rFonts w:ascii="Myriad Pro" w:hAnsi="Myriad Pro"/>
          <w:spacing w:val="-1"/>
          <w:sz w:val="22"/>
          <w:szCs w:val="22"/>
          <w:u w:val="none"/>
        </w:rPr>
      </w:pPr>
      <w:r w:rsidRPr="002B1CEC">
        <w:rPr>
          <w:rFonts w:ascii="Myriad Pro" w:hAnsi="Myriad Pro"/>
          <w:b/>
          <w:sz w:val="22"/>
          <w:szCs w:val="22"/>
          <w:u w:val="none"/>
        </w:rPr>
        <w:t>SUBJECT:</w:t>
      </w:r>
      <w:r w:rsidRPr="002B1CEC">
        <w:rPr>
          <w:rFonts w:ascii="Myriad Pro" w:hAnsi="Myriad Pro"/>
          <w:bCs/>
          <w:sz w:val="22"/>
          <w:szCs w:val="22"/>
          <w:u w:val="none"/>
        </w:rPr>
        <w:tab/>
        <w:t xml:space="preserve"> </w:t>
      </w:r>
      <w:sdt>
        <w:sdtPr>
          <w:rPr>
            <w:rFonts w:ascii="Myriad Pro" w:hAnsi="Myriad Pro"/>
            <w:bCs/>
            <w:sz w:val="22"/>
            <w:szCs w:val="22"/>
            <w:u w:val="none"/>
          </w:rPr>
          <w:id w:val="-1512378844"/>
          <w:placeholder>
            <w:docPart w:val="DefaultPlaceholder_-1854013440"/>
          </w:placeholder>
        </w:sdtPr>
        <w:sdtContent>
          <w:r w:rsidR="00624D13">
            <w:rPr>
              <w:rFonts w:ascii="Myriad Pro" w:hAnsi="Myriad Pro"/>
              <w:bCs/>
              <w:sz w:val="22"/>
              <w:szCs w:val="22"/>
              <w:u w:val="none"/>
            </w:rPr>
            <w:t>Process for Referring Items to Academic Governance Bodies</w:t>
          </w:r>
        </w:sdtContent>
      </w:sdt>
      <w:r w:rsidR="00794AB2" w:rsidRPr="002B1CEC">
        <w:rPr>
          <w:rFonts w:ascii="Myriad Pro" w:hAnsi="Myriad Pro"/>
          <w:b/>
          <w:spacing w:val="-1"/>
          <w:w w:val="95"/>
          <w:sz w:val="22"/>
          <w:szCs w:val="22"/>
          <w:u w:val="none"/>
        </w:rPr>
        <w:br/>
      </w:r>
    </w:p>
    <w:p w14:paraId="64F3BCDF" w14:textId="77777777" w:rsidR="00624D13" w:rsidRDefault="00624D13" w:rsidP="00624D13">
      <w:pPr>
        <w:tabs>
          <w:tab w:val="num" w:pos="1800"/>
        </w:tabs>
        <w:rPr>
          <w:rFonts w:ascii="Myriad Pro" w:hAnsi="Myriad Pro"/>
          <w:i/>
          <w:iCs/>
        </w:rPr>
      </w:pPr>
      <w:r>
        <w:rPr>
          <w:rFonts w:ascii="Myriad Pro" w:hAnsi="Myriad Pro"/>
        </w:rPr>
        <w:t xml:space="preserve">The process for referring items to academic governance bodies is described in the </w:t>
      </w:r>
      <w:r>
        <w:rPr>
          <w:rFonts w:ascii="Myriad Pro" w:hAnsi="Myriad Pro"/>
          <w:i/>
          <w:iCs/>
        </w:rPr>
        <w:t xml:space="preserve">Bylaws for Academic </w:t>
      </w:r>
      <w:r w:rsidRPr="00624D13">
        <w:rPr>
          <w:rFonts w:ascii="Myriad Pro" w:hAnsi="Myriad Pro"/>
          <w:i/>
          <w:iCs/>
        </w:rPr>
        <w:t>Governance</w:t>
      </w:r>
      <w:r>
        <w:rPr>
          <w:rFonts w:ascii="Myriad Pro" w:hAnsi="Myriad Pro"/>
        </w:rPr>
        <w:t>:</w:t>
      </w:r>
      <w:r>
        <w:rPr>
          <w:rFonts w:ascii="Myriad Pro" w:hAnsi="Myriad Pro"/>
          <w:i/>
          <w:iCs/>
        </w:rPr>
        <w:t xml:space="preserve"> </w:t>
      </w:r>
    </w:p>
    <w:p w14:paraId="3CFF3900" w14:textId="5B05A82F" w:rsidR="00624D13" w:rsidRPr="00624D13" w:rsidRDefault="00624D13" w:rsidP="00624D13">
      <w:pPr>
        <w:pBdr>
          <w:left w:val="dotted" w:sz="4" w:space="4" w:color="auto"/>
        </w:pBdr>
        <w:tabs>
          <w:tab w:val="num" w:pos="1800"/>
        </w:tabs>
        <w:ind w:left="720"/>
        <w:rPr>
          <w:rFonts w:ascii="Myriad Pro" w:hAnsi="Myriad Pro"/>
        </w:rPr>
      </w:pPr>
      <w:r w:rsidRPr="00624D13">
        <w:rPr>
          <w:rFonts w:ascii="Myriad Pro" w:hAnsi="Myriad Pro"/>
        </w:rPr>
        <w:t>3.2.4.5. The</w:t>
      </w:r>
      <w:r w:rsidRPr="00624D13">
        <w:rPr>
          <w:rFonts w:ascii="Myriad Pro" w:hAnsi="Myriad Pro"/>
        </w:rPr>
        <w:t xml:space="preserve"> Steering Committee shall receive proposals for action in academic governance from individual faculty or students, and from faculty or student groups and organizations. </w:t>
      </w:r>
    </w:p>
    <w:p w14:paraId="263A84BA" w14:textId="292F59F4" w:rsidR="00624D13" w:rsidRPr="00624D13" w:rsidRDefault="00624D13" w:rsidP="00624D13">
      <w:pPr>
        <w:pBdr>
          <w:left w:val="dotted" w:sz="4" w:space="4" w:color="auto"/>
        </w:pBdr>
        <w:ind w:left="1440"/>
        <w:rPr>
          <w:rFonts w:ascii="Myriad Pro" w:hAnsi="Myriad Pro"/>
        </w:rPr>
      </w:pPr>
      <w:r w:rsidRPr="00624D13">
        <w:rPr>
          <w:rFonts w:ascii="Myriad Pro" w:hAnsi="Myriad Pro"/>
        </w:rPr>
        <w:t xml:space="preserve">3.2.4.5.1. </w:t>
      </w:r>
      <w:r w:rsidRPr="00624D13">
        <w:rPr>
          <w:rFonts w:ascii="Myriad Pro" w:hAnsi="Myriad Pro"/>
        </w:rPr>
        <w:t xml:space="preserve">The Steering Committee shall, where appropriate, refer matters brought to it to councils or committees for consideration. </w:t>
      </w:r>
    </w:p>
    <w:p w14:paraId="2E02913D" w14:textId="0AEBEB26" w:rsidR="00624D13" w:rsidRPr="00624D13" w:rsidRDefault="00624D13" w:rsidP="00624D13">
      <w:pPr>
        <w:pBdr>
          <w:left w:val="dotted" w:sz="4" w:space="4" w:color="auto"/>
        </w:pBdr>
        <w:ind w:left="1440"/>
        <w:rPr>
          <w:rFonts w:ascii="Myriad Pro" w:hAnsi="Myriad Pro"/>
        </w:rPr>
      </w:pPr>
      <w:r w:rsidRPr="00624D13">
        <w:rPr>
          <w:rFonts w:ascii="Myriad Pro" w:hAnsi="Myriad Pro"/>
        </w:rPr>
        <w:t xml:space="preserve">3.2.4.5.2. </w:t>
      </w:r>
      <w:r w:rsidRPr="00624D13">
        <w:rPr>
          <w:rFonts w:ascii="Myriad Pro" w:hAnsi="Myriad Pro"/>
        </w:rPr>
        <w:t xml:space="preserve">When an issue is referred to more than one university-level Standing Committee for consideration, the Steering Committee shall designate one university-level Standing Committee the “lead committee” on that issue and make it responsible for any report on that issue. </w:t>
      </w:r>
    </w:p>
    <w:p w14:paraId="338A9772" w14:textId="2EDF05FB" w:rsidR="00624D13" w:rsidRPr="00624D13" w:rsidRDefault="00624D13" w:rsidP="00624D13">
      <w:pPr>
        <w:pBdr>
          <w:left w:val="dotted" w:sz="4" w:space="4" w:color="auto"/>
        </w:pBdr>
        <w:tabs>
          <w:tab w:val="num" w:pos="1800"/>
        </w:tabs>
        <w:ind w:left="720"/>
        <w:rPr>
          <w:rFonts w:ascii="Myriad Pro" w:hAnsi="Myriad Pro"/>
        </w:rPr>
      </w:pPr>
      <w:r w:rsidRPr="00624D13">
        <w:rPr>
          <w:rFonts w:ascii="Myriad Pro" w:hAnsi="Myriad Pro"/>
        </w:rPr>
        <w:t xml:space="preserve">3.2.4.6. </w:t>
      </w:r>
      <w:r w:rsidRPr="00624D13">
        <w:rPr>
          <w:rFonts w:ascii="Myriad Pro" w:hAnsi="Myriad Pro"/>
        </w:rPr>
        <w:t xml:space="preserve">The Steering Committee shall prepare the agenda for meetings of the University Council. Before each meeting of the University Council, the Steering Committee, or a sub-committee designated for matters of agenda shall hold a duly announced open meeting at which suggestions for agenda items will be heard. </w:t>
      </w:r>
    </w:p>
    <w:p w14:paraId="66E0B26D" w14:textId="0B6CE573" w:rsidR="00624D13" w:rsidRPr="00624D13" w:rsidRDefault="00624D13" w:rsidP="00624D13">
      <w:pPr>
        <w:pBdr>
          <w:left w:val="dotted" w:sz="4" w:space="4" w:color="auto"/>
        </w:pBdr>
        <w:tabs>
          <w:tab w:val="num" w:pos="1800"/>
        </w:tabs>
        <w:ind w:left="720"/>
        <w:rPr>
          <w:rFonts w:ascii="Myriad Pro" w:hAnsi="Myriad Pro"/>
        </w:rPr>
      </w:pPr>
      <w:r w:rsidRPr="00624D13">
        <w:rPr>
          <w:rFonts w:ascii="Myriad Pro" w:hAnsi="Myriad Pro"/>
        </w:rPr>
        <w:t xml:space="preserve">3.2.4.7. </w:t>
      </w:r>
      <w:r w:rsidRPr="00624D13">
        <w:rPr>
          <w:rFonts w:ascii="Myriad Pro" w:hAnsi="Myriad Pro"/>
        </w:rPr>
        <w:t xml:space="preserve">The faculty members of the Steering Committee, or a sub-committee designated for matters of agenda, shall, in consultation with the President or Provost, prepare the agenda for meetings of the Faculty Senate and the Academic Congress. Before any meeting of those bodies, the Steering Committee will hold a duly announced open meeting at which suggestions for agenda items will be heard. </w:t>
      </w:r>
    </w:p>
    <w:p w14:paraId="062601AA" w14:textId="77777777" w:rsidR="00624D13" w:rsidRDefault="00624D13" w:rsidP="00834D3B">
      <w:pPr>
        <w:rPr>
          <w:rFonts w:ascii="Myriad Pro" w:hAnsi="Myriad Pro"/>
        </w:rPr>
      </w:pPr>
      <w:r>
        <w:rPr>
          <w:rFonts w:ascii="Myriad Pro" w:hAnsi="Myriad Pro"/>
        </w:rPr>
        <w:t>Last year, the Steering Committee experimented with changing this process. According to the October 4, 2022 minutes:</w:t>
      </w:r>
    </w:p>
    <w:p w14:paraId="7B1A80F0" w14:textId="75498A62" w:rsidR="00624D13" w:rsidRPr="00624D13" w:rsidRDefault="00624D13" w:rsidP="00624D13">
      <w:pPr>
        <w:pBdr>
          <w:left w:val="dotted" w:sz="4" w:space="4" w:color="auto"/>
        </w:pBdr>
        <w:tabs>
          <w:tab w:val="num" w:pos="1800"/>
        </w:tabs>
        <w:ind w:left="720"/>
        <w:rPr>
          <w:rFonts w:ascii="Myriad Pro" w:hAnsi="Myriad Pro"/>
        </w:rPr>
      </w:pPr>
      <w:r w:rsidRPr="00624D13">
        <w:rPr>
          <w:rFonts w:ascii="Myriad Pro" w:hAnsi="Myriad Pro"/>
        </w:rPr>
        <w:t xml:space="preserve">Secretary Silvestri explained that he frequently receives questions regarding the efficiency and purpose of the Steering Committee, mostly </w:t>
      </w:r>
      <w:r>
        <w:rPr>
          <w:rFonts w:ascii="Myriad Pro" w:hAnsi="Myriad Pro"/>
        </w:rPr>
        <w:br/>
      </w:r>
      <w:r>
        <w:rPr>
          <w:rFonts w:ascii="Myriad Pro" w:hAnsi="Myriad Pro"/>
        </w:rPr>
        <w:lastRenderedPageBreak/>
        <w:br/>
      </w:r>
      <w:r w:rsidRPr="00624D13">
        <w:rPr>
          <w:rFonts w:ascii="Myriad Pro" w:hAnsi="Myriad Pro"/>
        </w:rPr>
        <w:t xml:space="preserve">involving complaints that the Steering Committee needs to review matters at its monthly meetings before they can be referred to committees, even when it is obvious which committee is responsible under the Bylaws for Academic Governance. </w:t>
      </w:r>
    </w:p>
    <w:p w14:paraId="42D18181" w14:textId="4276225B" w:rsidR="00624D13" w:rsidRPr="00624D13" w:rsidRDefault="00624D13" w:rsidP="00624D13">
      <w:pPr>
        <w:pBdr>
          <w:left w:val="dotted" w:sz="4" w:space="4" w:color="auto"/>
        </w:pBdr>
        <w:tabs>
          <w:tab w:val="num" w:pos="1800"/>
        </w:tabs>
        <w:ind w:left="720"/>
        <w:jc w:val="center"/>
        <w:rPr>
          <w:rFonts w:ascii="Myriad Pro" w:hAnsi="Myriad Pro"/>
        </w:rPr>
      </w:pPr>
      <w:r>
        <w:rPr>
          <w:rFonts w:ascii="Myriad Pro" w:hAnsi="Myriad Pro"/>
        </w:rPr>
        <w:t>. . .</w:t>
      </w:r>
    </w:p>
    <w:p w14:paraId="3F9EA41A" w14:textId="46D7A076" w:rsidR="009A52B7" w:rsidRDefault="00624D13" w:rsidP="00624D13">
      <w:pPr>
        <w:pBdr>
          <w:left w:val="dotted" w:sz="4" w:space="4" w:color="auto"/>
        </w:pBdr>
        <w:tabs>
          <w:tab w:val="num" w:pos="1800"/>
        </w:tabs>
        <w:ind w:left="720"/>
        <w:rPr>
          <w:rFonts w:ascii="Myriad Pro" w:hAnsi="Myriad Pro"/>
        </w:rPr>
      </w:pPr>
      <w:r w:rsidRPr="00624D13">
        <w:rPr>
          <w:rFonts w:ascii="Myriad Pro" w:hAnsi="Myriad Pro"/>
        </w:rPr>
        <w:t>After extensive discussion, the committee agreed by consent to a give the secretary for academic governance the authority to refer items to the relevant standing committees between Steering Committee meetings, subject to a report at each Steering Committee meeting. This authority was granted on a trial basis for the 2022–2023 academic year, and the committee agreed that it would retain the power to overrule the secretary on any given referral.</w:t>
      </w:r>
    </w:p>
    <w:p w14:paraId="2CC8AF48" w14:textId="77777777" w:rsidR="00624D13" w:rsidRDefault="00624D13" w:rsidP="00624D13">
      <w:pPr>
        <w:pStyle w:val="Minutes"/>
      </w:pPr>
      <w:r>
        <w:t>The committee did not overrule or amend any of my referrals last year.</w:t>
      </w:r>
    </w:p>
    <w:p w14:paraId="0830DA39" w14:textId="724161DA" w:rsidR="00624D13" w:rsidRPr="00834D3B" w:rsidRDefault="00624D13" w:rsidP="00624D13">
      <w:pPr>
        <w:pStyle w:val="Minutes"/>
      </w:pPr>
      <w:r>
        <w:t>Personally, I found the Steering Committee’s experiment was far more efficient and led to more productive Steering Committee meetings. I write to request that the Steering Committee consider re-authorizing th</w:t>
      </w:r>
      <w:r w:rsidR="003C3D2E">
        <w:t>e delegation of referral authority to the secretary for academic governance for the 2023–2024 term.</w:t>
      </w:r>
    </w:p>
    <w:sectPr w:rsidR="00624D13" w:rsidRPr="00834D3B" w:rsidSect="00811938">
      <w:headerReference w:type="default" r:id="rId11"/>
      <w:footerReference w:type="default" r:id="rId12"/>
      <w:headerReference w:type="first" r:id="rId13"/>
      <w:footerReference w:type="first" r:id="rId14"/>
      <w:pgSz w:w="12240" w:h="15840" w:code="1"/>
      <w:pgMar w:top="1800" w:right="1800" w:bottom="1440" w:left="263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9F737" w14:textId="77777777" w:rsidR="00A32F88" w:rsidRDefault="00A32F88" w:rsidP="00CD24C7">
      <w:pPr>
        <w:spacing w:after="0"/>
      </w:pPr>
      <w:r>
        <w:separator/>
      </w:r>
    </w:p>
  </w:endnote>
  <w:endnote w:type="continuationSeparator" w:id="0">
    <w:p w14:paraId="44666356" w14:textId="77777777" w:rsidR="00A32F88" w:rsidRDefault="00A32F88" w:rsidP="00CD24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DB023" w14:textId="77777777" w:rsidR="002F57B7" w:rsidRDefault="002F57B7" w:rsidP="002F57B7">
    <w:pPr>
      <w:pStyle w:val="Footer"/>
    </w:pPr>
    <w:r>
      <w:rPr>
        <w:noProof/>
      </w:rPr>
      <w:drawing>
        <wp:anchor distT="0" distB="0" distL="114300" distR="114300" simplePos="0" relativeHeight="251660800" behindDoc="1" locked="0" layoutInCell="1" allowOverlap="1" wp14:anchorId="1A9AF197" wp14:editId="4532F8E5">
          <wp:simplePos x="0" y="0"/>
          <wp:positionH relativeFrom="page">
            <wp:posOffset>402590</wp:posOffset>
          </wp:positionH>
          <wp:positionV relativeFrom="page">
            <wp:posOffset>9603740</wp:posOffset>
          </wp:positionV>
          <wp:extent cx="999490" cy="198120"/>
          <wp:effectExtent l="0" t="0" r="0" b="0"/>
          <wp:wrapTight wrapText="bothSides">
            <wp:wrapPolygon edited="0">
              <wp:start x="0" y="0"/>
              <wp:lineTo x="0" y="18692"/>
              <wp:lineTo x="20996" y="18692"/>
              <wp:lineTo x="20996" y="0"/>
              <wp:lineTo x="0" y="0"/>
            </wp:wrapPolygon>
          </wp:wrapTight>
          <wp:docPr id="12" name="Picture 13" descr="Description: NW-BO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NW-BOT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9490" cy="198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5FFD56" w14:textId="77777777" w:rsidR="00811938" w:rsidRPr="002F57B7" w:rsidRDefault="00811938" w:rsidP="002F57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6D692" w14:textId="2A30C5B1" w:rsidR="00DF3202" w:rsidRDefault="00411140">
    <w:pPr>
      <w:pStyle w:val="Footer"/>
    </w:pPr>
    <w:r>
      <w:rPr>
        <w:noProof/>
      </w:rPr>
      <w:drawing>
        <wp:anchor distT="0" distB="0" distL="114300" distR="114300" simplePos="0" relativeHeight="251656704" behindDoc="0" locked="0" layoutInCell="1" allowOverlap="1" wp14:anchorId="5B4BE2D4" wp14:editId="7FDD4360">
          <wp:simplePos x="0" y="0"/>
          <wp:positionH relativeFrom="column">
            <wp:posOffset>-986790</wp:posOffset>
          </wp:positionH>
          <wp:positionV relativeFrom="paragraph">
            <wp:posOffset>-4338180</wp:posOffset>
          </wp:positionV>
          <wp:extent cx="685800" cy="685800"/>
          <wp:effectExtent l="0" t="0" r="0" b="0"/>
          <wp:wrapSquare wrapText="bothSides"/>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70EF5">
      <w:rPr>
        <w:noProof/>
      </w:rPr>
      <w:drawing>
        <wp:anchor distT="0" distB="0" distL="114300" distR="114300" simplePos="0" relativeHeight="251655680" behindDoc="1" locked="0" layoutInCell="1" allowOverlap="1" wp14:anchorId="0D273211" wp14:editId="33B87CD6">
          <wp:simplePos x="0" y="0"/>
          <wp:positionH relativeFrom="page">
            <wp:posOffset>402590</wp:posOffset>
          </wp:positionH>
          <wp:positionV relativeFrom="page">
            <wp:posOffset>9603740</wp:posOffset>
          </wp:positionV>
          <wp:extent cx="999490" cy="198120"/>
          <wp:effectExtent l="0" t="0" r="0" b="0"/>
          <wp:wrapTight wrapText="bothSides">
            <wp:wrapPolygon edited="0">
              <wp:start x="0" y="0"/>
              <wp:lineTo x="0" y="18692"/>
              <wp:lineTo x="20996" y="18692"/>
              <wp:lineTo x="20996" y="0"/>
              <wp:lineTo x="0" y="0"/>
            </wp:wrapPolygon>
          </wp:wrapTight>
          <wp:docPr id="1" name="Picture 13" descr="Description: NW-BO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NW-BOT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9490" cy="1981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F27BA" w14:textId="77777777" w:rsidR="00A32F88" w:rsidRDefault="00A32F88" w:rsidP="00CD24C7">
      <w:pPr>
        <w:spacing w:after="0"/>
      </w:pPr>
      <w:r>
        <w:separator/>
      </w:r>
    </w:p>
  </w:footnote>
  <w:footnote w:type="continuationSeparator" w:id="0">
    <w:p w14:paraId="1A5BE35F" w14:textId="77777777" w:rsidR="00A32F88" w:rsidRDefault="00A32F88" w:rsidP="00CD24C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832AE" w14:textId="77777777" w:rsidR="002F57B7" w:rsidRDefault="002F57B7" w:rsidP="002F57B7">
    <w:pPr>
      <w:pStyle w:val="Header"/>
      <w:tabs>
        <w:tab w:val="clear" w:pos="4680"/>
        <w:tab w:val="clear" w:pos="9360"/>
      </w:tabs>
    </w:pPr>
    <w:r>
      <w:rPr>
        <w:noProof/>
      </w:rPr>
      <w:drawing>
        <wp:anchor distT="0" distB="0" distL="114300" distR="114300" simplePos="0" relativeHeight="251659776" behindDoc="0" locked="0" layoutInCell="1" allowOverlap="1" wp14:anchorId="056D1003" wp14:editId="440BEB8D">
          <wp:simplePos x="0" y="0"/>
          <wp:positionH relativeFrom="column">
            <wp:posOffset>-986790</wp:posOffset>
          </wp:positionH>
          <wp:positionV relativeFrom="paragraph">
            <wp:posOffset>4445000</wp:posOffset>
          </wp:positionV>
          <wp:extent cx="685800" cy="685800"/>
          <wp:effectExtent l="0" t="0" r="0" b="0"/>
          <wp:wrapSquare wrapText="bothSides"/>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18585D5C" wp14:editId="110263CC">
          <wp:simplePos x="0" y="0"/>
          <wp:positionH relativeFrom="column">
            <wp:posOffset>-180340</wp:posOffset>
          </wp:positionH>
          <wp:positionV relativeFrom="paragraph">
            <wp:posOffset>128905</wp:posOffset>
          </wp:positionV>
          <wp:extent cx="2203450" cy="734060"/>
          <wp:effectExtent l="0" t="0" r="0" b="0"/>
          <wp:wrapSquare wrapText="bothSides"/>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3450" cy="7340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0" layoutInCell="1" allowOverlap="0" wp14:anchorId="23BB46A1" wp14:editId="629146D5">
              <wp:simplePos x="0" y="0"/>
              <wp:positionH relativeFrom="page">
                <wp:posOffset>219710</wp:posOffset>
              </wp:positionH>
              <wp:positionV relativeFrom="page">
                <wp:posOffset>5870575</wp:posOffset>
              </wp:positionV>
              <wp:extent cx="1143000" cy="3014345"/>
              <wp:effectExtent l="0" t="0" r="0" b="0"/>
              <wp:wrapTight wrapText="bothSides">
                <wp:wrapPolygon edited="0">
                  <wp:start x="0" y="0"/>
                  <wp:lineTo x="0" y="21568"/>
                  <wp:lineTo x="21240" y="21568"/>
                  <wp:lineTo x="21240" y="0"/>
                  <wp:lineTo x="0" y="0"/>
                </wp:wrapPolygon>
              </wp:wrapTight>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1434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460A1810" w14:textId="77777777" w:rsidR="002F57B7" w:rsidRPr="001F601A" w:rsidRDefault="002F57B7" w:rsidP="002F57B7">
                          <w:pPr>
                            <w:autoSpaceDE w:val="0"/>
                            <w:autoSpaceDN w:val="0"/>
                            <w:adjustRightInd w:val="0"/>
                            <w:spacing w:after="0"/>
                            <w:contextualSpacing/>
                            <w:jc w:val="right"/>
                            <w:textAlignment w:val="center"/>
                            <w:rPr>
                              <w:rFonts w:ascii="Myriad Pro" w:hAnsi="Myriad Pro"/>
                              <w:b/>
                              <w:bCs/>
                              <w:color w:val="000000"/>
                              <w:spacing w:val="1"/>
                            </w:rPr>
                          </w:pPr>
                          <w:r>
                            <w:rPr>
                              <w:rFonts w:ascii="Myriad Pro" w:hAnsi="Myriad Pro"/>
                              <w:b/>
                              <w:bCs/>
                              <w:color w:val="000000"/>
                              <w:spacing w:val="1"/>
                            </w:rPr>
                            <w:t>Office of Academic Governance</w:t>
                          </w:r>
                        </w:p>
                        <w:p w14:paraId="0C4A04B1" w14:textId="77777777" w:rsidR="002F57B7" w:rsidRDefault="002F57B7" w:rsidP="002F57B7">
                          <w:pPr>
                            <w:autoSpaceDE w:val="0"/>
                            <w:autoSpaceDN w:val="0"/>
                            <w:adjustRightInd w:val="0"/>
                            <w:spacing w:after="0"/>
                            <w:contextualSpacing/>
                            <w:jc w:val="right"/>
                            <w:textAlignment w:val="center"/>
                            <w:rPr>
                              <w:rFonts w:ascii="Arial" w:hAnsi="Arial"/>
                              <w:b/>
                              <w:bCs/>
                              <w:color w:val="000000"/>
                              <w:spacing w:val="1"/>
                              <w:sz w:val="24"/>
                              <w:szCs w:val="24"/>
                            </w:rPr>
                          </w:pPr>
                        </w:p>
                        <w:p w14:paraId="0EA2BCD7" w14:textId="22304C33" w:rsidR="002F57B7" w:rsidRPr="001F601A" w:rsidRDefault="002F57B7" w:rsidP="002F57B7">
                          <w:pPr>
                            <w:autoSpaceDE w:val="0"/>
                            <w:autoSpaceDN w:val="0"/>
                            <w:adjustRightInd w:val="0"/>
                            <w:spacing w:after="0"/>
                            <w:contextualSpacing/>
                            <w:jc w:val="right"/>
                            <w:textAlignment w:val="center"/>
                            <w:rPr>
                              <w:rFonts w:ascii="Myriad Pro" w:hAnsi="Myriad Pro"/>
                              <w:color w:val="000000"/>
                              <w:sz w:val="14"/>
                              <w:szCs w:val="14"/>
                            </w:rPr>
                          </w:pPr>
                          <w:r>
                            <w:rPr>
                              <w:rFonts w:ascii="Myriad Pro" w:hAnsi="Myriad Pro"/>
                              <w:color w:val="000000"/>
                              <w:sz w:val="14"/>
                              <w:szCs w:val="14"/>
                            </w:rPr>
                            <w:t>Owen Graduate Ha</w:t>
                          </w:r>
                          <w:r w:rsidR="00CA3A47">
                            <w:rPr>
                              <w:rFonts w:ascii="Myriad Pro" w:hAnsi="Myriad Pro"/>
                              <w:color w:val="000000"/>
                              <w:sz w:val="14"/>
                              <w:szCs w:val="14"/>
                            </w:rPr>
                            <w:t>ll</w:t>
                          </w:r>
                        </w:p>
                        <w:p w14:paraId="143342F9" w14:textId="77777777" w:rsidR="002F57B7" w:rsidRPr="001F601A" w:rsidRDefault="002F57B7" w:rsidP="002F57B7">
                          <w:pPr>
                            <w:autoSpaceDE w:val="0"/>
                            <w:autoSpaceDN w:val="0"/>
                            <w:adjustRightInd w:val="0"/>
                            <w:spacing w:after="0"/>
                            <w:contextualSpacing/>
                            <w:jc w:val="right"/>
                            <w:textAlignment w:val="center"/>
                            <w:rPr>
                              <w:rFonts w:ascii="Myriad Pro" w:hAnsi="Myriad Pro"/>
                              <w:color w:val="000000"/>
                              <w:sz w:val="14"/>
                              <w:szCs w:val="14"/>
                            </w:rPr>
                          </w:pPr>
                          <w:r w:rsidRPr="001F601A">
                            <w:rPr>
                              <w:rFonts w:ascii="Myriad Pro" w:hAnsi="Myriad Pro"/>
                              <w:color w:val="000000"/>
                              <w:sz w:val="14"/>
                              <w:szCs w:val="14"/>
                            </w:rPr>
                            <w:t>Michigan State University</w:t>
                          </w:r>
                        </w:p>
                        <w:p w14:paraId="0D9D0D26" w14:textId="77777777" w:rsidR="002F57B7" w:rsidRPr="001F601A" w:rsidRDefault="002F57B7" w:rsidP="002F57B7">
                          <w:pPr>
                            <w:autoSpaceDE w:val="0"/>
                            <w:autoSpaceDN w:val="0"/>
                            <w:adjustRightInd w:val="0"/>
                            <w:spacing w:after="0"/>
                            <w:contextualSpacing/>
                            <w:jc w:val="right"/>
                            <w:textAlignment w:val="center"/>
                            <w:rPr>
                              <w:rFonts w:ascii="Myriad Pro" w:hAnsi="Myriad Pro"/>
                              <w:color w:val="000000"/>
                              <w:sz w:val="14"/>
                              <w:szCs w:val="14"/>
                            </w:rPr>
                          </w:pPr>
                          <w:r>
                            <w:rPr>
                              <w:rFonts w:ascii="Myriad Pro" w:hAnsi="Myriad Pro"/>
                              <w:color w:val="000000"/>
                              <w:sz w:val="14"/>
                              <w:szCs w:val="14"/>
                            </w:rPr>
                            <w:t>735 E Shaw Ln, Room W32</w:t>
                          </w:r>
                        </w:p>
                        <w:p w14:paraId="5D0E113E" w14:textId="77777777" w:rsidR="002F57B7" w:rsidRPr="001F601A" w:rsidRDefault="002F57B7" w:rsidP="002F57B7">
                          <w:pPr>
                            <w:autoSpaceDE w:val="0"/>
                            <w:autoSpaceDN w:val="0"/>
                            <w:adjustRightInd w:val="0"/>
                            <w:spacing w:after="0"/>
                            <w:contextualSpacing/>
                            <w:jc w:val="right"/>
                            <w:textAlignment w:val="center"/>
                            <w:rPr>
                              <w:rFonts w:ascii="Myriad Pro" w:hAnsi="Myriad Pro"/>
                              <w:color w:val="000000"/>
                              <w:sz w:val="14"/>
                              <w:szCs w:val="14"/>
                            </w:rPr>
                          </w:pPr>
                          <w:r>
                            <w:rPr>
                              <w:rFonts w:ascii="Myriad Pro" w:hAnsi="Myriad Pro"/>
                              <w:color w:val="000000"/>
                              <w:sz w:val="14"/>
                              <w:szCs w:val="14"/>
                            </w:rPr>
                            <w:t>East Lansing, MI 48825</w:t>
                          </w:r>
                        </w:p>
                        <w:p w14:paraId="7FB85854" w14:textId="77777777" w:rsidR="002F57B7" w:rsidRPr="001F601A" w:rsidRDefault="002F57B7" w:rsidP="002F57B7">
                          <w:pPr>
                            <w:autoSpaceDE w:val="0"/>
                            <w:autoSpaceDN w:val="0"/>
                            <w:adjustRightInd w:val="0"/>
                            <w:spacing w:after="0"/>
                            <w:contextualSpacing/>
                            <w:jc w:val="right"/>
                            <w:textAlignment w:val="center"/>
                            <w:rPr>
                              <w:rFonts w:ascii="Myriad Pro" w:hAnsi="Myriad Pro"/>
                              <w:color w:val="000000"/>
                              <w:sz w:val="20"/>
                              <w:szCs w:val="20"/>
                            </w:rPr>
                          </w:pPr>
                        </w:p>
                        <w:p w14:paraId="5E21826E" w14:textId="77777777" w:rsidR="002F57B7" w:rsidRPr="001F601A" w:rsidRDefault="002F57B7" w:rsidP="002F57B7">
                          <w:pPr>
                            <w:autoSpaceDE w:val="0"/>
                            <w:autoSpaceDN w:val="0"/>
                            <w:adjustRightInd w:val="0"/>
                            <w:spacing w:after="0"/>
                            <w:contextualSpacing/>
                            <w:jc w:val="right"/>
                            <w:textAlignment w:val="center"/>
                            <w:rPr>
                              <w:rFonts w:ascii="Myriad Pro" w:hAnsi="Myriad Pro"/>
                              <w:color w:val="000000"/>
                              <w:spacing w:val="-4"/>
                              <w:sz w:val="14"/>
                              <w:szCs w:val="14"/>
                            </w:rPr>
                          </w:pPr>
                          <w:r w:rsidRPr="001F601A">
                            <w:rPr>
                              <w:rFonts w:ascii="Myriad Pro" w:hAnsi="Myriad Pro"/>
                              <w:color w:val="000000"/>
                              <w:spacing w:val="-4"/>
                              <w:sz w:val="14"/>
                              <w:szCs w:val="14"/>
                            </w:rPr>
                            <w:t>517-</w:t>
                          </w:r>
                          <w:r>
                            <w:rPr>
                              <w:rFonts w:ascii="Myriad Pro" w:hAnsi="Myriad Pro"/>
                              <w:color w:val="000000"/>
                              <w:spacing w:val="-4"/>
                              <w:sz w:val="14"/>
                              <w:szCs w:val="14"/>
                            </w:rPr>
                            <w:t>355</w:t>
                          </w:r>
                          <w:r w:rsidRPr="001F601A">
                            <w:rPr>
                              <w:rFonts w:ascii="Myriad Pro" w:hAnsi="Myriad Pro"/>
                              <w:color w:val="000000"/>
                              <w:spacing w:val="-4"/>
                              <w:sz w:val="14"/>
                              <w:szCs w:val="14"/>
                            </w:rPr>
                            <w:t>-</w:t>
                          </w:r>
                          <w:r>
                            <w:rPr>
                              <w:rFonts w:ascii="Myriad Pro" w:hAnsi="Myriad Pro"/>
                              <w:color w:val="000000"/>
                              <w:spacing w:val="-4"/>
                              <w:sz w:val="14"/>
                              <w:szCs w:val="14"/>
                            </w:rPr>
                            <w:t>2337</w:t>
                          </w:r>
                        </w:p>
                        <w:p w14:paraId="46958FCD" w14:textId="77777777" w:rsidR="002F57B7" w:rsidRPr="001F601A" w:rsidRDefault="002F57B7" w:rsidP="002F57B7">
                          <w:pPr>
                            <w:autoSpaceDE w:val="0"/>
                            <w:autoSpaceDN w:val="0"/>
                            <w:adjustRightInd w:val="0"/>
                            <w:spacing w:after="0"/>
                            <w:contextualSpacing/>
                            <w:jc w:val="right"/>
                            <w:textAlignment w:val="center"/>
                            <w:rPr>
                              <w:rFonts w:ascii="Myriad Pro" w:hAnsi="Myriad Pro"/>
                              <w:color w:val="000000"/>
                              <w:spacing w:val="-4"/>
                              <w:sz w:val="14"/>
                              <w:szCs w:val="14"/>
                            </w:rPr>
                          </w:pPr>
                          <w:r>
                            <w:rPr>
                              <w:rFonts w:ascii="Myriad Pro" w:hAnsi="Myriad Pro"/>
                              <w:color w:val="000000"/>
                              <w:spacing w:val="-4"/>
                              <w:sz w:val="14"/>
                              <w:szCs w:val="14"/>
                            </w:rPr>
                            <w:t>acadgov@msu.edu</w:t>
                          </w:r>
                        </w:p>
                        <w:p w14:paraId="72BA7D24" w14:textId="77777777" w:rsidR="002F57B7" w:rsidRPr="001F601A" w:rsidRDefault="002F57B7" w:rsidP="002F57B7">
                          <w:pPr>
                            <w:autoSpaceDE w:val="0"/>
                            <w:autoSpaceDN w:val="0"/>
                            <w:adjustRightInd w:val="0"/>
                            <w:spacing w:after="0"/>
                            <w:jc w:val="right"/>
                            <w:textAlignment w:val="center"/>
                            <w:rPr>
                              <w:rFonts w:ascii="Myriad Pro" w:hAnsi="Myriad Pro"/>
                              <w:sz w:val="14"/>
                              <w:szCs w:val="14"/>
                            </w:rPr>
                          </w:pPr>
                          <w:r>
                            <w:rPr>
                              <w:rFonts w:ascii="Myriad Pro" w:hAnsi="Myriad Pro"/>
                              <w:color w:val="000000"/>
                              <w:spacing w:val="-4"/>
                              <w:sz w:val="14"/>
                              <w:szCs w:val="14"/>
                            </w:rPr>
                            <w:t>acadgov</w:t>
                          </w:r>
                          <w:r w:rsidRPr="001F601A">
                            <w:rPr>
                              <w:rFonts w:ascii="Myriad Pro" w:hAnsi="Myriad Pro"/>
                              <w:color w:val="000000"/>
                              <w:spacing w:val="-4"/>
                              <w:sz w:val="14"/>
                              <w:szCs w:val="14"/>
                            </w:rPr>
                            <w:t>.msu.edu</w:t>
                          </w:r>
                        </w:p>
                        <w:p w14:paraId="775FCDD4" w14:textId="77777777" w:rsidR="002F57B7" w:rsidRPr="001F601A" w:rsidRDefault="002F57B7" w:rsidP="002F57B7">
                          <w:pPr>
                            <w:jc w:val="right"/>
                            <w:rPr>
                              <w:rFonts w:ascii="Myriad Pro" w:hAnsi="Myriad Pro"/>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BB46A1" id="_x0000_t202" coordsize="21600,21600" o:spt="202" path="m,l,21600r21600,l21600,xe">
              <v:stroke joinstyle="miter"/>
              <v:path gradientshapeok="t" o:connecttype="rect"/>
            </v:shapetype>
            <v:shape id="Text Box 7" o:spid="_x0000_s1026" type="#_x0000_t202" style="position:absolute;margin-left:17.3pt;margin-top:462.25pt;width:90pt;height:237.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C41QEAAJIDAAAOAAAAZHJzL2Uyb0RvYy54bWysU9tu1DAQfUfiHyy/s8m2BaFos1VpVYRU&#10;oFLhA2YdO7FIPGbs3WT5esbOZsvlDfFijT32mXPOjDfX09CLg6Zg0dVyvSql0E5hY11by69f7l+9&#10;lSJEcA306HQtjzrI6+3LF5vRV/oCO+wbTYJBXKhGX8suRl8VRVCdHiCs0GvHSYM0QOQttUVDMDL6&#10;0BcXZfmmGJEaT6h0CHx6NyflNuMbo1X8bEzQUfS1ZG4xr5TXXVqL7QaqlsB3Vp1owD+wGMA6LnqG&#10;uoMIYk/2L6jBKsKAJq4UDgUaY5XOGljNuvxDzVMHXmctbE7wZ5vC/4NVnw5P/pFEnN7hxA3MIoJ/&#10;QPUtCIe3HbhW3xDh2GlouPA6WVaMPlSnp8nqUIUEshs/YsNNhn3EDDQZGpIrrFMwOjfgeDZdT1Go&#10;VHJ9dVmWnFKcuyx5d/U614Bqee4pxPcaB5GCWhJ3NcPD4SHERAeq5Uqq5vDe9n3ubO9+O+CL6STT&#10;T4xn7nHaTXw7ydhhc2QhhPOg8GBz0CH9kGLkIall+L4H0lL0HxybkSZqCWgJdksATvHTWkYp5vA2&#10;zpO392TbjpFnux3esGHGZinPLE48ufFZ4WlI02T9us+3nr/S9icAAAD//wMAUEsDBBQABgAIAAAA&#10;IQDQVcBt4AAAAAsBAAAPAAAAZHJzL2Rvd25yZXYueG1sTI/BToNAEIbvJr7DZky82aW0EkGWpjF6&#10;MjFSPHhcYAqbsrPIblt8e6enepyZL/98f76Z7SBOOHnjSMFyEYFAalxrqFPwVb09PIHwQVOrB0eo&#10;4Bc9bIrbm1xnrTtTiadd6ASHkM+0gj6EMZPSNz1a7RduROLb3k1WBx6nTraTPnO4HWQcRYm02hB/&#10;6PWILz02h93RKth+U/lqfj7qz3JfmqpKI3pPDkrd383bZxAB53CF4aLP6lCwU+2O1HoxKFitEyYV&#10;pPH6EQQD8fKyqZlcpWkMssjl/w7FHwAAAP//AwBQSwECLQAUAAYACAAAACEAtoM4kv4AAADhAQAA&#10;EwAAAAAAAAAAAAAAAAAAAAAAW0NvbnRlbnRfVHlwZXNdLnhtbFBLAQItABQABgAIAAAAIQA4/SH/&#10;1gAAAJQBAAALAAAAAAAAAAAAAAAAAC8BAABfcmVscy8ucmVsc1BLAQItABQABgAIAAAAIQBouCC4&#10;1QEAAJIDAAAOAAAAAAAAAAAAAAAAAC4CAABkcnMvZTJvRG9jLnhtbFBLAQItABQABgAIAAAAIQDQ&#10;VcBt4AAAAAsBAAAPAAAAAAAAAAAAAAAAAC8EAABkcnMvZG93bnJldi54bWxQSwUGAAAAAAQABADz&#10;AAAAPAUAAAAA&#10;" o:allowoverlap="f" filled="f" stroked="f">
              <v:textbox inset="0,0,0,0">
                <w:txbxContent>
                  <w:p w14:paraId="460A1810" w14:textId="77777777" w:rsidR="002F57B7" w:rsidRPr="001F601A" w:rsidRDefault="002F57B7" w:rsidP="002F57B7">
                    <w:pPr>
                      <w:autoSpaceDE w:val="0"/>
                      <w:autoSpaceDN w:val="0"/>
                      <w:adjustRightInd w:val="0"/>
                      <w:spacing w:after="0"/>
                      <w:contextualSpacing/>
                      <w:jc w:val="right"/>
                      <w:textAlignment w:val="center"/>
                      <w:rPr>
                        <w:rFonts w:ascii="Myriad Pro" w:hAnsi="Myriad Pro"/>
                        <w:b/>
                        <w:bCs/>
                        <w:color w:val="000000"/>
                        <w:spacing w:val="1"/>
                      </w:rPr>
                    </w:pPr>
                    <w:r>
                      <w:rPr>
                        <w:rFonts w:ascii="Myriad Pro" w:hAnsi="Myriad Pro"/>
                        <w:b/>
                        <w:bCs/>
                        <w:color w:val="000000"/>
                        <w:spacing w:val="1"/>
                      </w:rPr>
                      <w:t>Office of Academic Governance</w:t>
                    </w:r>
                  </w:p>
                  <w:p w14:paraId="0C4A04B1" w14:textId="77777777" w:rsidR="002F57B7" w:rsidRDefault="002F57B7" w:rsidP="002F57B7">
                    <w:pPr>
                      <w:autoSpaceDE w:val="0"/>
                      <w:autoSpaceDN w:val="0"/>
                      <w:adjustRightInd w:val="0"/>
                      <w:spacing w:after="0"/>
                      <w:contextualSpacing/>
                      <w:jc w:val="right"/>
                      <w:textAlignment w:val="center"/>
                      <w:rPr>
                        <w:rFonts w:ascii="Arial" w:hAnsi="Arial"/>
                        <w:b/>
                        <w:bCs/>
                        <w:color w:val="000000"/>
                        <w:spacing w:val="1"/>
                        <w:sz w:val="24"/>
                        <w:szCs w:val="24"/>
                      </w:rPr>
                    </w:pPr>
                  </w:p>
                  <w:p w14:paraId="0EA2BCD7" w14:textId="22304C33" w:rsidR="002F57B7" w:rsidRPr="001F601A" w:rsidRDefault="002F57B7" w:rsidP="002F57B7">
                    <w:pPr>
                      <w:autoSpaceDE w:val="0"/>
                      <w:autoSpaceDN w:val="0"/>
                      <w:adjustRightInd w:val="0"/>
                      <w:spacing w:after="0"/>
                      <w:contextualSpacing/>
                      <w:jc w:val="right"/>
                      <w:textAlignment w:val="center"/>
                      <w:rPr>
                        <w:rFonts w:ascii="Myriad Pro" w:hAnsi="Myriad Pro"/>
                        <w:color w:val="000000"/>
                        <w:sz w:val="14"/>
                        <w:szCs w:val="14"/>
                      </w:rPr>
                    </w:pPr>
                    <w:r>
                      <w:rPr>
                        <w:rFonts w:ascii="Myriad Pro" w:hAnsi="Myriad Pro"/>
                        <w:color w:val="000000"/>
                        <w:sz w:val="14"/>
                        <w:szCs w:val="14"/>
                      </w:rPr>
                      <w:t>Owen Graduate Ha</w:t>
                    </w:r>
                    <w:r w:rsidR="00CA3A47">
                      <w:rPr>
                        <w:rFonts w:ascii="Myriad Pro" w:hAnsi="Myriad Pro"/>
                        <w:color w:val="000000"/>
                        <w:sz w:val="14"/>
                        <w:szCs w:val="14"/>
                      </w:rPr>
                      <w:t>ll</w:t>
                    </w:r>
                  </w:p>
                  <w:p w14:paraId="143342F9" w14:textId="77777777" w:rsidR="002F57B7" w:rsidRPr="001F601A" w:rsidRDefault="002F57B7" w:rsidP="002F57B7">
                    <w:pPr>
                      <w:autoSpaceDE w:val="0"/>
                      <w:autoSpaceDN w:val="0"/>
                      <w:adjustRightInd w:val="0"/>
                      <w:spacing w:after="0"/>
                      <w:contextualSpacing/>
                      <w:jc w:val="right"/>
                      <w:textAlignment w:val="center"/>
                      <w:rPr>
                        <w:rFonts w:ascii="Myriad Pro" w:hAnsi="Myriad Pro"/>
                        <w:color w:val="000000"/>
                        <w:sz w:val="14"/>
                        <w:szCs w:val="14"/>
                      </w:rPr>
                    </w:pPr>
                    <w:r w:rsidRPr="001F601A">
                      <w:rPr>
                        <w:rFonts w:ascii="Myriad Pro" w:hAnsi="Myriad Pro"/>
                        <w:color w:val="000000"/>
                        <w:sz w:val="14"/>
                        <w:szCs w:val="14"/>
                      </w:rPr>
                      <w:t>Michigan State University</w:t>
                    </w:r>
                  </w:p>
                  <w:p w14:paraId="0D9D0D26" w14:textId="77777777" w:rsidR="002F57B7" w:rsidRPr="001F601A" w:rsidRDefault="002F57B7" w:rsidP="002F57B7">
                    <w:pPr>
                      <w:autoSpaceDE w:val="0"/>
                      <w:autoSpaceDN w:val="0"/>
                      <w:adjustRightInd w:val="0"/>
                      <w:spacing w:after="0"/>
                      <w:contextualSpacing/>
                      <w:jc w:val="right"/>
                      <w:textAlignment w:val="center"/>
                      <w:rPr>
                        <w:rFonts w:ascii="Myriad Pro" w:hAnsi="Myriad Pro"/>
                        <w:color w:val="000000"/>
                        <w:sz w:val="14"/>
                        <w:szCs w:val="14"/>
                      </w:rPr>
                    </w:pPr>
                    <w:r>
                      <w:rPr>
                        <w:rFonts w:ascii="Myriad Pro" w:hAnsi="Myriad Pro"/>
                        <w:color w:val="000000"/>
                        <w:sz w:val="14"/>
                        <w:szCs w:val="14"/>
                      </w:rPr>
                      <w:t>735 E Shaw Ln, Room W32</w:t>
                    </w:r>
                  </w:p>
                  <w:p w14:paraId="5D0E113E" w14:textId="77777777" w:rsidR="002F57B7" w:rsidRPr="001F601A" w:rsidRDefault="002F57B7" w:rsidP="002F57B7">
                    <w:pPr>
                      <w:autoSpaceDE w:val="0"/>
                      <w:autoSpaceDN w:val="0"/>
                      <w:adjustRightInd w:val="0"/>
                      <w:spacing w:after="0"/>
                      <w:contextualSpacing/>
                      <w:jc w:val="right"/>
                      <w:textAlignment w:val="center"/>
                      <w:rPr>
                        <w:rFonts w:ascii="Myriad Pro" w:hAnsi="Myriad Pro"/>
                        <w:color w:val="000000"/>
                        <w:sz w:val="14"/>
                        <w:szCs w:val="14"/>
                      </w:rPr>
                    </w:pPr>
                    <w:r>
                      <w:rPr>
                        <w:rFonts w:ascii="Myriad Pro" w:hAnsi="Myriad Pro"/>
                        <w:color w:val="000000"/>
                        <w:sz w:val="14"/>
                        <w:szCs w:val="14"/>
                      </w:rPr>
                      <w:t>East Lansing, MI 48825</w:t>
                    </w:r>
                  </w:p>
                  <w:p w14:paraId="7FB85854" w14:textId="77777777" w:rsidR="002F57B7" w:rsidRPr="001F601A" w:rsidRDefault="002F57B7" w:rsidP="002F57B7">
                    <w:pPr>
                      <w:autoSpaceDE w:val="0"/>
                      <w:autoSpaceDN w:val="0"/>
                      <w:adjustRightInd w:val="0"/>
                      <w:spacing w:after="0"/>
                      <w:contextualSpacing/>
                      <w:jc w:val="right"/>
                      <w:textAlignment w:val="center"/>
                      <w:rPr>
                        <w:rFonts w:ascii="Myriad Pro" w:hAnsi="Myriad Pro"/>
                        <w:color w:val="000000"/>
                        <w:sz w:val="20"/>
                        <w:szCs w:val="20"/>
                      </w:rPr>
                    </w:pPr>
                  </w:p>
                  <w:p w14:paraId="5E21826E" w14:textId="77777777" w:rsidR="002F57B7" w:rsidRPr="001F601A" w:rsidRDefault="002F57B7" w:rsidP="002F57B7">
                    <w:pPr>
                      <w:autoSpaceDE w:val="0"/>
                      <w:autoSpaceDN w:val="0"/>
                      <w:adjustRightInd w:val="0"/>
                      <w:spacing w:after="0"/>
                      <w:contextualSpacing/>
                      <w:jc w:val="right"/>
                      <w:textAlignment w:val="center"/>
                      <w:rPr>
                        <w:rFonts w:ascii="Myriad Pro" w:hAnsi="Myriad Pro"/>
                        <w:color w:val="000000"/>
                        <w:spacing w:val="-4"/>
                        <w:sz w:val="14"/>
                        <w:szCs w:val="14"/>
                      </w:rPr>
                    </w:pPr>
                    <w:r w:rsidRPr="001F601A">
                      <w:rPr>
                        <w:rFonts w:ascii="Myriad Pro" w:hAnsi="Myriad Pro"/>
                        <w:color w:val="000000"/>
                        <w:spacing w:val="-4"/>
                        <w:sz w:val="14"/>
                        <w:szCs w:val="14"/>
                      </w:rPr>
                      <w:t>517-</w:t>
                    </w:r>
                    <w:r>
                      <w:rPr>
                        <w:rFonts w:ascii="Myriad Pro" w:hAnsi="Myriad Pro"/>
                        <w:color w:val="000000"/>
                        <w:spacing w:val="-4"/>
                        <w:sz w:val="14"/>
                        <w:szCs w:val="14"/>
                      </w:rPr>
                      <w:t>355</w:t>
                    </w:r>
                    <w:r w:rsidRPr="001F601A">
                      <w:rPr>
                        <w:rFonts w:ascii="Myriad Pro" w:hAnsi="Myriad Pro"/>
                        <w:color w:val="000000"/>
                        <w:spacing w:val="-4"/>
                        <w:sz w:val="14"/>
                        <w:szCs w:val="14"/>
                      </w:rPr>
                      <w:t>-</w:t>
                    </w:r>
                    <w:r>
                      <w:rPr>
                        <w:rFonts w:ascii="Myriad Pro" w:hAnsi="Myriad Pro"/>
                        <w:color w:val="000000"/>
                        <w:spacing w:val="-4"/>
                        <w:sz w:val="14"/>
                        <w:szCs w:val="14"/>
                      </w:rPr>
                      <w:t>2337</w:t>
                    </w:r>
                  </w:p>
                  <w:p w14:paraId="46958FCD" w14:textId="77777777" w:rsidR="002F57B7" w:rsidRPr="001F601A" w:rsidRDefault="002F57B7" w:rsidP="002F57B7">
                    <w:pPr>
                      <w:autoSpaceDE w:val="0"/>
                      <w:autoSpaceDN w:val="0"/>
                      <w:adjustRightInd w:val="0"/>
                      <w:spacing w:after="0"/>
                      <w:contextualSpacing/>
                      <w:jc w:val="right"/>
                      <w:textAlignment w:val="center"/>
                      <w:rPr>
                        <w:rFonts w:ascii="Myriad Pro" w:hAnsi="Myriad Pro"/>
                        <w:color w:val="000000"/>
                        <w:spacing w:val="-4"/>
                        <w:sz w:val="14"/>
                        <w:szCs w:val="14"/>
                      </w:rPr>
                    </w:pPr>
                    <w:r>
                      <w:rPr>
                        <w:rFonts w:ascii="Myriad Pro" w:hAnsi="Myriad Pro"/>
                        <w:color w:val="000000"/>
                        <w:spacing w:val="-4"/>
                        <w:sz w:val="14"/>
                        <w:szCs w:val="14"/>
                      </w:rPr>
                      <w:t>acadgov@msu.edu</w:t>
                    </w:r>
                  </w:p>
                  <w:p w14:paraId="72BA7D24" w14:textId="77777777" w:rsidR="002F57B7" w:rsidRPr="001F601A" w:rsidRDefault="002F57B7" w:rsidP="002F57B7">
                    <w:pPr>
                      <w:autoSpaceDE w:val="0"/>
                      <w:autoSpaceDN w:val="0"/>
                      <w:adjustRightInd w:val="0"/>
                      <w:spacing w:after="0"/>
                      <w:jc w:val="right"/>
                      <w:textAlignment w:val="center"/>
                      <w:rPr>
                        <w:rFonts w:ascii="Myriad Pro" w:hAnsi="Myriad Pro"/>
                        <w:sz w:val="14"/>
                        <w:szCs w:val="14"/>
                      </w:rPr>
                    </w:pPr>
                    <w:r>
                      <w:rPr>
                        <w:rFonts w:ascii="Myriad Pro" w:hAnsi="Myriad Pro"/>
                        <w:color w:val="000000"/>
                        <w:spacing w:val="-4"/>
                        <w:sz w:val="14"/>
                        <w:szCs w:val="14"/>
                      </w:rPr>
                      <w:t>acadgov</w:t>
                    </w:r>
                    <w:r w:rsidRPr="001F601A">
                      <w:rPr>
                        <w:rFonts w:ascii="Myriad Pro" w:hAnsi="Myriad Pro"/>
                        <w:color w:val="000000"/>
                        <w:spacing w:val="-4"/>
                        <w:sz w:val="14"/>
                        <w:szCs w:val="14"/>
                      </w:rPr>
                      <w:t>.msu.edu</w:t>
                    </w:r>
                  </w:p>
                  <w:p w14:paraId="775FCDD4" w14:textId="77777777" w:rsidR="002F57B7" w:rsidRPr="001F601A" w:rsidRDefault="002F57B7" w:rsidP="002F57B7">
                    <w:pPr>
                      <w:jc w:val="right"/>
                      <w:rPr>
                        <w:rFonts w:ascii="Myriad Pro" w:hAnsi="Myriad Pro"/>
                        <w:sz w:val="14"/>
                        <w:szCs w:val="14"/>
                      </w:rPr>
                    </w:pPr>
                  </w:p>
                </w:txbxContent>
              </v:textbox>
              <w10:wrap type="tight" anchorx="page" anchory="page"/>
            </v:shape>
          </w:pict>
        </mc:Fallback>
      </mc:AlternateContent>
    </w:r>
  </w:p>
  <w:p w14:paraId="60CE528C" w14:textId="3FBBFFA2" w:rsidR="00811938" w:rsidRDefault="00811938" w:rsidP="002F57B7">
    <w:pPr>
      <w:pStyle w:val="Header"/>
    </w:pPr>
  </w:p>
  <w:p w14:paraId="2A4ACA70" w14:textId="1244E356" w:rsidR="00624D13" w:rsidRDefault="00624D13" w:rsidP="002F57B7">
    <w:pPr>
      <w:pStyle w:val="Header"/>
    </w:pPr>
  </w:p>
  <w:p w14:paraId="77D21A01" w14:textId="523C884E" w:rsidR="00624D13" w:rsidRDefault="00624D13" w:rsidP="002F57B7">
    <w:pPr>
      <w:pStyle w:val="Header"/>
    </w:pPr>
  </w:p>
  <w:p w14:paraId="43344E71" w14:textId="7BC0DC3F" w:rsidR="00624D13" w:rsidRPr="002F57B7" w:rsidRDefault="00624D13" w:rsidP="002F57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4F906" w14:textId="0E9C8EF4" w:rsidR="00DF3202" w:rsidRDefault="00811938" w:rsidP="003B0A2A">
    <w:pPr>
      <w:pStyle w:val="Header"/>
      <w:tabs>
        <w:tab w:val="clear" w:pos="4680"/>
        <w:tab w:val="clear" w:pos="9360"/>
      </w:tabs>
    </w:pPr>
    <w:r>
      <w:rPr>
        <w:noProof/>
      </w:rPr>
      <w:drawing>
        <wp:anchor distT="0" distB="0" distL="114300" distR="114300" simplePos="0" relativeHeight="251653632" behindDoc="0" locked="0" layoutInCell="1" allowOverlap="1" wp14:anchorId="6F19DAA3" wp14:editId="7422CE7F">
          <wp:simplePos x="0" y="0"/>
          <wp:positionH relativeFrom="column">
            <wp:posOffset>-180340</wp:posOffset>
          </wp:positionH>
          <wp:positionV relativeFrom="paragraph">
            <wp:posOffset>43180</wp:posOffset>
          </wp:positionV>
          <wp:extent cx="2203450" cy="734060"/>
          <wp:effectExtent l="0" t="0" r="0" b="0"/>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3450" cy="73406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1304537384"/>
        <w:docPartObj>
          <w:docPartGallery w:val="Watermarks"/>
          <w:docPartUnique/>
        </w:docPartObj>
      </w:sdtPr>
      <w:sdtContent>
        <w:r w:rsidR="00000000">
          <w:rPr>
            <w:noProof/>
          </w:rPr>
          <w:pict w14:anchorId="1B60B9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465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11140">
      <w:rPr>
        <w:noProof/>
      </w:rPr>
      <mc:AlternateContent>
        <mc:Choice Requires="wps">
          <w:drawing>
            <wp:anchor distT="0" distB="0" distL="114300" distR="114300" simplePos="0" relativeHeight="251654656" behindDoc="0" locked="0" layoutInCell="1" allowOverlap="0" wp14:anchorId="7CA8E30C" wp14:editId="17A75D93">
              <wp:simplePos x="0" y="0"/>
              <wp:positionH relativeFrom="page">
                <wp:posOffset>225631</wp:posOffset>
              </wp:positionH>
              <wp:positionV relativeFrom="page">
                <wp:posOffset>5961413</wp:posOffset>
              </wp:positionV>
              <wp:extent cx="1143000" cy="2919342"/>
              <wp:effectExtent l="0" t="0" r="0" b="14605"/>
              <wp:wrapTight wrapText="bothSides">
                <wp:wrapPolygon edited="0">
                  <wp:start x="0" y="0"/>
                  <wp:lineTo x="0" y="21567"/>
                  <wp:lineTo x="21240" y="21567"/>
                  <wp:lineTo x="21240" y="0"/>
                  <wp:lineTo x="0" y="0"/>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919342"/>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4799DC3B" w14:textId="0A156DD7" w:rsidR="00DF3202" w:rsidRPr="001F601A" w:rsidRDefault="00811938" w:rsidP="00972DF5">
                          <w:pPr>
                            <w:autoSpaceDE w:val="0"/>
                            <w:autoSpaceDN w:val="0"/>
                            <w:adjustRightInd w:val="0"/>
                            <w:spacing w:after="0"/>
                            <w:contextualSpacing/>
                            <w:jc w:val="right"/>
                            <w:textAlignment w:val="center"/>
                            <w:rPr>
                              <w:rFonts w:ascii="Myriad Pro" w:hAnsi="Myriad Pro"/>
                              <w:b/>
                              <w:bCs/>
                              <w:color w:val="000000"/>
                              <w:spacing w:val="1"/>
                            </w:rPr>
                          </w:pPr>
                          <w:r>
                            <w:rPr>
                              <w:rFonts w:ascii="Myriad Pro" w:hAnsi="Myriad Pro"/>
                              <w:b/>
                              <w:bCs/>
                              <w:color w:val="000000"/>
                              <w:spacing w:val="1"/>
                            </w:rPr>
                            <w:t xml:space="preserve">University Committee </w:t>
                          </w:r>
                          <w:r>
                            <w:rPr>
                              <w:rFonts w:ascii="Myriad Pro" w:hAnsi="Myriad Pro"/>
                              <w:b/>
                              <w:bCs/>
                              <w:color w:val="000000"/>
                              <w:spacing w:val="1"/>
                            </w:rPr>
                            <w:br/>
                            <w:t>on Academic Governance</w:t>
                          </w:r>
                        </w:p>
                        <w:p w14:paraId="74A2B000" w14:textId="77777777" w:rsidR="00DF3202" w:rsidRDefault="00DF3202" w:rsidP="00972DF5">
                          <w:pPr>
                            <w:autoSpaceDE w:val="0"/>
                            <w:autoSpaceDN w:val="0"/>
                            <w:adjustRightInd w:val="0"/>
                            <w:spacing w:after="0"/>
                            <w:contextualSpacing/>
                            <w:jc w:val="right"/>
                            <w:textAlignment w:val="center"/>
                            <w:rPr>
                              <w:rFonts w:ascii="Arial" w:hAnsi="Arial"/>
                              <w:b/>
                              <w:bCs/>
                              <w:color w:val="000000"/>
                              <w:spacing w:val="1"/>
                              <w:sz w:val="24"/>
                              <w:szCs w:val="24"/>
                            </w:rPr>
                          </w:pPr>
                        </w:p>
                        <w:p w14:paraId="2046F7C6" w14:textId="46B43272" w:rsidR="00DF3202" w:rsidRPr="0025513A" w:rsidRDefault="0025513A" w:rsidP="00972DF5">
                          <w:pPr>
                            <w:autoSpaceDE w:val="0"/>
                            <w:autoSpaceDN w:val="0"/>
                            <w:adjustRightInd w:val="0"/>
                            <w:spacing w:after="0"/>
                            <w:contextualSpacing/>
                            <w:jc w:val="right"/>
                            <w:textAlignment w:val="center"/>
                            <w:rPr>
                              <w:rFonts w:ascii="Myriad Pro" w:hAnsi="Myriad Pro"/>
                              <w:color w:val="000000"/>
                              <w:spacing w:val="1"/>
                              <w:sz w:val="20"/>
                              <w:szCs w:val="20"/>
                            </w:rPr>
                          </w:pPr>
                          <w:r w:rsidRPr="0025513A">
                            <w:rPr>
                              <w:rFonts w:ascii="Myriad Pro" w:hAnsi="Myriad Pro"/>
                              <w:b/>
                              <w:bCs/>
                              <w:color w:val="000000"/>
                              <w:spacing w:val="1"/>
                              <w:sz w:val="20"/>
                              <w:szCs w:val="20"/>
                            </w:rPr>
                            <w:t>Tyler Silvestri</w:t>
                          </w:r>
                        </w:p>
                        <w:p w14:paraId="5D9C1F80" w14:textId="77777777" w:rsidR="0025513A" w:rsidRPr="0025513A" w:rsidRDefault="0025513A" w:rsidP="0025513A">
                          <w:pPr>
                            <w:autoSpaceDE w:val="0"/>
                            <w:autoSpaceDN w:val="0"/>
                            <w:adjustRightInd w:val="0"/>
                            <w:spacing w:after="0"/>
                            <w:contextualSpacing/>
                            <w:jc w:val="right"/>
                            <w:textAlignment w:val="center"/>
                            <w:rPr>
                              <w:rFonts w:ascii="Myriad Pro" w:hAnsi="Myriad Pro"/>
                              <w:color w:val="000000"/>
                              <w:spacing w:val="1"/>
                              <w:sz w:val="18"/>
                              <w:szCs w:val="18"/>
                            </w:rPr>
                          </w:pPr>
                          <w:r w:rsidRPr="0025513A">
                            <w:rPr>
                              <w:rFonts w:ascii="Myriad Pro" w:hAnsi="Myriad Pro"/>
                              <w:color w:val="000000"/>
                              <w:spacing w:val="1"/>
                              <w:sz w:val="18"/>
                              <w:szCs w:val="18"/>
                            </w:rPr>
                            <w:t>Secretary for Academic Governance</w:t>
                          </w:r>
                        </w:p>
                        <w:p w14:paraId="497150A9" w14:textId="77777777" w:rsidR="00DF3202" w:rsidRPr="001F601A" w:rsidRDefault="00DF3202" w:rsidP="00972DF5">
                          <w:pPr>
                            <w:autoSpaceDE w:val="0"/>
                            <w:autoSpaceDN w:val="0"/>
                            <w:adjustRightInd w:val="0"/>
                            <w:spacing w:after="0"/>
                            <w:contextualSpacing/>
                            <w:jc w:val="right"/>
                            <w:textAlignment w:val="center"/>
                            <w:rPr>
                              <w:rFonts w:ascii="Myriad Pro" w:hAnsi="Myriad Pro"/>
                              <w:color w:val="000000"/>
                              <w:spacing w:val="1"/>
                              <w:sz w:val="24"/>
                              <w:szCs w:val="24"/>
                            </w:rPr>
                          </w:pPr>
                        </w:p>
                        <w:p w14:paraId="1B303119" w14:textId="77777777" w:rsidR="0025513A" w:rsidRPr="0025513A" w:rsidRDefault="0025513A" w:rsidP="0025513A">
                          <w:pPr>
                            <w:autoSpaceDE w:val="0"/>
                            <w:autoSpaceDN w:val="0"/>
                            <w:adjustRightInd w:val="0"/>
                            <w:contextualSpacing/>
                            <w:jc w:val="right"/>
                            <w:textAlignment w:val="center"/>
                            <w:rPr>
                              <w:rFonts w:ascii="Myriad Pro" w:hAnsi="Myriad Pro"/>
                              <w:color w:val="000000"/>
                              <w:sz w:val="14"/>
                              <w:szCs w:val="14"/>
                            </w:rPr>
                          </w:pPr>
                          <w:r>
                            <w:rPr>
                              <w:rFonts w:ascii="Myriad Pro" w:hAnsi="Myriad Pro"/>
                              <w:color w:val="000000"/>
                              <w:sz w:val="14"/>
                              <w:szCs w:val="14"/>
                            </w:rPr>
                            <w:br/>
                          </w:r>
                          <w:r w:rsidRPr="0025513A">
                            <w:rPr>
                              <w:rFonts w:ascii="Myriad Pro" w:hAnsi="Myriad Pro"/>
                              <w:color w:val="000000"/>
                              <w:sz w:val="14"/>
                              <w:szCs w:val="14"/>
                            </w:rPr>
                            <w:t>W32 Owen Graduate Hall</w:t>
                          </w:r>
                        </w:p>
                        <w:p w14:paraId="22D84D6C" w14:textId="77777777" w:rsidR="0025513A" w:rsidRPr="0025513A" w:rsidRDefault="0025513A" w:rsidP="0025513A">
                          <w:pPr>
                            <w:autoSpaceDE w:val="0"/>
                            <w:autoSpaceDN w:val="0"/>
                            <w:adjustRightInd w:val="0"/>
                            <w:contextualSpacing/>
                            <w:jc w:val="right"/>
                            <w:textAlignment w:val="center"/>
                            <w:rPr>
                              <w:rFonts w:ascii="Myriad Pro" w:hAnsi="Myriad Pro"/>
                              <w:color w:val="000000"/>
                              <w:sz w:val="14"/>
                              <w:szCs w:val="14"/>
                            </w:rPr>
                          </w:pPr>
                          <w:r w:rsidRPr="0025513A">
                            <w:rPr>
                              <w:rFonts w:ascii="Myriad Pro" w:hAnsi="Myriad Pro"/>
                              <w:color w:val="000000"/>
                              <w:sz w:val="14"/>
                              <w:szCs w:val="14"/>
                            </w:rPr>
                            <w:t xml:space="preserve">Michigan State University </w:t>
                          </w:r>
                        </w:p>
                        <w:p w14:paraId="5F1EEAB2" w14:textId="77777777" w:rsidR="0025513A" w:rsidRPr="0025513A" w:rsidRDefault="0025513A" w:rsidP="0025513A">
                          <w:pPr>
                            <w:autoSpaceDE w:val="0"/>
                            <w:autoSpaceDN w:val="0"/>
                            <w:adjustRightInd w:val="0"/>
                            <w:contextualSpacing/>
                            <w:jc w:val="right"/>
                            <w:textAlignment w:val="center"/>
                            <w:rPr>
                              <w:rFonts w:ascii="Myriad Pro" w:hAnsi="Myriad Pro"/>
                              <w:color w:val="000000"/>
                              <w:sz w:val="14"/>
                              <w:szCs w:val="14"/>
                            </w:rPr>
                          </w:pPr>
                          <w:r w:rsidRPr="0025513A">
                            <w:rPr>
                              <w:rFonts w:ascii="Myriad Pro" w:hAnsi="Myriad Pro"/>
                              <w:color w:val="000000"/>
                              <w:sz w:val="14"/>
                              <w:szCs w:val="14"/>
                            </w:rPr>
                            <w:t xml:space="preserve">East Lansing, MI </w:t>
                          </w:r>
                        </w:p>
                        <w:p w14:paraId="401E8CED" w14:textId="77777777" w:rsidR="0025513A" w:rsidRPr="0025513A" w:rsidRDefault="0025513A" w:rsidP="0025513A">
                          <w:pPr>
                            <w:autoSpaceDE w:val="0"/>
                            <w:autoSpaceDN w:val="0"/>
                            <w:adjustRightInd w:val="0"/>
                            <w:contextualSpacing/>
                            <w:jc w:val="right"/>
                            <w:textAlignment w:val="center"/>
                            <w:rPr>
                              <w:rFonts w:ascii="Myriad Pro" w:hAnsi="Myriad Pro"/>
                              <w:color w:val="000000"/>
                              <w:sz w:val="14"/>
                              <w:szCs w:val="14"/>
                            </w:rPr>
                          </w:pPr>
                          <w:r w:rsidRPr="0025513A">
                            <w:rPr>
                              <w:rFonts w:ascii="Myriad Pro" w:hAnsi="Myriad Pro"/>
                              <w:color w:val="000000"/>
                              <w:sz w:val="14"/>
                              <w:szCs w:val="14"/>
                            </w:rPr>
                            <w:t>48825-1109</w:t>
                          </w:r>
                        </w:p>
                        <w:p w14:paraId="6F1126E7" w14:textId="77777777" w:rsidR="0025513A" w:rsidRPr="0025513A" w:rsidRDefault="0025513A" w:rsidP="0025513A">
                          <w:pPr>
                            <w:autoSpaceDE w:val="0"/>
                            <w:autoSpaceDN w:val="0"/>
                            <w:adjustRightInd w:val="0"/>
                            <w:contextualSpacing/>
                            <w:jc w:val="right"/>
                            <w:textAlignment w:val="center"/>
                            <w:rPr>
                              <w:rFonts w:ascii="Myriad Pro" w:hAnsi="Myriad Pro" w:cs="Myriad Pro"/>
                              <w:color w:val="000000"/>
                              <w:sz w:val="14"/>
                              <w:szCs w:val="14"/>
                            </w:rPr>
                          </w:pPr>
                        </w:p>
                        <w:p w14:paraId="42542A15" w14:textId="5EF8830D" w:rsidR="0025513A" w:rsidRPr="0025513A" w:rsidRDefault="00811938" w:rsidP="00811938">
                          <w:pPr>
                            <w:autoSpaceDE w:val="0"/>
                            <w:autoSpaceDN w:val="0"/>
                            <w:adjustRightInd w:val="0"/>
                            <w:contextualSpacing/>
                            <w:jc w:val="right"/>
                            <w:textAlignment w:val="center"/>
                            <w:rPr>
                              <w:rFonts w:ascii="Myriad Pro" w:hAnsi="Myriad Pro" w:cs="Myriad Pro"/>
                              <w:color w:val="000000"/>
                              <w:spacing w:val="-4"/>
                              <w:sz w:val="14"/>
                              <w:szCs w:val="14"/>
                            </w:rPr>
                          </w:pPr>
                          <w:r>
                            <w:rPr>
                              <w:rFonts w:ascii="Myriad Pro" w:hAnsi="Myriad Pro" w:cs="Myriad Pro"/>
                              <w:color w:val="000000"/>
                              <w:spacing w:val="-4"/>
                              <w:sz w:val="14"/>
                              <w:szCs w:val="14"/>
                            </w:rPr>
                            <w:t>Phone</w:t>
                          </w:r>
                          <w:r w:rsidR="00012F36">
                            <w:rPr>
                              <w:rFonts w:ascii="Myriad Pro" w:hAnsi="Myriad Pro" w:cs="Myriad Pro"/>
                              <w:color w:val="000000"/>
                              <w:spacing w:val="-4"/>
                              <w:sz w:val="14"/>
                              <w:szCs w:val="14"/>
                            </w:rPr>
                            <w:t xml:space="preserve">: </w:t>
                          </w:r>
                          <w:r w:rsidR="0025513A" w:rsidRPr="0025513A">
                            <w:rPr>
                              <w:rFonts w:ascii="Myriad Pro" w:hAnsi="Myriad Pro" w:cs="Myriad Pro"/>
                              <w:color w:val="000000"/>
                              <w:spacing w:val="-4"/>
                              <w:sz w:val="14"/>
                              <w:szCs w:val="14"/>
                            </w:rPr>
                            <w:t>517-355-2337</w:t>
                          </w:r>
                        </w:p>
                        <w:p w14:paraId="31DF49CA" w14:textId="77777777" w:rsidR="0025513A" w:rsidRPr="0025513A" w:rsidRDefault="0025513A" w:rsidP="0025513A">
                          <w:pPr>
                            <w:autoSpaceDE w:val="0"/>
                            <w:autoSpaceDN w:val="0"/>
                            <w:adjustRightInd w:val="0"/>
                            <w:spacing w:after="100" w:afterAutospacing="1"/>
                            <w:jc w:val="right"/>
                            <w:textAlignment w:val="center"/>
                            <w:rPr>
                              <w:rFonts w:ascii="Myriad Pro" w:hAnsi="Myriad Pro"/>
                            </w:rPr>
                          </w:pPr>
                          <w:r w:rsidRPr="0025513A">
                            <w:rPr>
                              <w:rFonts w:ascii="Myriad Pro" w:hAnsi="Myriad Pro" w:cs="Myriad Pro"/>
                              <w:color w:val="000000"/>
                              <w:spacing w:val="-4"/>
                              <w:sz w:val="14"/>
                              <w:szCs w:val="14"/>
                            </w:rPr>
                            <w:t>acadgov@msu.edu</w:t>
                          </w:r>
                          <w:r w:rsidRPr="0025513A">
                            <w:rPr>
                              <w:rFonts w:ascii="Myriad Pro" w:hAnsi="Myriad Pro" w:cs="Myriad Pro"/>
                              <w:color w:val="000000"/>
                              <w:spacing w:val="-4"/>
                              <w:sz w:val="14"/>
                              <w:szCs w:val="14"/>
                            </w:rPr>
                            <w:br/>
                            <w:t>acadgov.msu.edu</w:t>
                          </w:r>
                        </w:p>
                        <w:p w14:paraId="5E1E898C" w14:textId="77777777" w:rsidR="00DF3202" w:rsidRPr="001F601A" w:rsidRDefault="00DF3202" w:rsidP="00A11C9D">
                          <w:pPr>
                            <w:jc w:val="right"/>
                            <w:rPr>
                              <w:rFonts w:ascii="Myriad Pro" w:hAnsi="Myriad Pro"/>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A8E30C" id="_x0000_t202" coordsize="21600,21600" o:spt="202" path="m,l,21600r21600,l21600,xe">
              <v:stroke joinstyle="miter"/>
              <v:path gradientshapeok="t" o:connecttype="rect"/>
            </v:shapetype>
            <v:shape id="_x0000_s1027" type="#_x0000_t202" style="position:absolute;margin-left:17.75pt;margin-top:469.4pt;width:90pt;height:229.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Pgr2AEAAJkDAAAOAAAAZHJzL2Uyb0RvYy54bWysU9tu3CAQfa/Uf0C8d21voqqx1huliVJV&#10;Si9Smg/AGGxUm6EDu/b26ztge9Omb1Vf0MDAmXPODLvraejZUaE3YCtebHLOlJXQGNtW/Onb/Zt3&#10;nPkgbCN6sKriJ+X59f71q93oSrWFDvpGISMQ68vRVbwLwZVZ5mWnBuE34JSlpAYcRKAttlmDYiT0&#10;oc+2ef42GwEbhyCV93R6Nyf5PuFrrWT4orVXgfUVJ24hrZjWOq7ZfifKFoXrjFxoiH9gMQhjqegZ&#10;6k4EwQ5o/oIajETwoMNGwpCB1kaqpIHUFPkLNY+dcCppIXO8O9vk/x+s/Hx8dF+Rhek9TNTAJMK7&#10;B5DfPbNw2wnbqhtEGDslGipcRMuy0flyeRqt9qWPIPX4CRpqsjgESECTxiG6QjoZoVMDTmfT1RSY&#10;jCWLy4s8p5Sk3PaquLq43KYaolyfO/Thg4KBxaDiSF1N8OL44EOkI8r1Sqxm4d70fepsb/84oIvx&#10;JNGPjGfuYaonZppFW1RTQ3MiPQjzvNB8U9AB/uRspFmpuP9xEKg46z9a8iQO1hrgGtRrIKykpxUP&#10;nM3hbZgH8ODQtB0hz65buCHftEmKnlksdKn/Segyq3HAft+nW88/av8LAAD//wMAUEsDBBQABgAI&#10;AAAAIQDci1hr4AAAAAsBAAAPAAAAZHJzL2Rvd25yZXYueG1sTI/BboMwDIbvk/YOkSfttoYWUQEj&#10;VNW0nSZNpeywYyApRCUOI2nL3n7uqT3a/vT7+4vNbAd21pM3DgUsFxEwja1TBjsB3/XHSwrMB4lK&#10;Dg61gD/tYVM+PhQyV+6ClT7vQ8coBH0uBfQhjDnnvu21lX7hRo10O7jJykDj1HE1yQuF24GvomjN&#10;rTRIH3o56rdet8f9yQrY/mD1bn6/ml11qExdZxF+ro9CPD/N21dgQc/hBsNVn9ShJKfGnVB5NgiI&#10;k4RIAVmcUgUCVsvrpiEyztIEeFnw+w7lPwAAAP//AwBQSwECLQAUAAYACAAAACEAtoM4kv4AAADh&#10;AQAAEwAAAAAAAAAAAAAAAAAAAAAAW0NvbnRlbnRfVHlwZXNdLnhtbFBLAQItABQABgAIAAAAIQA4&#10;/SH/1gAAAJQBAAALAAAAAAAAAAAAAAAAAC8BAABfcmVscy8ucmVsc1BLAQItABQABgAIAAAAIQDk&#10;qPgr2AEAAJkDAAAOAAAAAAAAAAAAAAAAAC4CAABkcnMvZTJvRG9jLnhtbFBLAQItABQABgAIAAAA&#10;IQDci1hr4AAAAAsBAAAPAAAAAAAAAAAAAAAAADIEAABkcnMvZG93bnJldi54bWxQSwUGAAAAAAQA&#10;BADzAAAAPwUAAAAA&#10;" o:allowoverlap="f" filled="f" stroked="f">
              <v:textbox inset="0,0,0,0">
                <w:txbxContent>
                  <w:p w14:paraId="4799DC3B" w14:textId="0A156DD7" w:rsidR="00DF3202" w:rsidRPr="001F601A" w:rsidRDefault="00811938" w:rsidP="00972DF5">
                    <w:pPr>
                      <w:autoSpaceDE w:val="0"/>
                      <w:autoSpaceDN w:val="0"/>
                      <w:adjustRightInd w:val="0"/>
                      <w:spacing w:after="0"/>
                      <w:contextualSpacing/>
                      <w:jc w:val="right"/>
                      <w:textAlignment w:val="center"/>
                      <w:rPr>
                        <w:rFonts w:ascii="Myriad Pro" w:hAnsi="Myriad Pro"/>
                        <w:b/>
                        <w:bCs/>
                        <w:color w:val="000000"/>
                        <w:spacing w:val="1"/>
                      </w:rPr>
                    </w:pPr>
                    <w:r>
                      <w:rPr>
                        <w:rFonts w:ascii="Myriad Pro" w:hAnsi="Myriad Pro"/>
                        <w:b/>
                        <w:bCs/>
                        <w:color w:val="000000"/>
                        <w:spacing w:val="1"/>
                      </w:rPr>
                      <w:t xml:space="preserve">University Committee </w:t>
                    </w:r>
                    <w:r>
                      <w:rPr>
                        <w:rFonts w:ascii="Myriad Pro" w:hAnsi="Myriad Pro"/>
                        <w:b/>
                        <w:bCs/>
                        <w:color w:val="000000"/>
                        <w:spacing w:val="1"/>
                      </w:rPr>
                      <w:br/>
                      <w:t>on Academic Governance</w:t>
                    </w:r>
                  </w:p>
                  <w:p w14:paraId="74A2B000" w14:textId="77777777" w:rsidR="00DF3202" w:rsidRDefault="00DF3202" w:rsidP="00972DF5">
                    <w:pPr>
                      <w:autoSpaceDE w:val="0"/>
                      <w:autoSpaceDN w:val="0"/>
                      <w:adjustRightInd w:val="0"/>
                      <w:spacing w:after="0"/>
                      <w:contextualSpacing/>
                      <w:jc w:val="right"/>
                      <w:textAlignment w:val="center"/>
                      <w:rPr>
                        <w:rFonts w:ascii="Arial" w:hAnsi="Arial"/>
                        <w:b/>
                        <w:bCs/>
                        <w:color w:val="000000"/>
                        <w:spacing w:val="1"/>
                        <w:sz w:val="24"/>
                        <w:szCs w:val="24"/>
                      </w:rPr>
                    </w:pPr>
                  </w:p>
                  <w:p w14:paraId="2046F7C6" w14:textId="46B43272" w:rsidR="00DF3202" w:rsidRPr="0025513A" w:rsidRDefault="0025513A" w:rsidP="00972DF5">
                    <w:pPr>
                      <w:autoSpaceDE w:val="0"/>
                      <w:autoSpaceDN w:val="0"/>
                      <w:adjustRightInd w:val="0"/>
                      <w:spacing w:after="0"/>
                      <w:contextualSpacing/>
                      <w:jc w:val="right"/>
                      <w:textAlignment w:val="center"/>
                      <w:rPr>
                        <w:rFonts w:ascii="Myriad Pro" w:hAnsi="Myriad Pro"/>
                        <w:color w:val="000000"/>
                        <w:spacing w:val="1"/>
                        <w:sz w:val="20"/>
                        <w:szCs w:val="20"/>
                      </w:rPr>
                    </w:pPr>
                    <w:r w:rsidRPr="0025513A">
                      <w:rPr>
                        <w:rFonts w:ascii="Myriad Pro" w:hAnsi="Myriad Pro"/>
                        <w:b/>
                        <w:bCs/>
                        <w:color w:val="000000"/>
                        <w:spacing w:val="1"/>
                        <w:sz w:val="20"/>
                        <w:szCs w:val="20"/>
                      </w:rPr>
                      <w:t>Tyler Silvestri</w:t>
                    </w:r>
                  </w:p>
                  <w:p w14:paraId="5D9C1F80" w14:textId="77777777" w:rsidR="0025513A" w:rsidRPr="0025513A" w:rsidRDefault="0025513A" w:rsidP="0025513A">
                    <w:pPr>
                      <w:autoSpaceDE w:val="0"/>
                      <w:autoSpaceDN w:val="0"/>
                      <w:adjustRightInd w:val="0"/>
                      <w:spacing w:after="0"/>
                      <w:contextualSpacing/>
                      <w:jc w:val="right"/>
                      <w:textAlignment w:val="center"/>
                      <w:rPr>
                        <w:rFonts w:ascii="Myriad Pro" w:hAnsi="Myriad Pro"/>
                        <w:color w:val="000000"/>
                        <w:spacing w:val="1"/>
                        <w:sz w:val="18"/>
                        <w:szCs w:val="18"/>
                      </w:rPr>
                    </w:pPr>
                    <w:r w:rsidRPr="0025513A">
                      <w:rPr>
                        <w:rFonts w:ascii="Myriad Pro" w:hAnsi="Myriad Pro"/>
                        <w:color w:val="000000"/>
                        <w:spacing w:val="1"/>
                        <w:sz w:val="18"/>
                        <w:szCs w:val="18"/>
                      </w:rPr>
                      <w:t>Secretary for Academic Governance</w:t>
                    </w:r>
                  </w:p>
                  <w:p w14:paraId="497150A9" w14:textId="77777777" w:rsidR="00DF3202" w:rsidRPr="001F601A" w:rsidRDefault="00DF3202" w:rsidP="00972DF5">
                    <w:pPr>
                      <w:autoSpaceDE w:val="0"/>
                      <w:autoSpaceDN w:val="0"/>
                      <w:adjustRightInd w:val="0"/>
                      <w:spacing w:after="0"/>
                      <w:contextualSpacing/>
                      <w:jc w:val="right"/>
                      <w:textAlignment w:val="center"/>
                      <w:rPr>
                        <w:rFonts w:ascii="Myriad Pro" w:hAnsi="Myriad Pro"/>
                        <w:color w:val="000000"/>
                        <w:spacing w:val="1"/>
                        <w:sz w:val="24"/>
                        <w:szCs w:val="24"/>
                      </w:rPr>
                    </w:pPr>
                  </w:p>
                  <w:p w14:paraId="1B303119" w14:textId="77777777" w:rsidR="0025513A" w:rsidRPr="0025513A" w:rsidRDefault="0025513A" w:rsidP="0025513A">
                    <w:pPr>
                      <w:autoSpaceDE w:val="0"/>
                      <w:autoSpaceDN w:val="0"/>
                      <w:adjustRightInd w:val="0"/>
                      <w:contextualSpacing/>
                      <w:jc w:val="right"/>
                      <w:textAlignment w:val="center"/>
                      <w:rPr>
                        <w:rFonts w:ascii="Myriad Pro" w:hAnsi="Myriad Pro"/>
                        <w:color w:val="000000"/>
                        <w:sz w:val="14"/>
                        <w:szCs w:val="14"/>
                      </w:rPr>
                    </w:pPr>
                    <w:r>
                      <w:rPr>
                        <w:rFonts w:ascii="Myriad Pro" w:hAnsi="Myriad Pro"/>
                        <w:color w:val="000000"/>
                        <w:sz w:val="14"/>
                        <w:szCs w:val="14"/>
                      </w:rPr>
                      <w:br/>
                    </w:r>
                    <w:r w:rsidRPr="0025513A">
                      <w:rPr>
                        <w:rFonts w:ascii="Myriad Pro" w:hAnsi="Myriad Pro"/>
                        <w:color w:val="000000"/>
                        <w:sz w:val="14"/>
                        <w:szCs w:val="14"/>
                      </w:rPr>
                      <w:t>W32 Owen Graduate Hall</w:t>
                    </w:r>
                  </w:p>
                  <w:p w14:paraId="22D84D6C" w14:textId="77777777" w:rsidR="0025513A" w:rsidRPr="0025513A" w:rsidRDefault="0025513A" w:rsidP="0025513A">
                    <w:pPr>
                      <w:autoSpaceDE w:val="0"/>
                      <w:autoSpaceDN w:val="0"/>
                      <w:adjustRightInd w:val="0"/>
                      <w:contextualSpacing/>
                      <w:jc w:val="right"/>
                      <w:textAlignment w:val="center"/>
                      <w:rPr>
                        <w:rFonts w:ascii="Myriad Pro" w:hAnsi="Myriad Pro"/>
                        <w:color w:val="000000"/>
                        <w:sz w:val="14"/>
                        <w:szCs w:val="14"/>
                      </w:rPr>
                    </w:pPr>
                    <w:r w:rsidRPr="0025513A">
                      <w:rPr>
                        <w:rFonts w:ascii="Myriad Pro" w:hAnsi="Myriad Pro"/>
                        <w:color w:val="000000"/>
                        <w:sz w:val="14"/>
                        <w:szCs w:val="14"/>
                      </w:rPr>
                      <w:t xml:space="preserve">Michigan State University </w:t>
                    </w:r>
                  </w:p>
                  <w:p w14:paraId="5F1EEAB2" w14:textId="77777777" w:rsidR="0025513A" w:rsidRPr="0025513A" w:rsidRDefault="0025513A" w:rsidP="0025513A">
                    <w:pPr>
                      <w:autoSpaceDE w:val="0"/>
                      <w:autoSpaceDN w:val="0"/>
                      <w:adjustRightInd w:val="0"/>
                      <w:contextualSpacing/>
                      <w:jc w:val="right"/>
                      <w:textAlignment w:val="center"/>
                      <w:rPr>
                        <w:rFonts w:ascii="Myriad Pro" w:hAnsi="Myriad Pro"/>
                        <w:color w:val="000000"/>
                        <w:sz w:val="14"/>
                        <w:szCs w:val="14"/>
                      </w:rPr>
                    </w:pPr>
                    <w:r w:rsidRPr="0025513A">
                      <w:rPr>
                        <w:rFonts w:ascii="Myriad Pro" w:hAnsi="Myriad Pro"/>
                        <w:color w:val="000000"/>
                        <w:sz w:val="14"/>
                        <w:szCs w:val="14"/>
                      </w:rPr>
                      <w:t xml:space="preserve">East Lansing, MI </w:t>
                    </w:r>
                  </w:p>
                  <w:p w14:paraId="401E8CED" w14:textId="77777777" w:rsidR="0025513A" w:rsidRPr="0025513A" w:rsidRDefault="0025513A" w:rsidP="0025513A">
                    <w:pPr>
                      <w:autoSpaceDE w:val="0"/>
                      <w:autoSpaceDN w:val="0"/>
                      <w:adjustRightInd w:val="0"/>
                      <w:contextualSpacing/>
                      <w:jc w:val="right"/>
                      <w:textAlignment w:val="center"/>
                      <w:rPr>
                        <w:rFonts w:ascii="Myriad Pro" w:hAnsi="Myriad Pro"/>
                        <w:color w:val="000000"/>
                        <w:sz w:val="14"/>
                        <w:szCs w:val="14"/>
                      </w:rPr>
                    </w:pPr>
                    <w:r w:rsidRPr="0025513A">
                      <w:rPr>
                        <w:rFonts w:ascii="Myriad Pro" w:hAnsi="Myriad Pro"/>
                        <w:color w:val="000000"/>
                        <w:sz w:val="14"/>
                        <w:szCs w:val="14"/>
                      </w:rPr>
                      <w:t>48825-1109</w:t>
                    </w:r>
                  </w:p>
                  <w:p w14:paraId="6F1126E7" w14:textId="77777777" w:rsidR="0025513A" w:rsidRPr="0025513A" w:rsidRDefault="0025513A" w:rsidP="0025513A">
                    <w:pPr>
                      <w:autoSpaceDE w:val="0"/>
                      <w:autoSpaceDN w:val="0"/>
                      <w:adjustRightInd w:val="0"/>
                      <w:contextualSpacing/>
                      <w:jc w:val="right"/>
                      <w:textAlignment w:val="center"/>
                      <w:rPr>
                        <w:rFonts w:ascii="Myriad Pro" w:hAnsi="Myriad Pro" w:cs="Myriad Pro"/>
                        <w:color w:val="000000"/>
                        <w:sz w:val="14"/>
                        <w:szCs w:val="14"/>
                      </w:rPr>
                    </w:pPr>
                  </w:p>
                  <w:p w14:paraId="42542A15" w14:textId="5EF8830D" w:rsidR="0025513A" w:rsidRPr="0025513A" w:rsidRDefault="00811938" w:rsidP="00811938">
                    <w:pPr>
                      <w:autoSpaceDE w:val="0"/>
                      <w:autoSpaceDN w:val="0"/>
                      <w:adjustRightInd w:val="0"/>
                      <w:contextualSpacing/>
                      <w:jc w:val="right"/>
                      <w:textAlignment w:val="center"/>
                      <w:rPr>
                        <w:rFonts w:ascii="Myriad Pro" w:hAnsi="Myriad Pro" w:cs="Myriad Pro"/>
                        <w:color w:val="000000"/>
                        <w:spacing w:val="-4"/>
                        <w:sz w:val="14"/>
                        <w:szCs w:val="14"/>
                      </w:rPr>
                    </w:pPr>
                    <w:r>
                      <w:rPr>
                        <w:rFonts w:ascii="Myriad Pro" w:hAnsi="Myriad Pro" w:cs="Myriad Pro"/>
                        <w:color w:val="000000"/>
                        <w:spacing w:val="-4"/>
                        <w:sz w:val="14"/>
                        <w:szCs w:val="14"/>
                      </w:rPr>
                      <w:t>Phone</w:t>
                    </w:r>
                    <w:r w:rsidR="00012F36">
                      <w:rPr>
                        <w:rFonts w:ascii="Myriad Pro" w:hAnsi="Myriad Pro" w:cs="Myriad Pro"/>
                        <w:color w:val="000000"/>
                        <w:spacing w:val="-4"/>
                        <w:sz w:val="14"/>
                        <w:szCs w:val="14"/>
                      </w:rPr>
                      <w:t xml:space="preserve">: </w:t>
                    </w:r>
                    <w:r w:rsidR="0025513A" w:rsidRPr="0025513A">
                      <w:rPr>
                        <w:rFonts w:ascii="Myriad Pro" w:hAnsi="Myriad Pro" w:cs="Myriad Pro"/>
                        <w:color w:val="000000"/>
                        <w:spacing w:val="-4"/>
                        <w:sz w:val="14"/>
                        <w:szCs w:val="14"/>
                      </w:rPr>
                      <w:t>517-355-2337</w:t>
                    </w:r>
                  </w:p>
                  <w:p w14:paraId="31DF49CA" w14:textId="77777777" w:rsidR="0025513A" w:rsidRPr="0025513A" w:rsidRDefault="0025513A" w:rsidP="0025513A">
                    <w:pPr>
                      <w:autoSpaceDE w:val="0"/>
                      <w:autoSpaceDN w:val="0"/>
                      <w:adjustRightInd w:val="0"/>
                      <w:spacing w:after="100" w:afterAutospacing="1"/>
                      <w:jc w:val="right"/>
                      <w:textAlignment w:val="center"/>
                      <w:rPr>
                        <w:rFonts w:ascii="Myriad Pro" w:hAnsi="Myriad Pro"/>
                      </w:rPr>
                    </w:pPr>
                    <w:r w:rsidRPr="0025513A">
                      <w:rPr>
                        <w:rFonts w:ascii="Myriad Pro" w:hAnsi="Myriad Pro" w:cs="Myriad Pro"/>
                        <w:color w:val="000000"/>
                        <w:spacing w:val="-4"/>
                        <w:sz w:val="14"/>
                        <w:szCs w:val="14"/>
                      </w:rPr>
                      <w:t>acadgov@msu.edu</w:t>
                    </w:r>
                    <w:r w:rsidRPr="0025513A">
                      <w:rPr>
                        <w:rFonts w:ascii="Myriad Pro" w:hAnsi="Myriad Pro" w:cs="Myriad Pro"/>
                        <w:color w:val="000000"/>
                        <w:spacing w:val="-4"/>
                        <w:sz w:val="14"/>
                        <w:szCs w:val="14"/>
                      </w:rPr>
                      <w:br/>
                      <w:t>acadgov.msu.edu</w:t>
                    </w:r>
                  </w:p>
                  <w:p w14:paraId="5E1E898C" w14:textId="77777777" w:rsidR="00DF3202" w:rsidRPr="001F601A" w:rsidRDefault="00DF3202" w:rsidP="00A11C9D">
                    <w:pPr>
                      <w:jc w:val="right"/>
                      <w:rPr>
                        <w:rFonts w:ascii="Myriad Pro" w:hAnsi="Myriad Pro"/>
                        <w:sz w:val="14"/>
                        <w:szCs w:val="14"/>
                      </w:rPr>
                    </w:pPr>
                  </w:p>
                </w:txbxContent>
              </v:textbox>
              <w10:wrap type="tight"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03CA0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6C7FDB"/>
    <w:multiLevelType w:val="multilevel"/>
    <w:tmpl w:val="0409001D"/>
    <w:styleLink w:val="summer"/>
    <w:lvl w:ilvl="0">
      <w:start w:val="1"/>
      <w:numFmt w:val="upperRoman"/>
      <w:lvlText w:val="%1"/>
      <w:lvlJc w:val="left"/>
      <w:pPr>
        <w:ind w:left="360" w:hanging="360"/>
      </w:pPr>
      <w:rPr>
        <w:rFonts w:ascii="Times New Roman" w:hAnsi="Times New Roman" w:hint="default"/>
        <w:color w:val="auto"/>
      </w:rPr>
    </w:lvl>
    <w:lvl w:ilvl="1">
      <w:start w:val="1"/>
      <w:numFmt w:val="upp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18C3572"/>
    <w:multiLevelType w:val="multilevel"/>
    <w:tmpl w:val="0409001D"/>
    <w:styleLink w:val="Style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D486B1C"/>
    <w:multiLevelType w:val="hybridMultilevel"/>
    <w:tmpl w:val="DF14A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7409F0"/>
    <w:multiLevelType w:val="hybridMultilevel"/>
    <w:tmpl w:val="68645888"/>
    <w:lvl w:ilvl="0" w:tplc="4FE452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9CA43BF"/>
    <w:multiLevelType w:val="hybridMultilevel"/>
    <w:tmpl w:val="4A900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4739AA"/>
    <w:multiLevelType w:val="hybridMultilevel"/>
    <w:tmpl w:val="F8DA6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CF438C"/>
    <w:multiLevelType w:val="multilevel"/>
    <w:tmpl w:val="0409001D"/>
    <w:styleLink w:val="Summer0"/>
    <w:lvl w:ilvl="0">
      <w:start w:val="1"/>
      <w:numFmt w:val="lowerLetter"/>
      <w:lvlText w:val="%1)"/>
      <w:lvlJc w:val="left"/>
      <w:pPr>
        <w:ind w:left="360" w:hanging="360"/>
      </w:pPr>
    </w:lvl>
    <w:lvl w:ilvl="1">
      <w:start w:val="1"/>
      <w:numFmt w:val="upperLetter"/>
      <w:lvlText w:val="%2)"/>
      <w:lvlJc w:val="left"/>
      <w:pPr>
        <w:ind w:left="720" w:hanging="360"/>
      </w:pPr>
    </w:lvl>
    <w:lvl w:ilvl="2">
      <w:start w:val="1"/>
      <w:numFmt w:val="lowerLetter"/>
      <w:lvlText w:val="%3)"/>
      <w:lvlJc w:val="left"/>
      <w:pPr>
        <w:ind w:left="1080" w:hanging="360"/>
      </w:pPr>
    </w:lvl>
    <w:lvl w:ilvl="3">
      <w:start w:val="1"/>
      <w:numFmt w:val="upperLetter"/>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53218329">
    <w:abstractNumId w:val="1"/>
  </w:num>
  <w:num w:numId="2" w16cid:durableId="406804274">
    <w:abstractNumId w:val="2"/>
  </w:num>
  <w:num w:numId="3" w16cid:durableId="313264881">
    <w:abstractNumId w:val="7"/>
  </w:num>
  <w:num w:numId="4" w16cid:durableId="1033381030">
    <w:abstractNumId w:val="0"/>
  </w:num>
  <w:num w:numId="5" w16cid:durableId="650865745">
    <w:abstractNumId w:val="3"/>
  </w:num>
  <w:num w:numId="6" w16cid:durableId="507982567">
    <w:abstractNumId w:val="5"/>
  </w:num>
  <w:num w:numId="7" w16cid:durableId="519398308">
    <w:abstractNumId w:val="4"/>
  </w:num>
  <w:num w:numId="8" w16cid:durableId="8806358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13A"/>
    <w:rsid w:val="00012F36"/>
    <w:rsid w:val="00022D79"/>
    <w:rsid w:val="00041289"/>
    <w:rsid w:val="00053195"/>
    <w:rsid w:val="00060634"/>
    <w:rsid w:val="000862A7"/>
    <w:rsid w:val="000F6253"/>
    <w:rsid w:val="000F65CD"/>
    <w:rsid w:val="00171F36"/>
    <w:rsid w:val="00182256"/>
    <w:rsid w:val="00190957"/>
    <w:rsid w:val="001B1C0D"/>
    <w:rsid w:val="001F51F3"/>
    <w:rsid w:val="001F601A"/>
    <w:rsid w:val="00202AB4"/>
    <w:rsid w:val="002447BD"/>
    <w:rsid w:val="0025513A"/>
    <w:rsid w:val="0026468F"/>
    <w:rsid w:val="00264AA3"/>
    <w:rsid w:val="002B1CEC"/>
    <w:rsid w:val="002D28B0"/>
    <w:rsid w:val="002D6D44"/>
    <w:rsid w:val="002E61B9"/>
    <w:rsid w:val="002E66E4"/>
    <w:rsid w:val="002F57B7"/>
    <w:rsid w:val="002F7806"/>
    <w:rsid w:val="00325EEB"/>
    <w:rsid w:val="00395B89"/>
    <w:rsid w:val="003A0A97"/>
    <w:rsid w:val="003B0A2A"/>
    <w:rsid w:val="003C3D2E"/>
    <w:rsid w:val="003E755B"/>
    <w:rsid w:val="00411140"/>
    <w:rsid w:val="00456FA3"/>
    <w:rsid w:val="00464CD8"/>
    <w:rsid w:val="00466C63"/>
    <w:rsid w:val="004728C5"/>
    <w:rsid w:val="00494320"/>
    <w:rsid w:val="004B074A"/>
    <w:rsid w:val="004B5641"/>
    <w:rsid w:val="004E3459"/>
    <w:rsid w:val="005443B8"/>
    <w:rsid w:val="005726B8"/>
    <w:rsid w:val="005819B2"/>
    <w:rsid w:val="005957D8"/>
    <w:rsid w:val="005A0A19"/>
    <w:rsid w:val="005A5D01"/>
    <w:rsid w:val="005B7554"/>
    <w:rsid w:val="005C2F1D"/>
    <w:rsid w:val="00624D13"/>
    <w:rsid w:val="00627202"/>
    <w:rsid w:val="00653ECE"/>
    <w:rsid w:val="00670EF5"/>
    <w:rsid w:val="00675290"/>
    <w:rsid w:val="006A115F"/>
    <w:rsid w:val="006A40A5"/>
    <w:rsid w:val="006A48EE"/>
    <w:rsid w:val="006C56AA"/>
    <w:rsid w:val="006C6537"/>
    <w:rsid w:val="006E0A6E"/>
    <w:rsid w:val="007302A2"/>
    <w:rsid w:val="00780628"/>
    <w:rsid w:val="00790CEB"/>
    <w:rsid w:val="00794AB2"/>
    <w:rsid w:val="007F46D0"/>
    <w:rsid w:val="00811938"/>
    <w:rsid w:val="008132B4"/>
    <w:rsid w:val="0082785D"/>
    <w:rsid w:val="00834D3B"/>
    <w:rsid w:val="00836257"/>
    <w:rsid w:val="00843E98"/>
    <w:rsid w:val="00872991"/>
    <w:rsid w:val="008901C4"/>
    <w:rsid w:val="008A640B"/>
    <w:rsid w:val="008D5E1B"/>
    <w:rsid w:val="008F650C"/>
    <w:rsid w:val="00902F74"/>
    <w:rsid w:val="00933F76"/>
    <w:rsid w:val="0097132D"/>
    <w:rsid w:val="00972DF5"/>
    <w:rsid w:val="009A52B7"/>
    <w:rsid w:val="009C02F7"/>
    <w:rsid w:val="009E2ADA"/>
    <w:rsid w:val="009F23A6"/>
    <w:rsid w:val="009F316F"/>
    <w:rsid w:val="00A00070"/>
    <w:rsid w:val="00A01876"/>
    <w:rsid w:val="00A11C9D"/>
    <w:rsid w:val="00A32F88"/>
    <w:rsid w:val="00A71D20"/>
    <w:rsid w:val="00AB30A7"/>
    <w:rsid w:val="00AC60BC"/>
    <w:rsid w:val="00AD384E"/>
    <w:rsid w:val="00AE440C"/>
    <w:rsid w:val="00AF6B40"/>
    <w:rsid w:val="00B14AC1"/>
    <w:rsid w:val="00B24938"/>
    <w:rsid w:val="00B42526"/>
    <w:rsid w:val="00B90A6E"/>
    <w:rsid w:val="00BD40AF"/>
    <w:rsid w:val="00BE0E27"/>
    <w:rsid w:val="00BE15A8"/>
    <w:rsid w:val="00BE42E6"/>
    <w:rsid w:val="00C003B4"/>
    <w:rsid w:val="00C0617F"/>
    <w:rsid w:val="00C6292C"/>
    <w:rsid w:val="00C7421E"/>
    <w:rsid w:val="00CA3A47"/>
    <w:rsid w:val="00CA7B53"/>
    <w:rsid w:val="00CB12AD"/>
    <w:rsid w:val="00CB1C6A"/>
    <w:rsid w:val="00CB5046"/>
    <w:rsid w:val="00CC7947"/>
    <w:rsid w:val="00CD24C7"/>
    <w:rsid w:val="00D07FDD"/>
    <w:rsid w:val="00D228F5"/>
    <w:rsid w:val="00D320B2"/>
    <w:rsid w:val="00DE5BE8"/>
    <w:rsid w:val="00DF3202"/>
    <w:rsid w:val="00E00F81"/>
    <w:rsid w:val="00E125BB"/>
    <w:rsid w:val="00E1284C"/>
    <w:rsid w:val="00E16D53"/>
    <w:rsid w:val="00E212EB"/>
    <w:rsid w:val="00E4672A"/>
    <w:rsid w:val="00E801BE"/>
    <w:rsid w:val="00EA51B2"/>
    <w:rsid w:val="00ED1B1A"/>
    <w:rsid w:val="00ED66A2"/>
    <w:rsid w:val="00ED6732"/>
    <w:rsid w:val="00EF3A92"/>
    <w:rsid w:val="00F0031D"/>
    <w:rsid w:val="00F00484"/>
    <w:rsid w:val="00F3343B"/>
    <w:rsid w:val="00F732A7"/>
    <w:rsid w:val="00F84006"/>
    <w:rsid w:val="00F878E9"/>
    <w:rsid w:val="00FA2487"/>
    <w:rsid w:val="00FC29DE"/>
    <w:rsid w:val="00FE4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5FD0E0"/>
  <w14:defaultImageDpi w14:val="330"/>
  <w15:chartTrackingRefBased/>
  <w15:docId w15:val="{F7FA456C-D737-4E99-9EFE-80976E840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8F5"/>
    <w:pPr>
      <w:spacing w:after="120"/>
    </w:pPr>
    <w:rPr>
      <w:sz w:val="22"/>
      <w:szCs w:val="22"/>
    </w:rPr>
  </w:style>
  <w:style w:type="paragraph" w:styleId="Heading1">
    <w:name w:val="heading 1"/>
    <w:basedOn w:val="Normal"/>
    <w:link w:val="Heading1Char"/>
    <w:uiPriority w:val="1"/>
    <w:qFormat/>
    <w:rsid w:val="0025513A"/>
    <w:pPr>
      <w:widowControl w:val="0"/>
      <w:spacing w:before="69" w:after="0"/>
      <w:ind w:left="367"/>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unhideWhenUsed/>
    <w:qFormat/>
    <w:rsid w:val="00E212EB"/>
    <w:pPr>
      <w:spacing w:before="120" w:after="40"/>
      <w:outlineLvl w:val="1"/>
    </w:pPr>
    <w:rPr>
      <w:rFonts w:ascii="Century Schoolbook" w:hAnsi="Century Schoolbook"/>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ummer">
    <w:name w:val="summer"/>
    <w:uiPriority w:val="99"/>
    <w:rsid w:val="006C56AA"/>
    <w:pPr>
      <w:numPr>
        <w:numId w:val="1"/>
      </w:numPr>
    </w:pPr>
  </w:style>
  <w:style w:type="numbering" w:customStyle="1" w:styleId="Style1">
    <w:name w:val="Style1"/>
    <w:uiPriority w:val="99"/>
    <w:rsid w:val="00F0031D"/>
    <w:pPr>
      <w:numPr>
        <w:numId w:val="2"/>
      </w:numPr>
    </w:pPr>
  </w:style>
  <w:style w:type="numbering" w:customStyle="1" w:styleId="Summer0">
    <w:name w:val="Summer"/>
    <w:uiPriority w:val="99"/>
    <w:rsid w:val="00E1284C"/>
    <w:pPr>
      <w:numPr>
        <w:numId w:val="3"/>
      </w:numPr>
    </w:pPr>
  </w:style>
  <w:style w:type="paragraph" w:customStyle="1" w:styleId="MediumGrid21">
    <w:name w:val="Medium Grid 21"/>
    <w:uiPriority w:val="1"/>
    <w:qFormat/>
    <w:rsid w:val="009E2ADA"/>
    <w:rPr>
      <w:sz w:val="22"/>
      <w:szCs w:val="22"/>
    </w:rPr>
  </w:style>
  <w:style w:type="paragraph" w:styleId="Header">
    <w:name w:val="header"/>
    <w:basedOn w:val="Normal"/>
    <w:link w:val="HeaderChar"/>
    <w:uiPriority w:val="99"/>
    <w:unhideWhenUsed/>
    <w:rsid w:val="00CD24C7"/>
    <w:pPr>
      <w:tabs>
        <w:tab w:val="center" w:pos="4680"/>
        <w:tab w:val="right" w:pos="9360"/>
      </w:tabs>
      <w:spacing w:after="0"/>
    </w:pPr>
  </w:style>
  <w:style w:type="character" w:customStyle="1" w:styleId="HeaderChar">
    <w:name w:val="Header Char"/>
    <w:basedOn w:val="DefaultParagraphFont"/>
    <w:link w:val="Header"/>
    <w:uiPriority w:val="99"/>
    <w:rsid w:val="00CD24C7"/>
  </w:style>
  <w:style w:type="paragraph" w:styleId="Footer">
    <w:name w:val="footer"/>
    <w:basedOn w:val="Normal"/>
    <w:link w:val="FooterChar"/>
    <w:uiPriority w:val="99"/>
    <w:unhideWhenUsed/>
    <w:rsid w:val="00CD24C7"/>
    <w:pPr>
      <w:tabs>
        <w:tab w:val="center" w:pos="4680"/>
        <w:tab w:val="right" w:pos="9360"/>
      </w:tabs>
      <w:spacing w:after="0"/>
    </w:pPr>
  </w:style>
  <w:style w:type="character" w:customStyle="1" w:styleId="FooterChar">
    <w:name w:val="Footer Char"/>
    <w:basedOn w:val="DefaultParagraphFont"/>
    <w:link w:val="Footer"/>
    <w:uiPriority w:val="99"/>
    <w:rsid w:val="00CD24C7"/>
  </w:style>
  <w:style w:type="paragraph" w:styleId="BalloonText">
    <w:name w:val="Balloon Text"/>
    <w:basedOn w:val="Normal"/>
    <w:link w:val="BalloonTextChar"/>
    <w:uiPriority w:val="99"/>
    <w:semiHidden/>
    <w:unhideWhenUsed/>
    <w:rsid w:val="00872991"/>
    <w:pPr>
      <w:spacing w:after="0"/>
    </w:pPr>
    <w:rPr>
      <w:rFonts w:ascii="Tahoma" w:hAnsi="Tahoma" w:cs="Tahoma"/>
      <w:sz w:val="16"/>
      <w:szCs w:val="16"/>
    </w:rPr>
  </w:style>
  <w:style w:type="character" w:customStyle="1" w:styleId="BalloonTextChar">
    <w:name w:val="Balloon Text Char"/>
    <w:link w:val="BalloonText"/>
    <w:uiPriority w:val="99"/>
    <w:semiHidden/>
    <w:rsid w:val="00872991"/>
    <w:rPr>
      <w:rFonts w:ascii="Tahoma" w:hAnsi="Tahoma" w:cs="Tahoma"/>
      <w:sz w:val="16"/>
      <w:szCs w:val="16"/>
    </w:rPr>
  </w:style>
  <w:style w:type="character" w:customStyle="1" w:styleId="Heading1Char">
    <w:name w:val="Heading 1 Char"/>
    <w:basedOn w:val="DefaultParagraphFont"/>
    <w:link w:val="Heading1"/>
    <w:uiPriority w:val="1"/>
    <w:rsid w:val="0025513A"/>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25513A"/>
    <w:pPr>
      <w:widowControl w:val="0"/>
      <w:spacing w:before="120" w:after="0"/>
      <w:ind w:left="367"/>
    </w:pPr>
    <w:rPr>
      <w:rFonts w:ascii="Times New Roman" w:eastAsia="Times New Roman" w:hAnsi="Times New Roman" w:cs="Times New Roman"/>
      <w:sz w:val="24"/>
      <w:szCs w:val="24"/>
      <w:u w:val="single"/>
    </w:rPr>
  </w:style>
  <w:style w:type="character" w:customStyle="1" w:styleId="BodyTextChar">
    <w:name w:val="Body Text Char"/>
    <w:basedOn w:val="DefaultParagraphFont"/>
    <w:link w:val="BodyText"/>
    <w:uiPriority w:val="1"/>
    <w:rsid w:val="0025513A"/>
    <w:rPr>
      <w:rFonts w:ascii="Times New Roman" w:eastAsia="Times New Roman" w:hAnsi="Times New Roman" w:cs="Times New Roman"/>
      <w:sz w:val="24"/>
      <w:szCs w:val="24"/>
      <w:u w:val="single"/>
    </w:rPr>
  </w:style>
  <w:style w:type="character" w:styleId="PlaceholderText">
    <w:name w:val="Placeholder Text"/>
    <w:basedOn w:val="DefaultParagraphFont"/>
    <w:uiPriority w:val="99"/>
    <w:semiHidden/>
    <w:rsid w:val="00653ECE"/>
    <w:rPr>
      <w:color w:val="808080"/>
    </w:rPr>
  </w:style>
  <w:style w:type="paragraph" w:styleId="FootnoteText">
    <w:name w:val="footnote text"/>
    <w:basedOn w:val="Normal"/>
    <w:link w:val="FootnoteTextChar"/>
    <w:uiPriority w:val="99"/>
    <w:semiHidden/>
    <w:unhideWhenUsed/>
    <w:rsid w:val="00411140"/>
    <w:pPr>
      <w:spacing w:after="0"/>
    </w:pPr>
    <w:rPr>
      <w:sz w:val="20"/>
      <w:szCs w:val="20"/>
    </w:rPr>
  </w:style>
  <w:style w:type="character" w:customStyle="1" w:styleId="FootnoteTextChar">
    <w:name w:val="Footnote Text Char"/>
    <w:basedOn w:val="DefaultParagraphFont"/>
    <w:link w:val="FootnoteText"/>
    <w:uiPriority w:val="99"/>
    <w:semiHidden/>
    <w:rsid w:val="00411140"/>
  </w:style>
  <w:style w:type="character" w:styleId="FootnoteReference">
    <w:name w:val="footnote reference"/>
    <w:basedOn w:val="DefaultParagraphFont"/>
    <w:uiPriority w:val="99"/>
    <w:semiHidden/>
    <w:unhideWhenUsed/>
    <w:rsid w:val="00411140"/>
    <w:rPr>
      <w:vertAlign w:val="superscript"/>
    </w:rPr>
  </w:style>
  <w:style w:type="character" w:customStyle="1" w:styleId="Heading2Char">
    <w:name w:val="Heading 2 Char"/>
    <w:basedOn w:val="DefaultParagraphFont"/>
    <w:link w:val="Heading2"/>
    <w:uiPriority w:val="9"/>
    <w:rsid w:val="00E212EB"/>
    <w:rPr>
      <w:rFonts w:ascii="Century Schoolbook" w:hAnsi="Century Schoolbook"/>
      <w:b/>
      <w:bCs/>
      <w:sz w:val="24"/>
      <w:szCs w:val="24"/>
    </w:rPr>
  </w:style>
  <w:style w:type="paragraph" w:styleId="ListParagraph">
    <w:name w:val="List Paragraph"/>
    <w:basedOn w:val="Normal"/>
    <w:uiPriority w:val="34"/>
    <w:qFormat/>
    <w:rsid w:val="00325EEB"/>
    <w:pPr>
      <w:ind w:left="720"/>
      <w:contextualSpacing/>
    </w:pPr>
  </w:style>
  <w:style w:type="character" w:styleId="Hyperlink">
    <w:name w:val="Hyperlink"/>
    <w:basedOn w:val="DefaultParagraphFont"/>
    <w:uiPriority w:val="99"/>
    <w:unhideWhenUsed/>
    <w:rsid w:val="009A52B7"/>
    <w:rPr>
      <w:color w:val="0563C1" w:themeColor="hyperlink"/>
      <w:u w:val="single"/>
    </w:rPr>
  </w:style>
  <w:style w:type="character" w:styleId="UnresolvedMention">
    <w:name w:val="Unresolved Mention"/>
    <w:basedOn w:val="DefaultParagraphFont"/>
    <w:uiPriority w:val="99"/>
    <w:semiHidden/>
    <w:unhideWhenUsed/>
    <w:rsid w:val="009A52B7"/>
    <w:rPr>
      <w:color w:val="605E5C"/>
      <w:shd w:val="clear" w:color="auto" w:fill="E1DFDD"/>
    </w:rPr>
  </w:style>
  <w:style w:type="paragraph" w:customStyle="1" w:styleId="Minutes">
    <w:name w:val="Minutes"/>
    <w:basedOn w:val="Normal"/>
    <w:link w:val="MinutesChar"/>
    <w:qFormat/>
    <w:rsid w:val="00624D13"/>
    <w:pPr>
      <w:spacing w:line="259" w:lineRule="auto"/>
    </w:pPr>
    <w:rPr>
      <w:rFonts w:ascii="Myriad Pro" w:eastAsiaTheme="minorHAnsi" w:hAnsi="Myriad Pro" w:cstheme="minorBidi"/>
      <w:szCs w:val="24"/>
    </w:rPr>
  </w:style>
  <w:style w:type="character" w:customStyle="1" w:styleId="MinutesChar">
    <w:name w:val="Minutes Char"/>
    <w:basedOn w:val="DefaultParagraphFont"/>
    <w:link w:val="Minutes"/>
    <w:rsid w:val="00624D13"/>
    <w:rPr>
      <w:rFonts w:ascii="Myriad Pro" w:eastAsiaTheme="minorHAnsi" w:hAnsi="Myriad Pro" w:cstheme="minorBid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42968">
      <w:bodyDiv w:val="1"/>
      <w:marLeft w:val="0"/>
      <w:marRight w:val="0"/>
      <w:marTop w:val="0"/>
      <w:marBottom w:val="0"/>
      <w:divBdr>
        <w:top w:val="none" w:sz="0" w:space="0" w:color="auto"/>
        <w:left w:val="none" w:sz="0" w:space="0" w:color="auto"/>
        <w:bottom w:val="none" w:sz="0" w:space="0" w:color="auto"/>
        <w:right w:val="none" w:sz="0" w:space="0" w:color="auto"/>
      </w:divBdr>
    </w:div>
    <w:div w:id="569969863">
      <w:bodyDiv w:val="1"/>
      <w:marLeft w:val="0"/>
      <w:marRight w:val="0"/>
      <w:marTop w:val="0"/>
      <w:marBottom w:val="0"/>
      <w:divBdr>
        <w:top w:val="none" w:sz="0" w:space="0" w:color="auto"/>
        <w:left w:val="none" w:sz="0" w:space="0" w:color="auto"/>
        <w:bottom w:val="none" w:sz="0" w:space="0" w:color="auto"/>
        <w:right w:val="none" w:sz="0" w:space="0" w:color="auto"/>
      </w:divBdr>
    </w:div>
    <w:div w:id="726106074">
      <w:bodyDiv w:val="1"/>
      <w:marLeft w:val="0"/>
      <w:marRight w:val="0"/>
      <w:marTop w:val="0"/>
      <w:marBottom w:val="0"/>
      <w:divBdr>
        <w:top w:val="none" w:sz="0" w:space="0" w:color="auto"/>
        <w:left w:val="none" w:sz="0" w:space="0" w:color="auto"/>
        <w:bottom w:val="none" w:sz="0" w:space="0" w:color="auto"/>
        <w:right w:val="none" w:sz="0" w:space="0" w:color="auto"/>
      </w:divBdr>
    </w:div>
    <w:div w:id="135187789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lves19\Downloads\MSU%20Letterhead%20green%20Myriad_new.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C9EE6C0-EE48-4D41-AE70-1BC3BD1EF1C3}"/>
      </w:docPartPr>
      <w:docPartBody>
        <w:p w:rsidR="00D77C82" w:rsidRDefault="009D31FC">
          <w:r w:rsidRPr="00667FE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1FC"/>
    <w:rsid w:val="000F5E34"/>
    <w:rsid w:val="001C4EF9"/>
    <w:rsid w:val="003C14F8"/>
    <w:rsid w:val="00526A27"/>
    <w:rsid w:val="0081641E"/>
    <w:rsid w:val="009A4253"/>
    <w:rsid w:val="009D31FC"/>
    <w:rsid w:val="00A148FB"/>
    <w:rsid w:val="00A77A6B"/>
    <w:rsid w:val="00AC594A"/>
    <w:rsid w:val="00AE2B0B"/>
    <w:rsid w:val="00BC5A81"/>
    <w:rsid w:val="00CD74F6"/>
    <w:rsid w:val="00D74467"/>
    <w:rsid w:val="00D77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74F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ne xmlns="b9af824b-b9ca-44bc-93e9-131eccbb3ac9">true</Done>
    <Status xmlns="b9af824b-b9ca-44bc-93e9-131eccbb3ac9" xsi:nil="true"/>
    <Updated xmlns="b9af824b-b9ca-44bc-93e9-131eccbb3ac9" xsi:nil="tru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1" ma:contentTypeDescription="Create a new document." ma:contentTypeScope="" ma:versionID="a5f4e99363f6b80a1d89e80586c018bc">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6773ca56b47bf33756b508e42d79982"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D33545-715C-4CB1-942C-F9E10463F610}">
  <ds:schemaRefs>
    <ds:schemaRef ds:uri="http://schemas.openxmlformats.org/officeDocument/2006/bibliography"/>
  </ds:schemaRefs>
</ds:datastoreItem>
</file>

<file path=customXml/itemProps2.xml><?xml version="1.0" encoding="utf-8"?>
<ds:datastoreItem xmlns:ds="http://schemas.openxmlformats.org/officeDocument/2006/customXml" ds:itemID="{EEFD11FD-89F0-43AF-A015-ACC10CF18202}">
  <ds:schemaRefs>
    <ds:schemaRef ds:uri="http://schemas.microsoft.com/office/2006/metadata/properties"/>
    <ds:schemaRef ds:uri="http://schemas.microsoft.com/office/infopath/2007/PartnerControls"/>
    <ds:schemaRef ds:uri="b9af824b-b9ca-44bc-93e9-131eccbb3ac9"/>
    <ds:schemaRef ds:uri="b9b69cfa-80ab-4e57-8c7c-c439de3a6f57"/>
  </ds:schemaRefs>
</ds:datastoreItem>
</file>

<file path=customXml/itemProps3.xml><?xml version="1.0" encoding="utf-8"?>
<ds:datastoreItem xmlns:ds="http://schemas.openxmlformats.org/officeDocument/2006/customXml" ds:itemID="{4B95193D-59A2-47FD-9B07-63C951042673}"/>
</file>

<file path=customXml/itemProps4.xml><?xml version="1.0" encoding="utf-8"?>
<ds:datastoreItem xmlns:ds="http://schemas.openxmlformats.org/officeDocument/2006/customXml" ds:itemID="{03469886-3D54-40EE-8E2C-F658D9722C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MSU Letterhead green Myriad_new.dot</Template>
  <TotalTime>10</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Silvestri, Tyler</dc:creator>
  <cp:keywords/>
  <dc:description/>
  <cp:lastModifiedBy>Tyler Silvestri</cp:lastModifiedBy>
  <cp:revision>3</cp:revision>
  <cp:lastPrinted>2012-10-04T20:47:00Z</cp:lastPrinted>
  <dcterms:created xsi:type="dcterms:W3CDTF">2023-09-05T14:48:00Z</dcterms:created>
  <dcterms:modified xsi:type="dcterms:W3CDTF">2023-09-05T14:59:00Z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0x010100373BE68F7849A845B253768CFB280D40</vt:lpwstr>
  </property>
  <property fmtid="{D5CDD505-2E9C-101B-9397-08002B2CF9AE}" pid="3" name="MediaServiceImageTags">
    <vt:lpwstr/>
  </property>
</Properties>
</file>