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4A1" w14:textId="77777777" w:rsidR="0025513A" w:rsidRPr="00D76F24" w:rsidRDefault="0025513A" w:rsidP="00171F36">
      <w:pPr>
        <w:rPr>
          <w:rFonts w:ascii="Myriad Pro" w:hAnsi="Myriad Pro"/>
        </w:rPr>
      </w:pPr>
    </w:p>
    <w:sdt>
      <w:sdtPr>
        <w:rPr>
          <w:rFonts w:ascii="Myriad Pro" w:hAnsi="Myriad Pro"/>
          <w:b w:val="0"/>
          <w:spacing w:val="-1"/>
          <w:sz w:val="22"/>
          <w:szCs w:val="22"/>
        </w:rPr>
        <w:id w:val="-963884686"/>
        <w:placeholder>
          <w:docPart w:val="DefaultPlaceholder_-1854013440"/>
        </w:placeholder>
      </w:sdtPr>
      <w:sdtContent>
        <w:p w14:paraId="5D0528EE" w14:textId="15256A4A" w:rsidR="0025513A" w:rsidRPr="00D76F24" w:rsidRDefault="004D17BB" w:rsidP="0025513A">
          <w:pPr>
            <w:pStyle w:val="Heading1"/>
            <w:ind w:left="0"/>
            <w:rPr>
              <w:rFonts w:ascii="Myriad Pro" w:hAnsi="Myriad Pro"/>
              <w:b w:val="0"/>
              <w:spacing w:val="-1"/>
              <w:sz w:val="22"/>
              <w:szCs w:val="22"/>
            </w:rPr>
          </w:pPr>
          <w:r>
            <w:rPr>
              <w:rFonts w:ascii="Myriad Pro" w:hAnsi="Myriad Pro"/>
              <w:b w:val="0"/>
              <w:spacing w:val="-1"/>
              <w:sz w:val="22"/>
              <w:szCs w:val="22"/>
            </w:rPr>
            <w:t>December 5, 2023</w:t>
          </w:r>
        </w:p>
      </w:sdtContent>
    </w:sdt>
    <w:p w14:paraId="2A002780" w14:textId="77777777" w:rsidR="0025513A" w:rsidRPr="00D76F24" w:rsidRDefault="0025513A" w:rsidP="0025513A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62F828B3" w14:textId="77777777" w:rsidR="0025513A" w:rsidRPr="00D76F24" w:rsidRDefault="0025513A" w:rsidP="0025513A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D76F24">
        <w:rPr>
          <w:rFonts w:ascii="Myriad Pro" w:hAnsi="Myriad Pro"/>
          <w:bCs w:val="0"/>
          <w:sz w:val="22"/>
          <w:szCs w:val="22"/>
        </w:rPr>
        <w:t>MEMORANDUM</w:t>
      </w:r>
    </w:p>
    <w:p w14:paraId="653E34A4" w14:textId="1051EFB2" w:rsidR="0025513A" w:rsidRPr="00D76F24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TO:</w:t>
      </w:r>
      <w:r w:rsidR="004B5641" w:rsidRPr="00D76F24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/>
            <w:sz w:val="22"/>
            <w:szCs w:val="22"/>
            <w:u w:val="none"/>
          </w:rPr>
          <w:id w:val="1139993854"/>
          <w:placeholder>
            <w:docPart w:val="DefaultPlaceholder_-1854013440"/>
          </w:placeholder>
        </w:sdtPr>
        <w:sdtContent>
          <w:r w:rsidR="00411140" w:rsidRPr="00D76F24">
            <w:rPr>
              <w:rFonts w:ascii="Myriad Pro" w:hAnsi="Myriad Pro"/>
              <w:bCs/>
              <w:sz w:val="22"/>
              <w:szCs w:val="22"/>
              <w:u w:val="none"/>
            </w:rPr>
            <w:t xml:space="preserve">The </w:t>
          </w:r>
          <w:r w:rsidR="005E0291" w:rsidRPr="00D76F24">
            <w:rPr>
              <w:rFonts w:ascii="Myriad Pro" w:hAnsi="Myriad Pro"/>
              <w:bCs/>
              <w:sz w:val="22"/>
              <w:szCs w:val="22"/>
              <w:u w:val="none"/>
            </w:rPr>
            <w:t>Steering Committee</w:t>
          </w:r>
        </w:sdtContent>
      </w:sdt>
    </w:p>
    <w:p w14:paraId="1E765AB6" w14:textId="0D543B00" w:rsidR="0025513A" w:rsidRPr="00D76F24" w:rsidRDefault="0025513A" w:rsidP="0025513A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</w:rPr>
      </w:pPr>
      <w:r w:rsidRPr="00D76F24">
        <w:rPr>
          <w:rFonts w:ascii="Myriad Pro" w:hAnsi="Myriad Pro"/>
          <w:b/>
          <w:spacing w:val="-1"/>
          <w:w w:val="95"/>
        </w:rPr>
        <w:t>FROM:</w:t>
      </w:r>
      <w:r w:rsidR="004B5641" w:rsidRPr="00D76F24">
        <w:rPr>
          <w:rFonts w:ascii="Myriad Pro" w:hAnsi="Myriad Pro"/>
          <w:b/>
          <w:spacing w:val="-1"/>
          <w:w w:val="95"/>
        </w:rPr>
        <w:tab/>
      </w:r>
      <w:r w:rsidR="005E0291" w:rsidRPr="00D76F24">
        <w:rPr>
          <w:rFonts w:ascii="Myriad Pro" w:eastAsia="Times New Roman" w:hAnsi="Myriad Pro" w:cs="Times New Roman"/>
          <w:bCs/>
        </w:rPr>
        <w:t>Tyler Silvestri</w:t>
      </w:r>
      <w:r w:rsidR="005E0291" w:rsidRPr="00D76F24">
        <w:rPr>
          <w:rFonts w:ascii="Myriad Pro" w:eastAsia="Times New Roman" w:hAnsi="Myriad Pro" w:cs="Times New Roman"/>
          <w:bCs/>
        </w:rPr>
        <w:br/>
      </w:r>
      <w:r w:rsidR="005E0291" w:rsidRPr="00D76F24">
        <w:rPr>
          <w:rFonts w:ascii="Myriad Pro" w:eastAsia="Times New Roman" w:hAnsi="Myriad Pro" w:cs="Times New Roman"/>
          <w:bCs/>
        </w:rPr>
        <w:tab/>
      </w:r>
      <w:r w:rsidR="005E0291" w:rsidRPr="00D76F24"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3FC755BE" w14:textId="409347F9" w:rsidR="00ED6732" w:rsidRPr="00D76F24" w:rsidRDefault="0025513A" w:rsidP="00361047">
      <w:pPr>
        <w:pStyle w:val="BodyText"/>
        <w:tabs>
          <w:tab w:val="left" w:pos="1807"/>
        </w:tabs>
        <w:ind w:left="1872" w:right="-115" w:hanging="1872"/>
        <w:rPr>
          <w:rFonts w:ascii="Myriad Pro" w:hAnsi="Myriad Pro"/>
          <w:spacing w:val="-1"/>
          <w:sz w:val="22"/>
          <w:szCs w:val="22"/>
          <w:u w:val="none"/>
        </w:rPr>
      </w:pPr>
      <w:r w:rsidRPr="00D76F24">
        <w:rPr>
          <w:rFonts w:ascii="Myriad Pro" w:hAnsi="Myriad Pro"/>
          <w:b/>
          <w:sz w:val="22"/>
          <w:szCs w:val="22"/>
          <w:u w:val="none"/>
        </w:rPr>
        <w:t>SUBJECT:</w:t>
      </w:r>
      <w:r w:rsidRPr="00D76F24">
        <w:rPr>
          <w:rFonts w:ascii="Myriad Pro" w:hAnsi="Myriad Pro"/>
          <w:bCs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Cs/>
            <w:sz w:val="22"/>
            <w:szCs w:val="22"/>
            <w:u w:val="none"/>
          </w:rPr>
          <w:id w:val="-1512378844"/>
          <w:placeholder>
            <w:docPart w:val="DefaultPlaceholder_-1854013440"/>
          </w:placeholder>
        </w:sdtPr>
        <w:sdtContent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>Matter</w:t>
          </w:r>
          <w:r w:rsidR="00CA055C">
            <w:rPr>
              <w:rFonts w:ascii="Myriad Pro" w:hAnsi="Myriad Pro"/>
              <w:bCs/>
              <w:sz w:val="22"/>
              <w:szCs w:val="22"/>
              <w:u w:val="none"/>
            </w:rPr>
            <w:t xml:space="preserve"> Referred to Committees </w:t>
          </w:r>
          <w:r w:rsidR="00206D91">
            <w:rPr>
              <w:rFonts w:ascii="Myriad Pro" w:hAnsi="Myriad Pro"/>
              <w:bCs/>
              <w:sz w:val="22"/>
              <w:szCs w:val="22"/>
              <w:u w:val="none"/>
            </w:rPr>
            <w:t xml:space="preserve">| </w:t>
          </w:r>
          <w:r w:rsidR="004D17BB">
            <w:rPr>
              <w:rFonts w:ascii="Myriad Pro" w:hAnsi="Myriad Pro"/>
              <w:bCs/>
              <w:sz w:val="22"/>
              <w:szCs w:val="22"/>
              <w:u w:val="none"/>
            </w:rPr>
            <w:t>November</w:t>
          </w:r>
          <w:r w:rsidR="00804A5B">
            <w:rPr>
              <w:rFonts w:ascii="Myriad Pro" w:hAnsi="Myriad Pro"/>
              <w:bCs/>
              <w:sz w:val="22"/>
              <w:szCs w:val="22"/>
              <w:u w:val="none"/>
            </w:rPr>
            <w:t xml:space="preserve"> </w:t>
          </w:r>
          <w:r w:rsidR="004D17BB">
            <w:rPr>
              <w:rFonts w:ascii="Myriad Pro" w:hAnsi="Myriad Pro"/>
              <w:bCs/>
              <w:sz w:val="22"/>
              <w:szCs w:val="22"/>
              <w:u w:val="none"/>
            </w:rPr>
            <w:t>8</w:t>
          </w:r>
          <w:r w:rsidR="00804A5B">
            <w:rPr>
              <w:rFonts w:ascii="Myriad Pro" w:hAnsi="Myriad Pro"/>
              <w:bCs/>
              <w:sz w:val="22"/>
              <w:szCs w:val="22"/>
              <w:u w:val="none"/>
            </w:rPr>
            <w:t>, 2023–Present</w:t>
          </w:r>
        </w:sdtContent>
      </w:sdt>
    </w:p>
    <w:p w14:paraId="160DD1BC" w14:textId="6EAF3020" w:rsidR="00302730" w:rsidRDefault="00206D91" w:rsidP="00BF1423">
      <w:pPr>
        <w:pStyle w:val="BodyText"/>
        <w:ind w:left="0" w:right="-115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Pursuant to the reviewable authority granted to me by the Steering Committee 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>on</w:t>
      </w:r>
      <w:r>
        <w:rPr>
          <w:rFonts w:ascii="Myriad Pro" w:hAnsi="Myriad Pro"/>
          <w:spacing w:val="-1"/>
          <w:sz w:val="22"/>
          <w:szCs w:val="22"/>
          <w:u w:val="none"/>
        </w:rPr>
        <w:t xml:space="preserve"> </w:t>
      </w:r>
      <w:r w:rsidR="00361047">
        <w:rPr>
          <w:rFonts w:ascii="Myriad Pro" w:hAnsi="Myriad Pro"/>
          <w:spacing w:val="-1"/>
          <w:sz w:val="22"/>
          <w:szCs w:val="22"/>
          <w:u w:val="none"/>
        </w:rPr>
        <w:t xml:space="preserve">September 5, 2023, </w:t>
      </w:r>
      <w:r w:rsidR="00D5783B">
        <w:rPr>
          <w:rFonts w:ascii="Myriad Pro" w:hAnsi="Myriad Pro"/>
          <w:spacing w:val="-1"/>
          <w:sz w:val="22"/>
          <w:szCs w:val="22"/>
          <w:u w:val="none"/>
        </w:rPr>
        <w:t xml:space="preserve">I received </w:t>
      </w:r>
      <w:r w:rsidR="000A1373">
        <w:rPr>
          <w:rFonts w:ascii="Myriad Pro" w:hAnsi="Myriad Pro"/>
          <w:spacing w:val="-1"/>
          <w:sz w:val="22"/>
          <w:szCs w:val="22"/>
          <w:u w:val="none"/>
        </w:rPr>
        <w:t xml:space="preserve">the following request for referral and </w:t>
      </w:r>
      <w:r w:rsidR="00661293">
        <w:rPr>
          <w:rFonts w:ascii="Myriad Pro" w:hAnsi="Myriad Pro"/>
          <w:spacing w:val="-1"/>
          <w:sz w:val="22"/>
          <w:szCs w:val="22"/>
          <w:u w:val="none"/>
        </w:rPr>
        <w:t xml:space="preserve">took the </w:t>
      </w:r>
      <w:r w:rsidR="0039746A">
        <w:rPr>
          <w:rFonts w:ascii="Myriad Pro" w:hAnsi="Myriad Pro"/>
          <w:spacing w:val="-1"/>
          <w:sz w:val="22"/>
          <w:szCs w:val="22"/>
          <w:u w:val="none"/>
        </w:rPr>
        <w:t>associated action.</w:t>
      </w:r>
    </w:p>
    <w:p w14:paraId="7FDB9BB9" w14:textId="3A8F47B5" w:rsidR="00302730" w:rsidRPr="00302730" w:rsidRDefault="004D17BB" w:rsidP="00302730">
      <w:pPr>
        <w:pStyle w:val="BodyText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b/>
          <w:bCs/>
          <w:spacing w:val="-1"/>
          <w:sz w:val="22"/>
          <w:szCs w:val="22"/>
          <w:u w:val="none"/>
        </w:rPr>
        <w:t>University Guidance on Associate and Assistant Dean Hiring Criteria</w:t>
      </w:r>
    </w:p>
    <w:p w14:paraId="3DE2416A" w14:textId="77777777" w:rsidR="00AA3F30" w:rsidRDefault="004D17BB" w:rsidP="00AA3F30">
      <w:pPr>
        <w:pStyle w:val="BodyText"/>
        <w:spacing w:before="0" w:after="160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On November 20, Assistant Provost Kara </w:t>
      </w:r>
      <w:proofErr w:type="spellStart"/>
      <w:r>
        <w:rPr>
          <w:rFonts w:ascii="Myriad Pro" w:hAnsi="Myriad Pro"/>
          <w:spacing w:val="-1"/>
          <w:sz w:val="22"/>
          <w:szCs w:val="22"/>
          <w:u w:val="none"/>
        </w:rPr>
        <w:t>Yermak</w:t>
      </w:r>
      <w:proofErr w:type="spellEnd"/>
      <w:r>
        <w:rPr>
          <w:rFonts w:ascii="Myriad Pro" w:hAnsi="Myriad Pro"/>
          <w:spacing w:val="-1"/>
          <w:sz w:val="22"/>
          <w:szCs w:val="22"/>
          <w:u w:val="none"/>
        </w:rPr>
        <w:t xml:space="preserve"> reached out to me requesting advice on identifying the appropriate academic governance committees to review possible changes to the </w:t>
      </w:r>
      <w:hyperlink r:id="rId11" w:history="1">
        <w:r w:rsidRPr="004D17BB">
          <w:rPr>
            <w:rStyle w:val="Hyperlink"/>
            <w:rFonts w:ascii="Myriad Pro" w:hAnsi="Myriad Pro"/>
            <w:spacing w:val="-1"/>
            <w:sz w:val="22"/>
            <w:szCs w:val="22"/>
          </w:rPr>
          <w:t>university’s guidance on hiring criteria for associate and assistant deans</w:t>
        </w:r>
      </w:hyperlink>
      <w:r>
        <w:rPr>
          <w:rFonts w:ascii="Myriad Pro" w:hAnsi="Myriad Pro"/>
          <w:spacing w:val="-1"/>
          <w:sz w:val="22"/>
          <w:szCs w:val="22"/>
          <w:u w:val="none"/>
        </w:rPr>
        <w:t xml:space="preserve">. </w:t>
      </w:r>
      <w:r w:rsidR="00AA3F30">
        <w:rPr>
          <w:rFonts w:ascii="Myriad Pro" w:hAnsi="Myriad Pro"/>
          <w:spacing w:val="-1"/>
          <w:sz w:val="22"/>
          <w:szCs w:val="22"/>
          <w:u w:val="none"/>
        </w:rPr>
        <w:t xml:space="preserve"> </w:t>
      </w:r>
    </w:p>
    <w:p w14:paraId="43CFF501" w14:textId="0DDC60AB" w:rsidR="00334E78" w:rsidRDefault="004D17BB" w:rsidP="00AA3F30">
      <w:pPr>
        <w:pStyle w:val="BodyText"/>
        <w:spacing w:before="0" w:after="160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 xml:space="preserve">Given the overlap between this matter and the University Committee on Academic Governance’s ongoing consideration of whether HP faculty should be eligible to serve as deans of health colleges, I referred the matter to UCAG. Additionally, </w:t>
      </w:r>
      <w:r w:rsidR="00AA3F30">
        <w:rPr>
          <w:rFonts w:ascii="Myriad Pro" w:hAnsi="Myriad Pro"/>
          <w:spacing w:val="-1"/>
          <w:sz w:val="22"/>
          <w:szCs w:val="22"/>
          <w:u w:val="none"/>
        </w:rPr>
        <w:t xml:space="preserve">because section 4.6.4. of the </w:t>
      </w:r>
      <w:r w:rsidR="00AA3F30">
        <w:rPr>
          <w:rFonts w:ascii="Myriad Pro" w:hAnsi="Myriad Pro"/>
          <w:i/>
          <w:iCs/>
          <w:spacing w:val="-1"/>
          <w:sz w:val="22"/>
          <w:szCs w:val="22"/>
          <w:u w:val="none"/>
        </w:rPr>
        <w:t xml:space="preserve">Bylaws </w:t>
      </w:r>
      <w:r w:rsidR="00AA3F30">
        <w:rPr>
          <w:rFonts w:ascii="Myriad Pro" w:hAnsi="Myriad Pro"/>
          <w:spacing w:val="-1"/>
          <w:sz w:val="22"/>
          <w:szCs w:val="22"/>
          <w:u w:val="none"/>
        </w:rPr>
        <w:t xml:space="preserve">reads, “The UCFA shall advise the </w:t>
      </w:r>
      <w:proofErr w:type="gramStart"/>
      <w:r w:rsidR="00AA3F30">
        <w:rPr>
          <w:rFonts w:ascii="Myriad Pro" w:hAnsi="Myriad Pro"/>
          <w:spacing w:val="-1"/>
          <w:sz w:val="22"/>
          <w:szCs w:val="22"/>
          <w:u w:val="none"/>
        </w:rPr>
        <w:t>Provost</w:t>
      </w:r>
      <w:proofErr w:type="gramEnd"/>
      <w:r w:rsidR="00AA3F30">
        <w:rPr>
          <w:rFonts w:ascii="Myriad Pro" w:hAnsi="Myriad Pro"/>
          <w:spacing w:val="-1"/>
          <w:sz w:val="22"/>
          <w:szCs w:val="22"/>
          <w:u w:val="none"/>
        </w:rPr>
        <w:t xml:space="preserve"> on personnel policies relating to faculty, including . . . </w:t>
      </w:r>
      <w:r w:rsidR="00AA3F30" w:rsidRPr="00AA3F30">
        <w:rPr>
          <w:rFonts w:ascii="Myriad Pro" w:hAnsi="Myriad Pro"/>
          <w:b/>
          <w:bCs/>
          <w:spacing w:val="-1"/>
          <w:sz w:val="22"/>
          <w:szCs w:val="22"/>
          <w:u w:val="none"/>
        </w:rPr>
        <w:t>assignment to</w:t>
      </w:r>
      <w:r w:rsidR="00AA3F30">
        <w:rPr>
          <w:rFonts w:ascii="Myriad Pro" w:hAnsi="Myriad Pro"/>
          <w:spacing w:val="-1"/>
          <w:sz w:val="22"/>
          <w:szCs w:val="22"/>
          <w:u w:val="none"/>
        </w:rPr>
        <w:t xml:space="preserve"> teaching, research, and </w:t>
      </w:r>
      <w:r w:rsidR="00AA3F30">
        <w:rPr>
          <w:rFonts w:ascii="Myriad Pro" w:hAnsi="Myriad Pro"/>
          <w:b/>
          <w:bCs/>
          <w:spacing w:val="-1"/>
          <w:sz w:val="22"/>
          <w:szCs w:val="22"/>
          <w:u w:val="none"/>
        </w:rPr>
        <w:t>administration</w:t>
      </w:r>
      <w:r w:rsidR="00AA3F30">
        <w:rPr>
          <w:rFonts w:ascii="Myriad Pro" w:hAnsi="Myriad Pro"/>
          <w:spacing w:val="-1"/>
          <w:sz w:val="22"/>
          <w:szCs w:val="22"/>
          <w:u w:val="none"/>
        </w:rPr>
        <w:t>” (emphasis mine), I also referred the item to the University Committee on Faculty Affairs.</w:t>
      </w:r>
    </w:p>
    <w:p w14:paraId="6554E4DC" w14:textId="68D130E7" w:rsidR="00334E78" w:rsidRPr="002E1823" w:rsidRDefault="00AA3F30" w:rsidP="00947AB8">
      <w:pPr>
        <w:pStyle w:val="BodyText"/>
        <w:spacing w:before="0" w:after="160"/>
        <w:ind w:left="0"/>
        <w:rPr>
          <w:rFonts w:ascii="Myriad Pro" w:hAnsi="Myriad Pro"/>
          <w:spacing w:val="-1"/>
          <w:sz w:val="22"/>
          <w:szCs w:val="22"/>
          <w:u w:val="none"/>
        </w:rPr>
      </w:pPr>
      <w:r>
        <w:rPr>
          <w:rFonts w:ascii="Myriad Pro" w:hAnsi="Myriad Pro"/>
          <w:spacing w:val="-1"/>
          <w:sz w:val="22"/>
          <w:szCs w:val="22"/>
          <w:u w:val="none"/>
        </w:rPr>
        <w:t>UCFA reviewed the matter at its November 28 meeting, and UCAG did so on November 30.</w:t>
      </w:r>
    </w:p>
    <w:sectPr w:rsidR="00334E78" w:rsidRPr="002E1823" w:rsidSect="0081193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800" w:right="1800" w:bottom="1440" w:left="26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A0A3" w14:textId="77777777" w:rsidR="00AB6546" w:rsidRDefault="00AB6546" w:rsidP="00CD24C7">
      <w:pPr>
        <w:spacing w:after="0"/>
      </w:pPr>
      <w:r>
        <w:separator/>
      </w:r>
    </w:p>
  </w:endnote>
  <w:endnote w:type="continuationSeparator" w:id="0">
    <w:p w14:paraId="483601C9" w14:textId="77777777" w:rsidR="00AB6546" w:rsidRDefault="00AB6546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23" w14:textId="77777777" w:rsidR="002F57B7" w:rsidRPr="005E5411" w:rsidRDefault="002F57B7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  <w:noProof/>
      </w:rPr>
      <w:drawing>
        <wp:anchor distT="0" distB="0" distL="114300" distR="114300" simplePos="0" relativeHeight="251658752" behindDoc="1" locked="0" layoutInCell="1" allowOverlap="1" wp14:anchorId="1A9AF197" wp14:editId="4532F8E5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77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FFD56" w14:textId="28AC57B1" w:rsidR="00811938" w:rsidRPr="005E5411" w:rsidRDefault="005E5411" w:rsidP="005E5411">
    <w:pPr>
      <w:pStyle w:val="Footer"/>
      <w:tabs>
        <w:tab w:val="clear" w:pos="9360"/>
        <w:tab w:val="right" w:pos="9540"/>
      </w:tabs>
      <w:ind w:left="-2610" w:right="-1800"/>
      <w:jc w:val="center"/>
      <w:rPr>
        <w:rFonts w:ascii="Myriad Pro" w:hAnsi="Myriad Pro"/>
      </w:rPr>
    </w:pPr>
    <w:r w:rsidRPr="005E5411">
      <w:rPr>
        <w:rFonts w:ascii="Myriad Pro" w:hAnsi="Myriad Pro"/>
      </w:rPr>
      <w:fldChar w:fldCharType="begin"/>
    </w:r>
    <w:r w:rsidRPr="005E5411">
      <w:rPr>
        <w:rFonts w:ascii="Myriad Pro" w:hAnsi="Myriad Pro"/>
      </w:rPr>
      <w:instrText xml:space="preserve"> PAGE   \* MERGEFORMAT </w:instrText>
    </w:r>
    <w:r w:rsidRPr="005E5411">
      <w:rPr>
        <w:rFonts w:ascii="Myriad Pro" w:hAnsi="Myriad Pro"/>
      </w:rPr>
      <w:fldChar w:fldCharType="separate"/>
    </w:r>
    <w:r w:rsidRPr="005E5411">
      <w:rPr>
        <w:rFonts w:ascii="Myriad Pro" w:hAnsi="Myriad Pro"/>
        <w:noProof/>
      </w:rPr>
      <w:t>1</w:t>
    </w:r>
    <w:r w:rsidRPr="005E5411">
      <w:rPr>
        <w:rFonts w:ascii="Myriad Pro" w:hAnsi="Myriad Pro"/>
        <w:noProof/>
      </w:rPr>
      <w:fldChar w:fldCharType="end"/>
    </w:r>
    <w:r w:rsidRPr="005E5411">
      <w:rPr>
        <w:rFonts w:ascii="Myriad Pro" w:hAnsi="Myriad Pro"/>
        <w:noProof/>
      </w:rPr>
      <w:t xml:space="preserve"> of </w:t>
    </w:r>
    <w:r w:rsidR="00D5783B">
      <w:rPr>
        <w:rFonts w:ascii="Myriad Pro" w:hAnsi="Myriad Pro"/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D692" w14:textId="2A30C5B1" w:rsidR="00DF3202" w:rsidRDefault="0041114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4BE2D4" wp14:editId="7FDD4360">
          <wp:simplePos x="0" y="0"/>
          <wp:positionH relativeFrom="column">
            <wp:posOffset>-986790</wp:posOffset>
          </wp:positionH>
          <wp:positionV relativeFrom="paragraph">
            <wp:posOffset>-4338180</wp:posOffset>
          </wp:positionV>
          <wp:extent cx="685800" cy="685800"/>
          <wp:effectExtent l="0" t="0" r="0" b="0"/>
          <wp:wrapSquare wrapText="bothSides"/>
          <wp:docPr id="7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F5">
      <w:rPr>
        <w:noProof/>
      </w:rPr>
      <w:drawing>
        <wp:anchor distT="0" distB="0" distL="114300" distR="114300" simplePos="0" relativeHeight="25165568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80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4697" w14:textId="77777777" w:rsidR="00AB6546" w:rsidRDefault="00AB6546" w:rsidP="00CD24C7">
      <w:pPr>
        <w:spacing w:after="0"/>
      </w:pPr>
      <w:r>
        <w:separator/>
      </w:r>
    </w:p>
  </w:footnote>
  <w:footnote w:type="continuationSeparator" w:id="0">
    <w:p w14:paraId="7A775DCD" w14:textId="77777777" w:rsidR="00AB6546" w:rsidRDefault="00AB6546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2AE" w14:textId="77777777" w:rsidR="002F57B7" w:rsidRDefault="002F57B7" w:rsidP="002F57B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056D1003" wp14:editId="440BEB8D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585D5C" wp14:editId="110263CC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3BB46A1" wp14:editId="629146D5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1810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C4A04B1" w14:textId="77777777" w:rsidR="002F57B7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0EA2BCD7" w14:textId="22304C33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</w:t>
                          </w:r>
                          <w:r w:rsidR="00CA3A47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ll</w:t>
                          </w:r>
                        </w:p>
                        <w:p w14:paraId="143342F9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D9D0D26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5D0E113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7FB8585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E21826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46958FCD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72BA7D2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775FCDD4" w14:textId="77777777" w:rsidR="002F57B7" w:rsidRPr="001F601A" w:rsidRDefault="002F57B7" w:rsidP="002F57B7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46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" o:allowoverlap="f" filled="f" stroked="f">
              <v:textbox inset="0,0,0,0">
                <w:txbxContent>
                  <w:p w14:paraId="460A1810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C4A04B1" w14:textId="77777777" w:rsidR="002F57B7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0EA2BCD7" w14:textId="22304C33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</w:t>
                    </w:r>
                    <w:r w:rsidR="00CA3A47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ll</w:t>
                    </w:r>
                  </w:p>
                  <w:p w14:paraId="143342F9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D9D0D26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5D0E113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7FB8585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5E21826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46958FCD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72BA7D2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775FCDD4" w14:textId="77777777" w:rsidR="002F57B7" w:rsidRPr="001F601A" w:rsidRDefault="002F57B7" w:rsidP="002F57B7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0CE528C" w14:textId="5AD3FE4E" w:rsidR="00811938" w:rsidRPr="002F57B7" w:rsidRDefault="00811938" w:rsidP="002F5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F906" w14:textId="0E9C8EF4" w:rsidR="00DF3202" w:rsidRDefault="00811938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3632" behindDoc="0" locked="0" layoutInCell="1" allowOverlap="1" wp14:anchorId="6F19DAA3" wp14:editId="7422CE7F">
          <wp:simplePos x="0" y="0"/>
          <wp:positionH relativeFrom="column">
            <wp:posOffset>-180340</wp:posOffset>
          </wp:positionH>
          <wp:positionV relativeFrom="paragraph">
            <wp:posOffset>43180</wp:posOffset>
          </wp:positionV>
          <wp:extent cx="2203450" cy="734060"/>
          <wp:effectExtent l="0" t="0" r="0" b="0"/>
          <wp:wrapSquare wrapText="bothSides"/>
          <wp:docPr id="7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04537384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1B60B9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1114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7CA8E30C" wp14:editId="17A75D93">
              <wp:simplePos x="0" y="0"/>
              <wp:positionH relativeFrom="page">
                <wp:posOffset>225631</wp:posOffset>
              </wp:positionH>
              <wp:positionV relativeFrom="page">
                <wp:posOffset>5961413</wp:posOffset>
              </wp:positionV>
              <wp:extent cx="1143000" cy="2919342"/>
              <wp:effectExtent l="0" t="0" r="0" b="14605"/>
              <wp:wrapTight wrapText="bothSides">
                <wp:wrapPolygon edited="0">
                  <wp:start x="0" y="0"/>
                  <wp:lineTo x="0" y="21567"/>
                  <wp:lineTo x="21240" y="21567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19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0A156DD7" w:rsidR="00DF3202" w:rsidRPr="001F601A" w:rsidRDefault="0081193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University Committee </w:t>
                          </w: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br/>
                            <w:t>on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46B43272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2542A15" w14:textId="5EF8830D" w:rsidR="0025513A" w:rsidRPr="0025513A" w:rsidRDefault="00811938" w:rsidP="0081193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Phone</w:t>
                          </w:r>
                          <w:r w:rsidR="00012F36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5513A"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E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5pt;margin-top:469.4pt;width:90pt;height:22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" o:allowoverlap="f" filled="f" stroked="f">
              <v:textbox inset="0,0,0,0">
                <w:txbxContent>
                  <w:p w14:paraId="4799DC3B" w14:textId="0A156DD7" w:rsidR="00DF3202" w:rsidRPr="001F601A" w:rsidRDefault="0081193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University Committee </w:t>
                    </w: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br/>
                      <w:t>on Academic Governance</w:t>
                    </w:r>
                  </w:p>
                  <w:p w14:paraId="74A2B00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046F7C6" w14:textId="46B43272"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</w:p>
                  <w:p w14:paraId="5D9C1F80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497150A9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B303119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22D84D6C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5F1EEAB2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01E8CED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6F1126E7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42542A15" w14:textId="5EF8830D" w:rsidR="0025513A" w:rsidRPr="0025513A" w:rsidRDefault="00811938" w:rsidP="0081193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Phone</w:t>
                    </w:r>
                    <w:r w:rsidR="00012F36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 xml:space="preserve">: </w:t>
                    </w:r>
                    <w:r w:rsidR="0025513A"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31DF49CA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E1E898C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486B1C"/>
    <w:multiLevelType w:val="hybridMultilevel"/>
    <w:tmpl w:val="DF1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09F0"/>
    <w:multiLevelType w:val="hybridMultilevel"/>
    <w:tmpl w:val="68645888"/>
    <w:lvl w:ilvl="0" w:tplc="4FE4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F7B8A"/>
    <w:multiLevelType w:val="hybridMultilevel"/>
    <w:tmpl w:val="6D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2B2"/>
    <w:multiLevelType w:val="hybridMultilevel"/>
    <w:tmpl w:val="30B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A43BF"/>
    <w:multiLevelType w:val="hybridMultilevel"/>
    <w:tmpl w:val="4A90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9AA"/>
    <w:multiLevelType w:val="hybridMultilevel"/>
    <w:tmpl w:val="F8DA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9321669">
    <w:abstractNumId w:val="1"/>
  </w:num>
  <w:num w:numId="2" w16cid:durableId="543448882">
    <w:abstractNumId w:val="2"/>
  </w:num>
  <w:num w:numId="3" w16cid:durableId="115370625">
    <w:abstractNumId w:val="9"/>
  </w:num>
  <w:num w:numId="4" w16cid:durableId="676810632">
    <w:abstractNumId w:val="0"/>
  </w:num>
  <w:num w:numId="5" w16cid:durableId="298387571">
    <w:abstractNumId w:val="3"/>
  </w:num>
  <w:num w:numId="6" w16cid:durableId="308292046">
    <w:abstractNumId w:val="7"/>
  </w:num>
  <w:num w:numId="7" w16cid:durableId="385491235">
    <w:abstractNumId w:val="4"/>
  </w:num>
  <w:num w:numId="8" w16cid:durableId="373314919">
    <w:abstractNumId w:val="8"/>
  </w:num>
  <w:num w:numId="9" w16cid:durableId="997732574">
    <w:abstractNumId w:val="5"/>
  </w:num>
  <w:num w:numId="10" w16cid:durableId="415133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05AC8"/>
    <w:rsid w:val="00012F36"/>
    <w:rsid w:val="00041289"/>
    <w:rsid w:val="00043BC5"/>
    <w:rsid w:val="00060634"/>
    <w:rsid w:val="000757FF"/>
    <w:rsid w:val="000862A7"/>
    <w:rsid w:val="0008748E"/>
    <w:rsid w:val="000A1373"/>
    <w:rsid w:val="000F65CD"/>
    <w:rsid w:val="00125FA5"/>
    <w:rsid w:val="00161D0D"/>
    <w:rsid w:val="00171F36"/>
    <w:rsid w:val="00182256"/>
    <w:rsid w:val="00190957"/>
    <w:rsid w:val="001C1413"/>
    <w:rsid w:val="001E3948"/>
    <w:rsid w:val="001F51F3"/>
    <w:rsid w:val="001F601A"/>
    <w:rsid w:val="00206D91"/>
    <w:rsid w:val="0025513A"/>
    <w:rsid w:val="00263810"/>
    <w:rsid w:val="0026468F"/>
    <w:rsid w:val="00264AA3"/>
    <w:rsid w:val="0027215A"/>
    <w:rsid w:val="00272394"/>
    <w:rsid w:val="00276B93"/>
    <w:rsid w:val="00281201"/>
    <w:rsid w:val="00282A52"/>
    <w:rsid w:val="002B1CEC"/>
    <w:rsid w:val="002D28B0"/>
    <w:rsid w:val="002D6D44"/>
    <w:rsid w:val="002E1823"/>
    <w:rsid w:val="002E61B9"/>
    <w:rsid w:val="002E66E4"/>
    <w:rsid w:val="002F57B7"/>
    <w:rsid w:val="00302730"/>
    <w:rsid w:val="003211E3"/>
    <w:rsid w:val="00325EEB"/>
    <w:rsid w:val="00325F2A"/>
    <w:rsid w:val="00331B11"/>
    <w:rsid w:val="00334E78"/>
    <w:rsid w:val="00361047"/>
    <w:rsid w:val="00375A07"/>
    <w:rsid w:val="00391154"/>
    <w:rsid w:val="00395B89"/>
    <w:rsid w:val="0039746A"/>
    <w:rsid w:val="003A0A97"/>
    <w:rsid w:val="003B0A2A"/>
    <w:rsid w:val="003C4AE5"/>
    <w:rsid w:val="003D3300"/>
    <w:rsid w:val="003F15EB"/>
    <w:rsid w:val="00406F4D"/>
    <w:rsid w:val="00411140"/>
    <w:rsid w:val="004476FD"/>
    <w:rsid w:val="00452419"/>
    <w:rsid w:val="00456FA3"/>
    <w:rsid w:val="00461851"/>
    <w:rsid w:val="00464CD8"/>
    <w:rsid w:val="00466226"/>
    <w:rsid w:val="00466C63"/>
    <w:rsid w:val="004728C5"/>
    <w:rsid w:val="004A09D9"/>
    <w:rsid w:val="004B074A"/>
    <w:rsid w:val="004B5641"/>
    <w:rsid w:val="004C3950"/>
    <w:rsid w:val="004D17BB"/>
    <w:rsid w:val="004E3459"/>
    <w:rsid w:val="004E4A10"/>
    <w:rsid w:val="004F61CE"/>
    <w:rsid w:val="00512F00"/>
    <w:rsid w:val="005443B8"/>
    <w:rsid w:val="005726B8"/>
    <w:rsid w:val="005819B2"/>
    <w:rsid w:val="00584D9C"/>
    <w:rsid w:val="005A0A19"/>
    <w:rsid w:val="005A5D01"/>
    <w:rsid w:val="005B7554"/>
    <w:rsid w:val="005C2F1D"/>
    <w:rsid w:val="005E0291"/>
    <w:rsid w:val="005E5411"/>
    <w:rsid w:val="0061287D"/>
    <w:rsid w:val="00624316"/>
    <w:rsid w:val="00627202"/>
    <w:rsid w:val="00642F33"/>
    <w:rsid w:val="00645C43"/>
    <w:rsid w:val="00651BC0"/>
    <w:rsid w:val="00653ECE"/>
    <w:rsid w:val="0065484F"/>
    <w:rsid w:val="00655A78"/>
    <w:rsid w:val="00661293"/>
    <w:rsid w:val="00670EF5"/>
    <w:rsid w:val="00675290"/>
    <w:rsid w:val="00684920"/>
    <w:rsid w:val="006A40A5"/>
    <w:rsid w:val="006A48EE"/>
    <w:rsid w:val="006B1CC4"/>
    <w:rsid w:val="006C472B"/>
    <w:rsid w:val="006C56AA"/>
    <w:rsid w:val="006D2075"/>
    <w:rsid w:val="006E0A6E"/>
    <w:rsid w:val="006E782D"/>
    <w:rsid w:val="006F551D"/>
    <w:rsid w:val="007161FC"/>
    <w:rsid w:val="007302A2"/>
    <w:rsid w:val="007320F1"/>
    <w:rsid w:val="0073572F"/>
    <w:rsid w:val="0074129F"/>
    <w:rsid w:val="0074436B"/>
    <w:rsid w:val="00750E9A"/>
    <w:rsid w:val="00773AAB"/>
    <w:rsid w:val="00780628"/>
    <w:rsid w:val="00790CEB"/>
    <w:rsid w:val="00794A92"/>
    <w:rsid w:val="00794AB2"/>
    <w:rsid w:val="007E775B"/>
    <w:rsid w:val="00802E65"/>
    <w:rsid w:val="00804A5B"/>
    <w:rsid w:val="008055C6"/>
    <w:rsid w:val="00811938"/>
    <w:rsid w:val="008132B4"/>
    <w:rsid w:val="00823C42"/>
    <w:rsid w:val="0082785D"/>
    <w:rsid w:val="00836257"/>
    <w:rsid w:val="00843E98"/>
    <w:rsid w:val="00872991"/>
    <w:rsid w:val="00890AF0"/>
    <w:rsid w:val="008A3C8B"/>
    <w:rsid w:val="008A640B"/>
    <w:rsid w:val="008D5E1B"/>
    <w:rsid w:val="008E3459"/>
    <w:rsid w:val="008F444C"/>
    <w:rsid w:val="00902F74"/>
    <w:rsid w:val="00933F76"/>
    <w:rsid w:val="00947AB8"/>
    <w:rsid w:val="00954467"/>
    <w:rsid w:val="00955C77"/>
    <w:rsid w:val="009668C6"/>
    <w:rsid w:val="0097132D"/>
    <w:rsid w:val="00972DF5"/>
    <w:rsid w:val="009A2792"/>
    <w:rsid w:val="009C02F7"/>
    <w:rsid w:val="009C259C"/>
    <w:rsid w:val="009C2D17"/>
    <w:rsid w:val="009C4751"/>
    <w:rsid w:val="009C78FB"/>
    <w:rsid w:val="009D4813"/>
    <w:rsid w:val="009E2ADA"/>
    <w:rsid w:val="009F316F"/>
    <w:rsid w:val="009F3CC9"/>
    <w:rsid w:val="009F5687"/>
    <w:rsid w:val="00A00070"/>
    <w:rsid w:val="00A01876"/>
    <w:rsid w:val="00A11C9D"/>
    <w:rsid w:val="00A35CE8"/>
    <w:rsid w:val="00A71D20"/>
    <w:rsid w:val="00A729F4"/>
    <w:rsid w:val="00A949AF"/>
    <w:rsid w:val="00AA275A"/>
    <w:rsid w:val="00AA3F30"/>
    <w:rsid w:val="00AB30A7"/>
    <w:rsid w:val="00AB6546"/>
    <w:rsid w:val="00AC60BC"/>
    <w:rsid w:val="00AD384E"/>
    <w:rsid w:val="00AE440C"/>
    <w:rsid w:val="00AF6B40"/>
    <w:rsid w:val="00B02449"/>
    <w:rsid w:val="00B14AC1"/>
    <w:rsid w:val="00B24938"/>
    <w:rsid w:val="00B26000"/>
    <w:rsid w:val="00B42526"/>
    <w:rsid w:val="00B63744"/>
    <w:rsid w:val="00B90A6E"/>
    <w:rsid w:val="00BB4440"/>
    <w:rsid w:val="00BC1A34"/>
    <w:rsid w:val="00BD40AF"/>
    <w:rsid w:val="00BE0E27"/>
    <w:rsid w:val="00BE15A8"/>
    <w:rsid w:val="00BE3EF6"/>
    <w:rsid w:val="00BE42E6"/>
    <w:rsid w:val="00BF1423"/>
    <w:rsid w:val="00C003B4"/>
    <w:rsid w:val="00C354C7"/>
    <w:rsid w:val="00C409BA"/>
    <w:rsid w:val="00C51636"/>
    <w:rsid w:val="00C6292C"/>
    <w:rsid w:val="00C64F90"/>
    <w:rsid w:val="00C66CD8"/>
    <w:rsid w:val="00C7421E"/>
    <w:rsid w:val="00C85AFD"/>
    <w:rsid w:val="00CA055C"/>
    <w:rsid w:val="00CA3A47"/>
    <w:rsid w:val="00CA52A4"/>
    <w:rsid w:val="00CB0C09"/>
    <w:rsid w:val="00CB0F1A"/>
    <w:rsid w:val="00CB12AD"/>
    <w:rsid w:val="00CB1C6A"/>
    <w:rsid w:val="00CC7947"/>
    <w:rsid w:val="00CD24C7"/>
    <w:rsid w:val="00CD74EC"/>
    <w:rsid w:val="00D047D2"/>
    <w:rsid w:val="00D07FDD"/>
    <w:rsid w:val="00D12746"/>
    <w:rsid w:val="00D21DF6"/>
    <w:rsid w:val="00D228F5"/>
    <w:rsid w:val="00D320B2"/>
    <w:rsid w:val="00D50132"/>
    <w:rsid w:val="00D5783B"/>
    <w:rsid w:val="00D76F24"/>
    <w:rsid w:val="00D84FE1"/>
    <w:rsid w:val="00DE5BE8"/>
    <w:rsid w:val="00DF3202"/>
    <w:rsid w:val="00E00F81"/>
    <w:rsid w:val="00E125BB"/>
    <w:rsid w:val="00E1284C"/>
    <w:rsid w:val="00E13742"/>
    <w:rsid w:val="00E212EB"/>
    <w:rsid w:val="00E251CB"/>
    <w:rsid w:val="00E4453A"/>
    <w:rsid w:val="00E54EA4"/>
    <w:rsid w:val="00E801BE"/>
    <w:rsid w:val="00E91B5F"/>
    <w:rsid w:val="00EA51B2"/>
    <w:rsid w:val="00EA6596"/>
    <w:rsid w:val="00EC57A1"/>
    <w:rsid w:val="00ED1B1A"/>
    <w:rsid w:val="00ED2A06"/>
    <w:rsid w:val="00ED6732"/>
    <w:rsid w:val="00EF3A92"/>
    <w:rsid w:val="00F0031D"/>
    <w:rsid w:val="00F00484"/>
    <w:rsid w:val="00F1307E"/>
    <w:rsid w:val="00F3343B"/>
    <w:rsid w:val="00F71E6D"/>
    <w:rsid w:val="00F71FE9"/>
    <w:rsid w:val="00F732A7"/>
    <w:rsid w:val="00F84006"/>
    <w:rsid w:val="00FA2487"/>
    <w:rsid w:val="00FC29DE"/>
    <w:rsid w:val="00FC38D6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EB"/>
    <w:pPr>
      <w:spacing w:before="120" w:after="40"/>
      <w:outlineLvl w:val="1"/>
    </w:pPr>
    <w:rPr>
      <w:rFonts w:ascii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1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140"/>
  </w:style>
  <w:style w:type="character" w:styleId="FootnoteReference">
    <w:name w:val="footnote reference"/>
    <w:basedOn w:val="DefaultParagraphFont"/>
    <w:uiPriority w:val="99"/>
    <w:semiHidden/>
    <w:unhideWhenUsed/>
    <w:rsid w:val="004111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12EB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7B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msu.edu/policies-procedures/faculty-academic-staff/academic-hiring-manual/academic_titl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0F5E34"/>
    <w:rsid w:val="001C4EF9"/>
    <w:rsid w:val="002D1217"/>
    <w:rsid w:val="003C14F8"/>
    <w:rsid w:val="00526A27"/>
    <w:rsid w:val="008125FA"/>
    <w:rsid w:val="0081641E"/>
    <w:rsid w:val="009A4253"/>
    <w:rsid w:val="009D0C3F"/>
    <w:rsid w:val="009D31FC"/>
    <w:rsid w:val="00A77A6B"/>
    <w:rsid w:val="00AC594A"/>
    <w:rsid w:val="00AE2B0B"/>
    <w:rsid w:val="00BC5A81"/>
    <w:rsid w:val="00CD74F6"/>
    <w:rsid w:val="00D74467"/>
    <w:rsid w:val="00D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928E7-F3D9-4CDF-94A5-B29E137BEF75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A3764E14-D7D9-487B-AB5C-832ABA719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17450-F6B3-4C44-97B1-744576D626EB}"/>
</file>

<file path=customXml/itemProps4.xml><?xml version="1.0" encoding="utf-8"?>
<ds:datastoreItem xmlns:ds="http://schemas.openxmlformats.org/officeDocument/2006/customXml" ds:itemID="{08D33545-715C-4CB1-942C-F9E10463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Myriad_new.dot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Tyler Silvestri</cp:lastModifiedBy>
  <cp:revision>5</cp:revision>
  <cp:lastPrinted>2023-01-09T20:14:00Z</cp:lastPrinted>
  <dcterms:created xsi:type="dcterms:W3CDTF">2023-10-02T20:49:00Z</dcterms:created>
  <dcterms:modified xsi:type="dcterms:W3CDTF">2023-12-05T15:48:00Z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