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entury Schoolbook" w:hAnsi="Century Schoolbook"/>
          <w:b w:val="0"/>
          <w:spacing w:val="-1"/>
        </w:rPr>
        <w:id w:val="-963884686"/>
        <w:placeholder>
          <w:docPart w:val="DefaultPlaceholder_-1854013440"/>
        </w:placeholder>
      </w:sdtPr>
      <w:sdtEndPr/>
      <w:sdtContent>
        <w:p w14:paraId="5D0528EE" w14:textId="244BD684" w:rsidR="0025513A" w:rsidRPr="008442EA" w:rsidRDefault="00C37CFD" w:rsidP="0025513A">
          <w:pPr>
            <w:pStyle w:val="Heading1"/>
            <w:ind w:left="0"/>
            <w:rPr>
              <w:rFonts w:ascii="Century Schoolbook" w:hAnsi="Century Schoolbook"/>
              <w:b w:val="0"/>
              <w:spacing w:val="-1"/>
            </w:rPr>
          </w:pPr>
          <w:r>
            <w:rPr>
              <w:rFonts w:ascii="Century Schoolbook" w:hAnsi="Century Schoolbook"/>
              <w:b w:val="0"/>
              <w:spacing w:val="-1"/>
            </w:rPr>
            <w:t>April 19</w:t>
          </w:r>
          <w:r w:rsidR="000F0F92" w:rsidRPr="008442EA">
            <w:rPr>
              <w:rFonts w:ascii="Century Schoolbook" w:hAnsi="Century Schoolbook"/>
              <w:b w:val="0"/>
              <w:spacing w:val="-1"/>
            </w:rPr>
            <w:t>, 202</w:t>
          </w:r>
          <w:r w:rsidR="00BB449D">
            <w:rPr>
              <w:rFonts w:ascii="Century Schoolbook" w:hAnsi="Century Schoolbook"/>
              <w:b w:val="0"/>
              <w:spacing w:val="-1"/>
            </w:rPr>
            <w:t>3</w:t>
          </w:r>
        </w:p>
      </w:sdtContent>
    </w:sdt>
    <w:p w14:paraId="2A002780" w14:textId="77777777" w:rsidR="0025513A" w:rsidRPr="008442EA" w:rsidRDefault="0025513A" w:rsidP="0025513A">
      <w:pPr>
        <w:pStyle w:val="Heading1"/>
        <w:ind w:left="0"/>
        <w:rPr>
          <w:rFonts w:ascii="Century Schoolbook" w:hAnsi="Century Schoolbook"/>
          <w:b w:val="0"/>
          <w:bCs w:val="0"/>
        </w:rPr>
      </w:pPr>
    </w:p>
    <w:p w14:paraId="62F828B3" w14:textId="77777777" w:rsidR="0025513A" w:rsidRPr="008442EA" w:rsidRDefault="0025513A" w:rsidP="0025513A">
      <w:pPr>
        <w:pStyle w:val="Heading1"/>
        <w:spacing w:after="240"/>
        <w:ind w:left="0"/>
        <w:rPr>
          <w:rFonts w:ascii="Century Schoolbook" w:hAnsi="Century Schoolbook"/>
        </w:rPr>
      </w:pPr>
      <w:r w:rsidRPr="008442EA">
        <w:rPr>
          <w:rFonts w:ascii="Century Schoolbook" w:hAnsi="Century Schoolbook"/>
          <w:bCs w:val="0"/>
        </w:rPr>
        <w:t>MEMORANDUM</w:t>
      </w:r>
    </w:p>
    <w:p w14:paraId="653E34A4" w14:textId="7DB1B611" w:rsidR="0025513A" w:rsidRPr="008442EA" w:rsidRDefault="0025513A" w:rsidP="3D834DF7">
      <w:pPr>
        <w:pStyle w:val="BodyText"/>
        <w:tabs>
          <w:tab w:val="left" w:pos="1807"/>
        </w:tabs>
        <w:spacing w:after="120"/>
        <w:ind w:left="0"/>
        <w:rPr>
          <w:rFonts w:ascii="Century Schoolbook" w:hAnsi="Century Schoolbook"/>
          <w:b/>
          <w:bCs/>
          <w:u w:val="none"/>
        </w:rPr>
      </w:pPr>
      <w:r w:rsidRPr="3D834DF7">
        <w:rPr>
          <w:rFonts w:ascii="Century Schoolbook" w:hAnsi="Century Schoolbook"/>
          <w:b/>
          <w:bCs/>
          <w:u w:val="none"/>
        </w:rPr>
        <w:t>TO:</w:t>
      </w:r>
      <w:r w:rsidRPr="008F77D8">
        <w:rPr>
          <w:u w:val="none"/>
        </w:rPr>
        <w:tab/>
      </w:r>
      <w:r w:rsidR="004B5641" w:rsidRPr="008F77D8">
        <w:rPr>
          <w:rFonts w:ascii="Century Schoolbook" w:hAnsi="Century Schoolbook"/>
          <w:b/>
          <w:bCs/>
          <w:u w:val="none"/>
        </w:rPr>
        <w:t xml:space="preserve"> </w:t>
      </w:r>
      <w:sdt>
        <w:sdtPr>
          <w:rPr>
            <w:rFonts w:ascii="Century Schoolbook" w:hAnsi="Century Schoolbook"/>
            <w:b/>
            <w:bCs/>
            <w:u w:val="none"/>
          </w:rPr>
          <w:id w:val="1139993854"/>
          <w:placeholder>
            <w:docPart w:val="DefaultPlaceholder_-1854013440"/>
          </w:placeholder>
        </w:sdtPr>
        <w:sdtEndPr/>
        <w:sdtContent>
          <w:r w:rsidR="009471E4">
            <w:rPr>
              <w:rFonts w:ascii="Century Schoolbook" w:hAnsi="Century Schoolbook"/>
              <w:u w:val="none"/>
            </w:rPr>
            <w:t xml:space="preserve">Teresa K. Woodruff, PhD. </w:t>
          </w:r>
        </w:sdtContent>
      </w:sdt>
      <w:r w:rsidRPr="008F77D8">
        <w:rPr>
          <w:u w:val="none"/>
        </w:rPr>
        <w:br/>
      </w:r>
      <w:r w:rsidRPr="008F77D8">
        <w:rPr>
          <w:u w:val="none"/>
        </w:rPr>
        <w:tab/>
      </w:r>
      <w:r w:rsidR="000F0F92" w:rsidRPr="008F77D8">
        <w:rPr>
          <w:rFonts w:ascii="Century Schoolbook" w:hAnsi="Century Schoolbook"/>
          <w:b/>
          <w:bCs/>
          <w:u w:val="none"/>
        </w:rPr>
        <w:t xml:space="preserve"> </w:t>
      </w:r>
      <w:r w:rsidR="00872799">
        <w:rPr>
          <w:rFonts w:ascii="Century Schoolbook" w:hAnsi="Century Schoolbook"/>
          <w:i/>
          <w:iCs/>
          <w:u w:val="none"/>
        </w:rPr>
        <w:t>Interim President</w:t>
      </w:r>
      <w:r w:rsidR="00872799">
        <w:rPr>
          <w:rFonts w:ascii="Century Schoolbook" w:hAnsi="Century Schoolbook"/>
          <w:i/>
          <w:iCs/>
          <w:u w:val="none"/>
        </w:rPr>
        <w:tab/>
      </w:r>
      <w:r w:rsidR="00872799">
        <w:rPr>
          <w:rFonts w:ascii="Century Schoolbook" w:hAnsi="Century Schoolbook"/>
          <w:i/>
          <w:iCs/>
          <w:u w:val="none"/>
        </w:rPr>
        <w:tab/>
      </w:r>
      <w:r w:rsidR="00872799">
        <w:rPr>
          <w:rFonts w:ascii="Century Schoolbook" w:hAnsi="Century Schoolbook"/>
          <w:i/>
          <w:iCs/>
          <w:u w:val="none"/>
        </w:rPr>
        <w:tab/>
      </w:r>
    </w:p>
    <w:p w14:paraId="1E765AB6" w14:textId="6C12EFB7" w:rsidR="0025513A" w:rsidRPr="008442EA" w:rsidRDefault="0025513A" w:rsidP="0025513A">
      <w:pPr>
        <w:tabs>
          <w:tab w:val="left" w:pos="1867"/>
        </w:tabs>
        <w:spacing w:before="120"/>
        <w:rPr>
          <w:rFonts w:ascii="Century Schoolbook" w:eastAsia="Times New Roman" w:hAnsi="Century Schoolbook" w:cs="Times New Roman"/>
          <w:sz w:val="24"/>
          <w:szCs w:val="24"/>
        </w:rPr>
      </w:pPr>
      <w:r w:rsidRPr="008442EA">
        <w:rPr>
          <w:rFonts w:ascii="Century Schoolbook" w:hAnsi="Century Schoolbook"/>
          <w:b/>
          <w:spacing w:val="-1"/>
          <w:w w:val="95"/>
          <w:sz w:val="24"/>
          <w:szCs w:val="24"/>
        </w:rPr>
        <w:t>FROM:</w:t>
      </w:r>
      <w:r w:rsidR="004B5641" w:rsidRPr="008442EA">
        <w:rPr>
          <w:rFonts w:ascii="Century Schoolbook" w:hAnsi="Century Schoolbook"/>
          <w:b/>
          <w:spacing w:val="-1"/>
          <w:w w:val="95"/>
          <w:sz w:val="24"/>
          <w:szCs w:val="24"/>
        </w:rPr>
        <w:tab/>
      </w:r>
      <w:r w:rsidRPr="008442EA">
        <w:rPr>
          <w:rFonts w:ascii="Century Schoolbook" w:hAnsi="Century Schoolbook"/>
          <w:spacing w:val="-1"/>
          <w:w w:val="95"/>
          <w:sz w:val="24"/>
          <w:szCs w:val="24"/>
        </w:rPr>
        <w:t>Tyler Silvestri</w:t>
      </w:r>
      <w:r w:rsidRPr="008442EA">
        <w:rPr>
          <w:rFonts w:ascii="Century Schoolbook" w:hAnsi="Century Schoolbook"/>
          <w:sz w:val="24"/>
          <w:szCs w:val="24"/>
        </w:rPr>
        <w:br/>
      </w:r>
      <w:r w:rsidRPr="008442EA">
        <w:rPr>
          <w:rFonts w:ascii="Century Schoolbook" w:hAnsi="Century Schoolbook"/>
          <w:i/>
          <w:spacing w:val="-1"/>
          <w:sz w:val="24"/>
          <w:szCs w:val="24"/>
        </w:rPr>
        <w:t xml:space="preserve">                           </w:t>
      </w:r>
      <w:r w:rsidR="004B5641" w:rsidRPr="008442EA">
        <w:rPr>
          <w:rFonts w:ascii="Century Schoolbook" w:hAnsi="Century Schoolbook"/>
          <w:i/>
          <w:spacing w:val="-1"/>
          <w:sz w:val="24"/>
          <w:szCs w:val="24"/>
        </w:rPr>
        <w:t xml:space="preserve"> </w:t>
      </w:r>
      <w:r w:rsidRPr="008442EA">
        <w:rPr>
          <w:rFonts w:ascii="Century Schoolbook" w:hAnsi="Century Schoolbook"/>
          <w:i/>
          <w:spacing w:val="-1"/>
          <w:sz w:val="24"/>
          <w:szCs w:val="24"/>
        </w:rPr>
        <w:t xml:space="preserve">Secretary </w:t>
      </w:r>
      <w:r w:rsidRPr="008442EA">
        <w:rPr>
          <w:rFonts w:ascii="Century Schoolbook" w:hAnsi="Century Schoolbook"/>
          <w:i/>
          <w:sz w:val="24"/>
          <w:szCs w:val="24"/>
        </w:rPr>
        <w:t xml:space="preserve">for </w:t>
      </w:r>
      <w:r w:rsidRPr="008442EA">
        <w:rPr>
          <w:rFonts w:ascii="Century Schoolbook" w:hAnsi="Century Schoolbook"/>
          <w:i/>
          <w:spacing w:val="-1"/>
          <w:sz w:val="24"/>
          <w:szCs w:val="24"/>
        </w:rPr>
        <w:t>Academic</w:t>
      </w:r>
      <w:r w:rsidRPr="008442EA">
        <w:rPr>
          <w:rFonts w:ascii="Century Schoolbook" w:hAnsi="Century Schoolbook"/>
          <w:i/>
          <w:spacing w:val="1"/>
          <w:sz w:val="24"/>
          <w:szCs w:val="24"/>
        </w:rPr>
        <w:t xml:space="preserve"> </w:t>
      </w:r>
      <w:r w:rsidRPr="008442EA">
        <w:rPr>
          <w:rFonts w:ascii="Century Schoolbook" w:hAnsi="Century Schoolbook"/>
          <w:i/>
          <w:spacing w:val="-1"/>
          <w:sz w:val="24"/>
          <w:szCs w:val="24"/>
        </w:rPr>
        <w:t>Governance</w:t>
      </w:r>
    </w:p>
    <w:p w14:paraId="5AC6C354" w14:textId="21DADFD8" w:rsidR="0025513A" w:rsidRDefault="0025513A" w:rsidP="00794AB2">
      <w:pPr>
        <w:pStyle w:val="BodyText"/>
        <w:tabs>
          <w:tab w:val="left" w:pos="1807"/>
        </w:tabs>
        <w:ind w:left="1872" w:hanging="1872"/>
        <w:rPr>
          <w:rFonts w:ascii="Century Schoolbook" w:hAnsi="Century Schoolbook"/>
          <w:spacing w:val="-1"/>
          <w:u w:val="none"/>
        </w:rPr>
      </w:pPr>
      <w:r w:rsidRPr="008442EA">
        <w:rPr>
          <w:rFonts w:ascii="Century Schoolbook" w:hAnsi="Century Schoolbook"/>
          <w:b/>
          <w:spacing w:val="-1"/>
          <w:w w:val="95"/>
          <w:u w:val="none"/>
        </w:rPr>
        <w:t>SUBJECT:</w:t>
      </w:r>
      <w:r w:rsidRPr="008442EA">
        <w:rPr>
          <w:rFonts w:ascii="Century Schoolbook" w:hAnsi="Century Schoolbook"/>
          <w:b/>
          <w:spacing w:val="-1"/>
          <w:w w:val="95"/>
          <w:u w:val="none"/>
        </w:rPr>
        <w:tab/>
        <w:t xml:space="preserve"> </w:t>
      </w:r>
      <w:sdt>
        <w:sdtPr>
          <w:rPr>
            <w:rFonts w:ascii="Century Schoolbook" w:hAnsi="Century Schoolbook"/>
            <w:b/>
            <w:spacing w:val="-1"/>
            <w:w w:val="95"/>
            <w:u w:val="none"/>
          </w:rPr>
          <w:id w:val="-1512378844"/>
          <w:placeholder>
            <w:docPart w:val="DefaultPlaceholder_-1854013440"/>
          </w:placeholder>
        </w:sdtPr>
        <w:sdtEndPr/>
        <w:sdtContent>
          <w:r w:rsidR="00872799">
            <w:rPr>
              <w:rFonts w:ascii="Century Schoolbook" w:hAnsi="Century Schoolbook"/>
              <w:bCs/>
              <w:spacing w:val="-1"/>
              <w:w w:val="95"/>
              <w:u w:val="none"/>
            </w:rPr>
            <w:t xml:space="preserve">Amendment </w:t>
          </w:r>
          <w:proofErr w:type="spellStart"/>
          <w:r w:rsidR="00872799">
            <w:rPr>
              <w:rFonts w:ascii="Century Schoolbook" w:hAnsi="Century Schoolbook"/>
              <w:bCs/>
              <w:spacing w:val="-1"/>
              <w:w w:val="95"/>
              <w:u w:val="none"/>
            </w:rPr>
            <w:t>ot</w:t>
          </w:r>
          <w:proofErr w:type="spellEnd"/>
          <w:r w:rsidR="00872799">
            <w:rPr>
              <w:rFonts w:ascii="Century Schoolbook" w:hAnsi="Century Schoolbook"/>
              <w:bCs/>
              <w:spacing w:val="-1"/>
              <w:w w:val="95"/>
              <w:u w:val="none"/>
            </w:rPr>
            <w:t xml:space="preserve"> the </w:t>
          </w:r>
          <w:r w:rsidR="00872799">
            <w:rPr>
              <w:rFonts w:ascii="Century Schoolbook" w:hAnsi="Century Schoolbook"/>
              <w:bCs/>
              <w:i/>
              <w:iCs/>
              <w:spacing w:val="-1"/>
              <w:w w:val="95"/>
              <w:u w:val="none"/>
            </w:rPr>
            <w:t xml:space="preserve">Bylaws for Academic Governance </w:t>
          </w:r>
          <w:r w:rsidR="003279B6">
            <w:rPr>
              <w:rFonts w:ascii="Century Schoolbook" w:hAnsi="Century Schoolbook"/>
              <w:bCs/>
              <w:i/>
              <w:iCs/>
              <w:spacing w:val="-1"/>
              <w:w w:val="95"/>
              <w:u w:val="none"/>
            </w:rPr>
            <w:br/>
          </w:r>
          <w:r w:rsidR="003279B6">
            <w:rPr>
              <w:rFonts w:ascii="Century Schoolbook" w:hAnsi="Century Schoolbook"/>
              <w:bCs/>
              <w:spacing w:val="-1"/>
              <w:w w:val="95"/>
              <w:u w:val="none"/>
            </w:rPr>
            <w:t xml:space="preserve">re: </w:t>
          </w:r>
          <w:r w:rsidR="007808E3">
            <w:rPr>
              <w:rFonts w:ascii="Century Schoolbook" w:hAnsi="Century Schoolbook"/>
              <w:bCs/>
              <w:spacing w:val="-1"/>
              <w:w w:val="95"/>
              <w:u w:val="none"/>
            </w:rPr>
            <w:t>Faculty Voting Rights</w:t>
          </w:r>
          <w:r w:rsidR="009A5E31">
            <w:rPr>
              <w:rFonts w:ascii="Century Schoolbook" w:hAnsi="Century Schoolbook"/>
              <w:bCs/>
              <w:spacing w:val="-1"/>
              <w:w w:val="95"/>
              <w:u w:val="none"/>
            </w:rPr>
            <w:t xml:space="preserve"> </w:t>
          </w:r>
        </w:sdtContent>
      </w:sdt>
      <w:r w:rsidR="00794AB2" w:rsidRPr="008442EA">
        <w:rPr>
          <w:rFonts w:ascii="Century Schoolbook" w:hAnsi="Century Schoolbook"/>
          <w:b/>
          <w:spacing w:val="-1"/>
          <w:w w:val="95"/>
          <w:u w:val="none"/>
        </w:rPr>
        <w:br/>
      </w:r>
    </w:p>
    <w:p w14:paraId="6F68194B" w14:textId="77777777" w:rsidR="005D7F66" w:rsidRDefault="002F2E87" w:rsidP="005D7F66">
      <w:pPr>
        <w:pStyle w:val="BodyText"/>
        <w:ind w:left="0"/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</w:pPr>
      <w:r>
        <w:rPr>
          <w:rFonts w:ascii="Century Schoolbook" w:hAnsi="Century Schoolbook"/>
          <w:bCs/>
          <w:spacing w:val="-1"/>
          <w:w w:val="95"/>
          <w:u w:val="none"/>
        </w:rPr>
        <w:t xml:space="preserve">On behalf of the </w:t>
      </w:r>
      <w:proofErr w:type="spellStart"/>
      <w:r>
        <w:rPr>
          <w:rFonts w:ascii="Century Schoolbook" w:hAnsi="Century Schoolbook"/>
          <w:bCs/>
          <w:spacing w:val="-1"/>
          <w:w w:val="95"/>
          <w:u w:val="none"/>
        </w:rPr>
        <w:t>Stering</w:t>
      </w:r>
      <w:proofErr w:type="spellEnd"/>
      <w:r>
        <w:rPr>
          <w:rFonts w:ascii="Century Schoolbook" w:hAnsi="Century Schoolbook"/>
          <w:bCs/>
          <w:spacing w:val="-1"/>
          <w:w w:val="95"/>
          <w:u w:val="none"/>
        </w:rPr>
        <w:t xml:space="preserve"> Committee, and pursuant to </w:t>
      </w:r>
      <w:hyperlink r:id="rId11" w:history="1">
        <w:r w:rsidR="005D7F66" w:rsidRPr="005D7F66">
          <w:rPr>
            <w:rStyle w:val="Hyperlink"/>
            <w:rFonts w:ascii="Century Schoolbook" w:hAnsi="Century Schoolbook"/>
            <w:bCs/>
            <w:color w:val="18453B"/>
            <w:spacing w:val="-1"/>
            <w:w w:val="95"/>
          </w:rPr>
          <w:t>Section 8.3</w:t>
        </w:r>
      </w:hyperlink>
      <w:r w:rsidR="005D7F66">
        <w:rPr>
          <w:rFonts w:ascii="Century Schoolbook" w:hAnsi="Century Schoolbook"/>
          <w:bCs/>
          <w:color w:val="18453B"/>
          <w:spacing w:val="-1"/>
          <w:w w:val="95"/>
          <w:u w:val="none"/>
        </w:rPr>
        <w:t xml:space="preserve"> </w:t>
      </w:r>
      <w:r w:rsidR="005D7F66" w:rsidRPr="005D7F66">
        <w:rPr>
          <w:rFonts w:ascii="Century Schoolbook" w:hAnsi="Century Schoolbook"/>
          <w:bCs/>
          <w:i/>
          <w:iCs/>
          <w:color w:val="000000" w:themeColor="text1"/>
          <w:spacing w:val="-1"/>
          <w:w w:val="95"/>
          <w:u w:val="none"/>
        </w:rPr>
        <w:t xml:space="preserve">et seq. </w:t>
      </w:r>
      <w:r w:rsidR="005D7F6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of the </w:t>
      </w:r>
      <w:r w:rsidR="005D7F66">
        <w:rPr>
          <w:rFonts w:ascii="Century Schoolbook" w:hAnsi="Century Schoolbook"/>
          <w:bCs/>
          <w:i/>
          <w:iCs/>
          <w:color w:val="000000" w:themeColor="text1"/>
          <w:spacing w:val="-1"/>
          <w:w w:val="95"/>
          <w:u w:val="none"/>
        </w:rPr>
        <w:t>Bylaws for Academic Governance,</w:t>
      </w:r>
      <w:r w:rsidR="005D7F6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I am writing to request that you review the attached proposal to amend the </w:t>
      </w:r>
      <w:r w:rsidR="005D7F66" w:rsidRPr="005D7F66">
        <w:rPr>
          <w:rFonts w:ascii="Century Schoolbook" w:hAnsi="Century Schoolbook"/>
          <w:bCs/>
          <w:i/>
          <w:iCs/>
          <w:color w:val="000000" w:themeColor="text1"/>
          <w:spacing w:val="-1"/>
          <w:w w:val="95"/>
          <w:u w:val="none"/>
        </w:rPr>
        <w:t>Bylaws</w:t>
      </w:r>
      <w:r w:rsidR="005D7F66">
        <w:rPr>
          <w:rFonts w:ascii="Century Schoolbook" w:hAnsi="Century Schoolbook"/>
          <w:bCs/>
          <w:i/>
          <w:iCs/>
          <w:color w:val="000000" w:themeColor="text1"/>
          <w:spacing w:val="-1"/>
          <w:w w:val="95"/>
          <w:u w:val="none"/>
        </w:rPr>
        <w:t xml:space="preserve"> </w:t>
      </w:r>
      <w:r w:rsidR="005D7F6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and forward it to the Board of Trustees for final action if you concur. </w:t>
      </w:r>
    </w:p>
    <w:p w14:paraId="3030A41D" w14:textId="76EC6178" w:rsidR="00400C69" w:rsidRDefault="005D7F66" w:rsidP="005D7F66">
      <w:pPr>
        <w:pStyle w:val="BodyText"/>
        <w:ind w:left="0"/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</w:pPr>
      <w:r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The Univ</w:t>
      </w:r>
      <w:r w:rsidR="00AE2BB7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ersity Committee on Academic Governance </w:t>
      </w:r>
      <w:r w:rsidR="0010243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endorsed the amendments on</w:t>
      </w:r>
      <w:r w:rsidR="0077691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January 19</w:t>
      </w:r>
      <w:r w:rsidR="0010243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, 202</w:t>
      </w:r>
      <w:r w:rsidR="0077691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3</w:t>
      </w:r>
      <w:r w:rsidR="005331F0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. The University Council endorsed the amendments on </w:t>
      </w:r>
      <w:r w:rsidR="0077691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March 2</w:t>
      </w:r>
      <w:r w:rsidR="000B3140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8, 202</w:t>
      </w:r>
      <w:r w:rsidR="0077691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3</w:t>
      </w:r>
      <w:r w:rsidR="00400C6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. </w:t>
      </w:r>
    </w:p>
    <w:p w14:paraId="4695C782" w14:textId="77777777" w:rsidR="00F32E7F" w:rsidRDefault="000A73D7" w:rsidP="005D7F66">
      <w:pPr>
        <w:pStyle w:val="BodyText"/>
        <w:ind w:left="0"/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</w:pPr>
      <w:r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The purpose of the proposed revision is to </w:t>
      </w:r>
      <w:r w:rsidR="00DC608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expand the voting rights of faculty and academic staff</w:t>
      </w:r>
      <w:r w:rsidR="004448E0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. This amendment </w:t>
      </w:r>
      <w:r w:rsidR="000A2438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remove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s</w:t>
      </w:r>
      <w:r w:rsidR="000A2438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the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requirement that full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-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time fi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x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ed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-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term and faculty and academic specialists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serve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</w:t>
      </w:r>
      <w:r w:rsidR="000A2438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“three consecutive year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s</w:t>
      </w:r>
      <w:r w:rsidR="000A2438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”</w:t>
      </w:r>
      <w:r w:rsidR="00397D4E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before </w:t>
      </w:r>
      <w:r w:rsidR="006D32CD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being granted voting rights</w:t>
      </w:r>
      <w:r w:rsidR="001356D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in 1</w:t>
      </w:r>
      <w:r w:rsidR="00CF7A14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.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1</w:t>
      </w:r>
      <w:r w:rsidR="00CF7A14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.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2</w:t>
      </w:r>
      <w:r w:rsidR="00CF7A14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.</w:t>
      </w:r>
      <w:r w:rsidR="009E3919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1</w:t>
      </w:r>
      <w:r w:rsidR="00CF7A14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.</w:t>
      </w:r>
    </w:p>
    <w:p w14:paraId="52B16D37" w14:textId="21A2538A" w:rsidR="009A5E31" w:rsidRDefault="004448E0" w:rsidP="005D7F66">
      <w:pPr>
        <w:pStyle w:val="BodyText"/>
        <w:ind w:left="0"/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</w:pPr>
      <w:r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</w:t>
      </w:r>
      <w:r w:rsidR="005A12F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The proposed amendment</w:t>
      </w:r>
      <w:r w:rsidR="006948D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to 1.1.2.5.</w:t>
      </w:r>
      <w:r w:rsidR="005A12F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remove</w:t>
      </w:r>
      <w:r w:rsidR="006948D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s</w:t>
      </w:r>
      <w:r w:rsidR="005A12F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the same restriction for academic staff and fixed-term faculty</w:t>
      </w:r>
      <w:r w:rsidR="006948D6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, and allows them to be elected to and academic governance body. </w:t>
      </w:r>
      <w:r w:rsidR="005A12F5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</w:t>
      </w:r>
      <w:r w:rsidR="00F81B71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These amendments were initiated by UCAG after a </w:t>
      </w:r>
      <w:r w:rsidR="00974E7D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faculty member </w:t>
      </w:r>
      <w:r w:rsidR="008F368F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requested a</w:t>
      </w:r>
      <w:r w:rsidR="002D3CAA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change in the </w:t>
      </w:r>
      <w:r w:rsidR="002D3CAA">
        <w:rPr>
          <w:rFonts w:ascii="Century Schoolbook" w:hAnsi="Century Schoolbook"/>
          <w:bCs/>
          <w:i/>
          <w:iCs/>
          <w:color w:val="000000" w:themeColor="text1"/>
          <w:spacing w:val="-1"/>
          <w:w w:val="95"/>
          <w:u w:val="none"/>
        </w:rPr>
        <w:t xml:space="preserve">Bylaws </w:t>
      </w:r>
      <w:r w:rsidR="002D3CAA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so that,</w:t>
      </w:r>
      <w:r w:rsidR="008F368F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 “</w:t>
      </w:r>
      <w:r w:rsidR="008F368F" w:rsidRPr="008F368F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>all faculty and academic staff be afforded the right to vote in their units, colleges, and in governance matters, regardless of their HR classification</w:t>
      </w:r>
      <w:r w:rsidR="002D3CAA"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.” </w:t>
      </w:r>
    </w:p>
    <w:p w14:paraId="725DC1B7" w14:textId="15807084" w:rsidR="00BB449D" w:rsidRPr="00BB449D" w:rsidRDefault="00BB449D" w:rsidP="005D7F66">
      <w:pPr>
        <w:pStyle w:val="BodyText"/>
        <w:ind w:left="0"/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</w:pPr>
      <w:r>
        <w:rPr>
          <w:rFonts w:ascii="Century Schoolbook" w:hAnsi="Century Schoolbook"/>
          <w:bCs/>
          <w:color w:val="000000" w:themeColor="text1"/>
          <w:spacing w:val="-1"/>
          <w:w w:val="95"/>
          <w:u w:val="none"/>
        </w:rPr>
        <w:t xml:space="preserve">Please let me know if I can be of any assistance. </w:t>
      </w:r>
    </w:p>
    <w:sectPr w:rsidR="00BB449D" w:rsidRPr="00BB449D" w:rsidSect="000F0F92">
      <w:headerReference w:type="default" r:id="rId12"/>
      <w:headerReference w:type="first" r:id="rId13"/>
      <w:pgSz w:w="12240" w:h="15840" w:code="1"/>
      <w:pgMar w:top="1800" w:right="1800" w:bottom="1440" w:left="26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3DCBE" w14:textId="77777777" w:rsidR="00966D78" w:rsidRDefault="00966D78" w:rsidP="00CD24C7">
      <w:pPr>
        <w:spacing w:after="0"/>
      </w:pPr>
      <w:r>
        <w:separator/>
      </w:r>
    </w:p>
  </w:endnote>
  <w:endnote w:type="continuationSeparator" w:id="0">
    <w:p w14:paraId="6270B82C" w14:textId="77777777" w:rsidR="00966D78" w:rsidRDefault="00966D78" w:rsidP="00CD24C7">
      <w:pPr>
        <w:spacing w:after="0"/>
      </w:pPr>
      <w:r>
        <w:continuationSeparator/>
      </w:r>
    </w:p>
  </w:endnote>
  <w:endnote w:type="continuationNotice" w:id="1">
    <w:p w14:paraId="1E49B61A" w14:textId="77777777" w:rsidR="00966D78" w:rsidRDefault="00966D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EF05" w14:textId="77777777" w:rsidR="00966D78" w:rsidRDefault="00966D78" w:rsidP="00CD24C7">
      <w:pPr>
        <w:spacing w:after="0"/>
      </w:pPr>
      <w:r>
        <w:separator/>
      </w:r>
    </w:p>
  </w:footnote>
  <w:footnote w:type="continuationSeparator" w:id="0">
    <w:p w14:paraId="1C837F4A" w14:textId="77777777" w:rsidR="00966D78" w:rsidRDefault="00966D78" w:rsidP="00CD24C7">
      <w:pPr>
        <w:spacing w:after="0"/>
      </w:pPr>
      <w:r>
        <w:continuationSeparator/>
      </w:r>
    </w:p>
  </w:footnote>
  <w:footnote w:type="continuationNotice" w:id="1">
    <w:p w14:paraId="3815220C" w14:textId="77777777" w:rsidR="00966D78" w:rsidRDefault="00966D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9749" w14:textId="07FC59E7" w:rsidR="000F0F92" w:rsidRDefault="000F0F92" w:rsidP="000F0F92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22C57B9C" wp14:editId="7A708D79">
          <wp:simplePos x="0" y="0"/>
          <wp:positionH relativeFrom="column">
            <wp:posOffset>-180340</wp:posOffset>
          </wp:positionH>
          <wp:positionV relativeFrom="paragraph">
            <wp:posOffset>-55880</wp:posOffset>
          </wp:positionV>
          <wp:extent cx="2203450" cy="734060"/>
          <wp:effectExtent l="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DAB8212" wp14:editId="35304CD9">
          <wp:simplePos x="0" y="0"/>
          <wp:positionH relativeFrom="column">
            <wp:posOffset>-986790</wp:posOffset>
          </wp:positionH>
          <wp:positionV relativeFrom="paragraph">
            <wp:posOffset>4445000</wp:posOffset>
          </wp:positionV>
          <wp:extent cx="685800" cy="6858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0" wp14:anchorId="30921403" wp14:editId="6F16823E">
              <wp:simplePos x="0" y="0"/>
              <wp:positionH relativeFrom="page">
                <wp:posOffset>219710</wp:posOffset>
              </wp:positionH>
              <wp:positionV relativeFrom="page">
                <wp:posOffset>5870575</wp:posOffset>
              </wp:positionV>
              <wp:extent cx="1143000" cy="3014345"/>
              <wp:effectExtent l="0" t="0" r="0" b="0"/>
              <wp:wrapTight wrapText="bothSides">
                <wp:wrapPolygon edited="0">
                  <wp:start x="0" y="0"/>
                  <wp:lineTo x="0" y="21568"/>
                  <wp:lineTo x="21240" y="21568"/>
                  <wp:lineTo x="21240" y="0"/>
                  <wp:lineTo x="0" y="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040B9" w14:textId="77777777" w:rsidR="000F0F92" w:rsidRPr="001F601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</w:rPr>
                            <w:t>Office of Academic Governance</w:t>
                          </w:r>
                        </w:p>
                        <w:p w14:paraId="224FF60A" w14:textId="77777777" w:rsidR="000F0F92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</w:pPr>
                        </w:p>
                        <w:p w14:paraId="709EA8C9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  <w:sz w:val="20"/>
                              <w:szCs w:val="20"/>
                            </w:rPr>
                            <w:t>Tyler Silvestri</w:t>
                          </w:r>
                        </w:p>
                        <w:p w14:paraId="11BE07FB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18"/>
                              <w:szCs w:val="18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Secretary for Academic Governance</w:t>
                          </w:r>
                        </w:p>
                        <w:p w14:paraId="4244DD75" w14:textId="77777777" w:rsidR="000F0F92" w:rsidRPr="001F601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24"/>
                              <w:szCs w:val="24"/>
                            </w:rPr>
                          </w:pPr>
                        </w:p>
                        <w:p w14:paraId="66F0B0F6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>W32 Owen Graduate Hall</w:t>
                          </w:r>
                        </w:p>
                        <w:p w14:paraId="3AC1B6F1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 xml:space="preserve">Michigan State University </w:t>
                          </w:r>
                        </w:p>
                        <w:p w14:paraId="349412C5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 xml:space="preserve">East Lansing, MI </w:t>
                          </w:r>
                        </w:p>
                        <w:p w14:paraId="2FA0D387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>48825-1109</w:t>
                          </w:r>
                        </w:p>
                        <w:p w14:paraId="47DFB237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6BC4CF74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Office: </w:t>
                          </w: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517-355-2337</w:t>
                          </w:r>
                        </w:p>
                        <w:p w14:paraId="78578F6C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Cell:</w:t>
                          </w: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 517-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262</w:t>
                          </w: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-17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52260CDB" w14:textId="77777777" w:rsidR="000F0F92" w:rsidRPr="0025513A" w:rsidRDefault="000F0F92" w:rsidP="000F0F92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right"/>
                            <w:textAlignment w:val="center"/>
                            <w:rPr>
                              <w:rFonts w:ascii="Myriad Pro" w:hAnsi="Myriad Pro"/>
                            </w:rPr>
                          </w:pP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acadgov@msu.edu</w:t>
                          </w: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br/>
                            <w:t>acadgov.msu.edu</w:t>
                          </w:r>
                        </w:p>
                        <w:p w14:paraId="18C819AF" w14:textId="77777777" w:rsidR="000F0F92" w:rsidRPr="001F601A" w:rsidRDefault="000F0F92" w:rsidP="000F0F92">
                          <w:pPr>
                            <w:jc w:val="right"/>
                            <w:rPr>
                              <w:rFonts w:ascii="Myriad Pro" w:hAnsi="Myriad Pr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2140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.3pt;margin-top:462.25pt;width:90pt;height:237.3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" o:allowoverlap="f" filled="f" stroked="f">
              <v:textbox inset="0,0,0,0">
                <w:txbxContent>
                  <w:p w14:paraId="7AD040B9" w14:textId="77777777" w:rsidR="000F0F92" w:rsidRPr="001F601A" w:rsidRDefault="000F0F92" w:rsidP="000F0F9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</w:rPr>
                      <w:t>Office of Academic Governance</w:t>
                    </w:r>
                  </w:p>
                  <w:p w14:paraId="224FF60A" w14:textId="77777777" w:rsidR="000F0F92" w:rsidRDefault="000F0F92" w:rsidP="000F0F9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14:paraId="709EA8C9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20"/>
                        <w:szCs w:val="20"/>
                      </w:rPr>
                    </w:pPr>
                    <w:r w:rsidRPr="0025513A"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  <w:sz w:val="20"/>
                        <w:szCs w:val="20"/>
                      </w:rPr>
                      <w:t>Tyler Silvestri</w:t>
                    </w:r>
                  </w:p>
                  <w:p w14:paraId="11BE07FB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18"/>
                        <w:szCs w:val="18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pacing w:val="1"/>
                        <w:sz w:val="18"/>
                        <w:szCs w:val="18"/>
                      </w:rPr>
                      <w:t>Secretary for Academic Governance</w:t>
                    </w:r>
                  </w:p>
                  <w:p w14:paraId="4244DD75" w14:textId="77777777" w:rsidR="000F0F92" w:rsidRPr="001F601A" w:rsidRDefault="000F0F92" w:rsidP="000F0F92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14:paraId="66F0B0F6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br/>
                    </w: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>W32 Owen Graduate Hall</w:t>
                    </w:r>
                  </w:p>
                  <w:p w14:paraId="3AC1B6F1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 xml:space="preserve">Michigan State University </w:t>
                    </w:r>
                  </w:p>
                  <w:p w14:paraId="349412C5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 xml:space="preserve">East Lansing, MI </w:t>
                    </w:r>
                  </w:p>
                  <w:p w14:paraId="2FA0D387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>48825-1109</w:t>
                    </w:r>
                  </w:p>
                  <w:p w14:paraId="47DFB237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4"/>
                        <w:szCs w:val="14"/>
                      </w:rPr>
                    </w:pPr>
                  </w:p>
                  <w:p w14:paraId="6BC4CF74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 xml:space="preserve">Office: </w:t>
                    </w: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517-355-2337</w:t>
                    </w:r>
                  </w:p>
                  <w:p w14:paraId="78578F6C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Cell:</w:t>
                    </w: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 xml:space="preserve"> 517-</w:t>
                    </w: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262</w:t>
                    </w: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-17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15</w:t>
                    </w:r>
                  </w:p>
                  <w:p w14:paraId="52260CDB" w14:textId="77777777" w:rsidR="000F0F92" w:rsidRPr="0025513A" w:rsidRDefault="000F0F92" w:rsidP="000F0F92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right"/>
                      <w:textAlignment w:val="center"/>
                      <w:rPr>
                        <w:rFonts w:ascii="Myriad Pro" w:hAnsi="Myriad Pro"/>
                      </w:rPr>
                    </w:pP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acadgov@msu.edu</w:t>
                    </w: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br/>
                      <w:t>acadgov.msu.edu</w:t>
                    </w:r>
                  </w:p>
                  <w:p w14:paraId="18C819AF" w14:textId="77777777" w:rsidR="000F0F92" w:rsidRPr="001F601A" w:rsidRDefault="000F0F92" w:rsidP="000F0F92">
                    <w:pPr>
                      <w:jc w:val="right"/>
                      <w:rPr>
                        <w:rFonts w:ascii="Myriad Pro" w:hAnsi="Myriad Pro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4AADCCB" w14:textId="77777777" w:rsidR="000F0F92" w:rsidRDefault="000F0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F906" w14:textId="77777777" w:rsidR="00DF3202" w:rsidRDefault="00670EF5" w:rsidP="003B0A2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5B4BE2D4" wp14:editId="0949CBBE">
          <wp:simplePos x="0" y="0"/>
          <wp:positionH relativeFrom="column">
            <wp:posOffset>-986790</wp:posOffset>
          </wp:positionH>
          <wp:positionV relativeFrom="paragraph">
            <wp:posOffset>4445000</wp:posOffset>
          </wp:positionV>
          <wp:extent cx="685800" cy="685800"/>
          <wp:effectExtent l="0" t="0" r="0" b="0"/>
          <wp:wrapSquare wrapText="bothSides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19DAA3" wp14:editId="4DE59C45">
          <wp:simplePos x="0" y="0"/>
          <wp:positionH relativeFrom="column">
            <wp:posOffset>-180340</wp:posOffset>
          </wp:positionH>
          <wp:positionV relativeFrom="paragraph">
            <wp:posOffset>128905</wp:posOffset>
          </wp:positionV>
          <wp:extent cx="2203450" cy="734060"/>
          <wp:effectExtent l="0" t="0" r="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0" wp14:anchorId="7CA8E30C" wp14:editId="761B3758">
              <wp:simplePos x="0" y="0"/>
              <wp:positionH relativeFrom="page">
                <wp:posOffset>219710</wp:posOffset>
              </wp:positionH>
              <wp:positionV relativeFrom="page">
                <wp:posOffset>5870575</wp:posOffset>
              </wp:positionV>
              <wp:extent cx="1143000" cy="3014345"/>
              <wp:effectExtent l="0" t="0" r="0" b="0"/>
              <wp:wrapTight wrapText="bothSides">
                <wp:wrapPolygon edited="0">
                  <wp:start x="0" y="0"/>
                  <wp:lineTo x="0" y="21568"/>
                  <wp:lineTo x="21240" y="21568"/>
                  <wp:lineTo x="21240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pic="http://schemas.openxmlformats.org/drawingml/2006/picture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9DC3B" w14:textId="609534BB" w:rsidR="00DF3202" w:rsidRPr="001F601A" w:rsidRDefault="0025513A" w:rsidP="00972DF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</w:rPr>
                            <w:t>Office o</w:t>
                          </w:r>
                          <w:r w:rsidR="00012F36"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</w:rPr>
                            <w:t>f Academic Governance</w:t>
                          </w:r>
                        </w:p>
                        <w:p w14:paraId="74A2B000" w14:textId="77777777" w:rsidR="00DF3202" w:rsidRDefault="00DF3202" w:rsidP="00972DF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24"/>
                              <w:szCs w:val="24"/>
                            </w:rPr>
                          </w:pPr>
                        </w:p>
                        <w:p w14:paraId="2046F7C6" w14:textId="46B43272" w:rsidR="00DF3202" w:rsidRPr="0025513A" w:rsidRDefault="0025513A" w:rsidP="00972DF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b/>
                              <w:bCs/>
                              <w:color w:val="000000"/>
                              <w:spacing w:val="1"/>
                              <w:sz w:val="20"/>
                              <w:szCs w:val="20"/>
                            </w:rPr>
                            <w:t>Tyler Silvestri</w:t>
                          </w:r>
                        </w:p>
                        <w:p w14:paraId="5D9C1F80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18"/>
                              <w:szCs w:val="18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Secretary for Academic Governance</w:t>
                          </w:r>
                        </w:p>
                        <w:p w14:paraId="497150A9" w14:textId="77777777" w:rsidR="00DF3202" w:rsidRPr="001F601A" w:rsidRDefault="00DF3202" w:rsidP="00972DF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pacing w:val="1"/>
                              <w:sz w:val="24"/>
                              <w:szCs w:val="24"/>
                            </w:rPr>
                          </w:pPr>
                        </w:p>
                        <w:p w14:paraId="1B303119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br/>
                          </w: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>W32 Owen Graduate Hall</w:t>
                          </w:r>
                        </w:p>
                        <w:p w14:paraId="22D84D6C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 xml:space="preserve">Michigan State University </w:t>
                          </w:r>
                        </w:p>
                        <w:p w14:paraId="5F1EEAB2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 xml:space="preserve">East Lansing, MI </w:t>
                          </w:r>
                        </w:p>
                        <w:p w14:paraId="401E8CED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</w:pPr>
                          <w:r w:rsidRPr="0025513A">
                            <w:rPr>
                              <w:rFonts w:ascii="Myriad Pro" w:hAnsi="Myriad Pro"/>
                              <w:color w:val="000000"/>
                              <w:sz w:val="14"/>
                              <w:szCs w:val="14"/>
                            </w:rPr>
                            <w:t>48825-1109</w:t>
                          </w:r>
                        </w:p>
                        <w:p w14:paraId="6F1126E7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000E5EB6" w14:textId="74573A64" w:rsidR="0025513A" w:rsidRPr="0025513A" w:rsidRDefault="00012F36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Office: </w:t>
                          </w:r>
                          <w:r w:rsidR="0025513A"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517-355-2337</w:t>
                          </w:r>
                        </w:p>
                        <w:p w14:paraId="42542A15" w14:textId="4B0BF30E" w:rsidR="0025513A" w:rsidRPr="0025513A" w:rsidRDefault="00012F36" w:rsidP="0025513A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Cell:</w:t>
                          </w:r>
                          <w:r w:rsidR="0025513A"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 517-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262</w:t>
                          </w:r>
                          <w:r w:rsidR="0025513A"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-17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15</w:t>
                          </w:r>
                        </w:p>
                        <w:p w14:paraId="31DF49CA" w14:textId="77777777" w:rsidR="0025513A" w:rsidRPr="0025513A" w:rsidRDefault="0025513A" w:rsidP="0025513A">
                          <w:pPr>
                            <w:autoSpaceDE w:val="0"/>
                            <w:autoSpaceDN w:val="0"/>
                            <w:adjustRightInd w:val="0"/>
                            <w:spacing w:after="100" w:afterAutospacing="1"/>
                            <w:jc w:val="right"/>
                            <w:textAlignment w:val="center"/>
                            <w:rPr>
                              <w:rFonts w:ascii="Myriad Pro" w:hAnsi="Myriad Pro"/>
                            </w:rPr>
                          </w:pP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>acadgov@msu.edu</w:t>
                          </w:r>
                          <w:r w:rsidRPr="0025513A">
                            <w:rPr>
                              <w:rFonts w:ascii="Myriad Pro" w:hAnsi="Myriad Pro" w:cs="Myriad Pro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br/>
                            <w:t>acadgov.msu.edu</w:t>
                          </w:r>
                        </w:p>
                        <w:p w14:paraId="5E1E898C" w14:textId="77777777" w:rsidR="00DF3202" w:rsidRPr="001F601A" w:rsidRDefault="00DF3202" w:rsidP="00A11C9D">
                          <w:pPr>
                            <w:jc w:val="right"/>
                            <w:rPr>
                              <w:rFonts w:ascii="Myriad Pro" w:hAnsi="Myriad Pro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E3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.3pt;margin-top:462.25pt;width:90pt;height:237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" o:allowoverlap="f" filled="f" stroked="f">
              <v:textbox inset="0,0,0,0">
                <w:txbxContent>
                  <w:p w14:paraId="4799DC3B" w14:textId="609534BB" w:rsidR="00DF3202" w:rsidRPr="001F601A" w:rsidRDefault="0025513A" w:rsidP="00972DF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</w:rPr>
                      <w:t>Office o</w:t>
                    </w:r>
                    <w:r w:rsidR="00012F36"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</w:rPr>
                      <w:t>f Academic Governance</w:t>
                    </w:r>
                  </w:p>
                  <w:p w14:paraId="74A2B000" w14:textId="77777777" w:rsidR="00DF3202" w:rsidRDefault="00DF3202" w:rsidP="00972DF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14:paraId="2046F7C6" w14:textId="46B43272" w:rsidR="00DF3202" w:rsidRPr="0025513A" w:rsidRDefault="0025513A" w:rsidP="00972DF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20"/>
                        <w:szCs w:val="20"/>
                      </w:rPr>
                    </w:pPr>
                    <w:r w:rsidRPr="0025513A">
                      <w:rPr>
                        <w:rFonts w:ascii="Myriad Pro" w:hAnsi="Myriad Pro"/>
                        <w:b/>
                        <w:bCs/>
                        <w:color w:val="000000"/>
                        <w:spacing w:val="1"/>
                        <w:sz w:val="20"/>
                        <w:szCs w:val="20"/>
                      </w:rPr>
                      <w:t>Tyler Silvestri</w:t>
                    </w:r>
                  </w:p>
                  <w:p w14:paraId="5D9C1F80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18"/>
                        <w:szCs w:val="18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pacing w:val="1"/>
                        <w:sz w:val="18"/>
                        <w:szCs w:val="18"/>
                      </w:rPr>
                      <w:t>Secretary for Academic Governance</w:t>
                    </w:r>
                  </w:p>
                  <w:p w14:paraId="497150A9" w14:textId="77777777" w:rsidR="00DF3202" w:rsidRPr="001F601A" w:rsidRDefault="00DF3202" w:rsidP="00972DF5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pacing w:val="1"/>
                        <w:sz w:val="24"/>
                        <w:szCs w:val="24"/>
                      </w:rPr>
                    </w:pPr>
                  </w:p>
                  <w:p w14:paraId="1B303119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br/>
                    </w: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>W32 Owen Graduate Hall</w:t>
                    </w:r>
                  </w:p>
                  <w:p w14:paraId="22D84D6C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 xml:space="preserve">Michigan State University </w:t>
                    </w:r>
                  </w:p>
                  <w:p w14:paraId="5F1EEAB2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 xml:space="preserve">East Lansing, MI </w:t>
                    </w:r>
                  </w:p>
                  <w:p w14:paraId="401E8CED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</w:pPr>
                    <w:r w:rsidRPr="0025513A">
                      <w:rPr>
                        <w:rFonts w:ascii="Myriad Pro" w:hAnsi="Myriad Pro"/>
                        <w:color w:val="000000"/>
                        <w:sz w:val="14"/>
                        <w:szCs w:val="14"/>
                      </w:rPr>
                      <w:t>48825-1109</w:t>
                    </w:r>
                  </w:p>
                  <w:p w14:paraId="6F1126E7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z w:val="14"/>
                        <w:szCs w:val="14"/>
                      </w:rPr>
                    </w:pPr>
                  </w:p>
                  <w:p w14:paraId="000E5EB6" w14:textId="74573A64" w:rsidR="0025513A" w:rsidRPr="0025513A" w:rsidRDefault="00012F36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 xml:space="preserve">Office: </w:t>
                    </w:r>
                    <w:r w:rsidR="0025513A"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517-355-2337</w:t>
                    </w:r>
                  </w:p>
                  <w:p w14:paraId="42542A15" w14:textId="4B0BF30E" w:rsidR="0025513A" w:rsidRPr="0025513A" w:rsidRDefault="00012F36" w:rsidP="0025513A">
                    <w:pPr>
                      <w:autoSpaceDE w:val="0"/>
                      <w:autoSpaceDN w:val="0"/>
                      <w:adjustRightInd w:val="0"/>
                      <w:contextualSpacing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Cell:</w:t>
                    </w:r>
                    <w:r w:rsidR="0025513A"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 xml:space="preserve"> 517-</w:t>
                    </w: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262</w:t>
                    </w:r>
                    <w:r w:rsidR="0025513A"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-17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15</w:t>
                    </w:r>
                  </w:p>
                  <w:p w14:paraId="31DF49CA" w14:textId="77777777" w:rsidR="0025513A" w:rsidRPr="0025513A" w:rsidRDefault="0025513A" w:rsidP="0025513A">
                    <w:pPr>
                      <w:autoSpaceDE w:val="0"/>
                      <w:autoSpaceDN w:val="0"/>
                      <w:adjustRightInd w:val="0"/>
                      <w:spacing w:after="100" w:afterAutospacing="1"/>
                      <w:jc w:val="right"/>
                      <w:textAlignment w:val="center"/>
                      <w:rPr>
                        <w:rFonts w:ascii="Myriad Pro" w:hAnsi="Myriad Pro"/>
                      </w:rPr>
                    </w:pP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t>acadgov@msu.edu</w:t>
                    </w:r>
                    <w:r w:rsidRPr="0025513A">
                      <w:rPr>
                        <w:rFonts w:ascii="Myriad Pro" w:hAnsi="Myriad Pro" w:cs="Myriad Pro"/>
                        <w:color w:val="000000"/>
                        <w:spacing w:val="-4"/>
                        <w:sz w:val="14"/>
                        <w:szCs w:val="14"/>
                      </w:rPr>
                      <w:br/>
                      <w:t>acadgov.msu.edu</w:t>
                    </w:r>
                  </w:p>
                  <w:p w14:paraId="5E1E898C" w14:textId="77777777" w:rsidR="00DF3202" w:rsidRPr="001F601A" w:rsidRDefault="00DF3202" w:rsidP="00A11C9D">
                    <w:pPr>
                      <w:jc w:val="right"/>
                      <w:rPr>
                        <w:rFonts w:ascii="Myriad Pro" w:hAnsi="Myriad Pro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3CA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C75"/>
    <w:multiLevelType w:val="hybridMultilevel"/>
    <w:tmpl w:val="F6F0108A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C0A0906"/>
    <w:multiLevelType w:val="hybridMultilevel"/>
    <w:tmpl w:val="ED22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7FDB"/>
    <w:multiLevelType w:val="hybridMultilevel"/>
    <w:tmpl w:val="0409001D"/>
    <w:styleLink w:val="summer"/>
    <w:lvl w:ilvl="0" w:tplc="D3AAA66C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275C617E">
      <w:start w:val="1"/>
      <w:numFmt w:val="upperLetter"/>
      <w:lvlText w:val="%2)"/>
      <w:lvlJc w:val="left"/>
      <w:pPr>
        <w:ind w:left="720" w:hanging="360"/>
      </w:pPr>
    </w:lvl>
    <w:lvl w:ilvl="2" w:tplc="7AD6CC26">
      <w:start w:val="1"/>
      <w:numFmt w:val="lowerLetter"/>
      <w:lvlText w:val="%3)"/>
      <w:lvlJc w:val="left"/>
      <w:pPr>
        <w:ind w:left="1080" w:hanging="360"/>
      </w:pPr>
    </w:lvl>
    <w:lvl w:ilvl="3" w:tplc="7696E2EA">
      <w:start w:val="1"/>
      <w:numFmt w:val="decimal"/>
      <w:lvlText w:val="(%4)"/>
      <w:lvlJc w:val="left"/>
      <w:pPr>
        <w:ind w:left="1440" w:hanging="360"/>
      </w:pPr>
    </w:lvl>
    <w:lvl w:ilvl="4" w:tplc="BD9A5BBC">
      <w:start w:val="1"/>
      <w:numFmt w:val="lowerLetter"/>
      <w:lvlText w:val="(%5)"/>
      <w:lvlJc w:val="left"/>
      <w:pPr>
        <w:ind w:left="1800" w:hanging="360"/>
      </w:pPr>
    </w:lvl>
    <w:lvl w:ilvl="5" w:tplc="D708CFE6">
      <w:start w:val="1"/>
      <w:numFmt w:val="lowerRoman"/>
      <w:lvlText w:val="(%6)"/>
      <w:lvlJc w:val="left"/>
      <w:pPr>
        <w:ind w:left="2160" w:hanging="360"/>
      </w:pPr>
    </w:lvl>
    <w:lvl w:ilvl="6" w:tplc="31CA5952">
      <w:start w:val="1"/>
      <w:numFmt w:val="decimal"/>
      <w:lvlText w:val="%7."/>
      <w:lvlJc w:val="left"/>
      <w:pPr>
        <w:ind w:left="2520" w:hanging="360"/>
      </w:pPr>
    </w:lvl>
    <w:lvl w:ilvl="7" w:tplc="235A795C">
      <w:start w:val="1"/>
      <w:numFmt w:val="lowerLetter"/>
      <w:lvlText w:val="%8."/>
      <w:lvlJc w:val="left"/>
      <w:pPr>
        <w:ind w:left="2880" w:hanging="360"/>
      </w:pPr>
    </w:lvl>
    <w:lvl w:ilvl="8" w:tplc="48463560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C1C2F"/>
    <w:multiLevelType w:val="hybridMultilevel"/>
    <w:tmpl w:val="EE78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A7417"/>
    <w:multiLevelType w:val="hybridMultilevel"/>
    <w:tmpl w:val="AB20890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14479"/>
    <w:multiLevelType w:val="hybridMultilevel"/>
    <w:tmpl w:val="9300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38C"/>
    <w:multiLevelType w:val="hybridMultilevel"/>
    <w:tmpl w:val="0409001D"/>
    <w:styleLink w:val="Summer0"/>
    <w:lvl w:ilvl="0" w:tplc="D25A86CA">
      <w:start w:val="1"/>
      <w:numFmt w:val="lowerLetter"/>
      <w:lvlText w:val="%1)"/>
      <w:lvlJc w:val="left"/>
      <w:pPr>
        <w:ind w:left="360" w:hanging="360"/>
      </w:pPr>
    </w:lvl>
    <w:lvl w:ilvl="1" w:tplc="8BDACB4A">
      <w:start w:val="1"/>
      <w:numFmt w:val="upperLetter"/>
      <w:lvlText w:val="%2)"/>
      <w:lvlJc w:val="left"/>
      <w:pPr>
        <w:ind w:left="720" w:hanging="360"/>
      </w:pPr>
    </w:lvl>
    <w:lvl w:ilvl="2" w:tplc="5E5ED26C">
      <w:start w:val="1"/>
      <w:numFmt w:val="lowerLetter"/>
      <w:lvlText w:val="%3)"/>
      <w:lvlJc w:val="left"/>
      <w:pPr>
        <w:ind w:left="1080" w:hanging="360"/>
      </w:pPr>
    </w:lvl>
    <w:lvl w:ilvl="3" w:tplc="1EDC555C">
      <w:start w:val="1"/>
      <w:numFmt w:val="upperLetter"/>
      <w:lvlText w:val="(%4)"/>
      <w:lvlJc w:val="left"/>
      <w:pPr>
        <w:ind w:left="1440" w:hanging="360"/>
      </w:pPr>
    </w:lvl>
    <w:lvl w:ilvl="4" w:tplc="283E5564">
      <w:start w:val="1"/>
      <w:numFmt w:val="lowerLetter"/>
      <w:lvlText w:val="(%5)"/>
      <w:lvlJc w:val="left"/>
      <w:pPr>
        <w:ind w:left="1800" w:hanging="360"/>
      </w:pPr>
    </w:lvl>
    <w:lvl w:ilvl="5" w:tplc="301E5212">
      <w:start w:val="1"/>
      <w:numFmt w:val="decimal"/>
      <w:lvlText w:val="(%6)"/>
      <w:lvlJc w:val="left"/>
      <w:pPr>
        <w:ind w:left="2160" w:hanging="360"/>
      </w:pPr>
    </w:lvl>
    <w:lvl w:ilvl="6" w:tplc="E222CA72">
      <w:start w:val="1"/>
      <w:numFmt w:val="decimal"/>
      <w:lvlText w:val="%7."/>
      <w:lvlJc w:val="left"/>
      <w:pPr>
        <w:ind w:left="2520" w:hanging="360"/>
      </w:pPr>
    </w:lvl>
    <w:lvl w:ilvl="7" w:tplc="308A67E8">
      <w:start w:val="1"/>
      <w:numFmt w:val="lowerLetter"/>
      <w:lvlText w:val="%8."/>
      <w:lvlJc w:val="left"/>
      <w:pPr>
        <w:ind w:left="2880" w:hanging="360"/>
      </w:pPr>
    </w:lvl>
    <w:lvl w:ilvl="8" w:tplc="9F226854">
      <w:start w:val="1"/>
      <w:numFmt w:val="lowerRoman"/>
      <w:lvlText w:val="%9."/>
      <w:lvlJc w:val="left"/>
      <w:pPr>
        <w:ind w:left="3240" w:hanging="360"/>
      </w:pPr>
    </w:lvl>
  </w:abstractNum>
  <w:num w:numId="1" w16cid:durableId="881790956">
    <w:abstractNumId w:val="3"/>
  </w:num>
  <w:num w:numId="2" w16cid:durableId="1971546390">
    <w:abstractNumId w:val="4"/>
  </w:num>
  <w:num w:numId="3" w16cid:durableId="1964991821">
    <w:abstractNumId w:val="8"/>
  </w:num>
  <w:num w:numId="4" w16cid:durableId="1106733508">
    <w:abstractNumId w:val="0"/>
  </w:num>
  <w:num w:numId="5" w16cid:durableId="1932932845">
    <w:abstractNumId w:val="6"/>
  </w:num>
  <w:num w:numId="6" w16cid:durableId="1827043389">
    <w:abstractNumId w:val="2"/>
  </w:num>
  <w:num w:numId="7" w16cid:durableId="1623267679">
    <w:abstractNumId w:val="7"/>
  </w:num>
  <w:num w:numId="8" w16cid:durableId="646714638">
    <w:abstractNumId w:val="5"/>
  </w:num>
  <w:num w:numId="9" w16cid:durableId="173049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hideSpellingErrors/>
  <w:hideGrammaticalErrors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3A"/>
    <w:rsid w:val="00003B5A"/>
    <w:rsid w:val="00012F36"/>
    <w:rsid w:val="00041289"/>
    <w:rsid w:val="00060634"/>
    <w:rsid w:val="00083BE3"/>
    <w:rsid w:val="000862A7"/>
    <w:rsid w:val="000A2438"/>
    <w:rsid w:val="000A73D7"/>
    <w:rsid w:val="000B3140"/>
    <w:rsid w:val="000F0F92"/>
    <w:rsid w:val="000F65CD"/>
    <w:rsid w:val="0010243E"/>
    <w:rsid w:val="00111809"/>
    <w:rsid w:val="001356D5"/>
    <w:rsid w:val="00141C86"/>
    <w:rsid w:val="00166B86"/>
    <w:rsid w:val="00171F36"/>
    <w:rsid w:val="00182256"/>
    <w:rsid w:val="00182C2C"/>
    <w:rsid w:val="001E49C2"/>
    <w:rsid w:val="001F51F3"/>
    <w:rsid w:val="001F601A"/>
    <w:rsid w:val="0021584B"/>
    <w:rsid w:val="002269C4"/>
    <w:rsid w:val="0025513A"/>
    <w:rsid w:val="0026468F"/>
    <w:rsid w:val="00264AA3"/>
    <w:rsid w:val="00270519"/>
    <w:rsid w:val="00291F05"/>
    <w:rsid w:val="00292713"/>
    <w:rsid w:val="002B736A"/>
    <w:rsid w:val="002D28B0"/>
    <w:rsid w:val="002D33E5"/>
    <w:rsid w:val="002D3CAA"/>
    <w:rsid w:val="002E61B9"/>
    <w:rsid w:val="002E66E4"/>
    <w:rsid w:val="002F2E87"/>
    <w:rsid w:val="002F6319"/>
    <w:rsid w:val="00310A2F"/>
    <w:rsid w:val="003279B6"/>
    <w:rsid w:val="00395B89"/>
    <w:rsid w:val="00397D4E"/>
    <w:rsid w:val="003A0A97"/>
    <w:rsid w:val="003B0A2A"/>
    <w:rsid w:val="00400C69"/>
    <w:rsid w:val="0044009C"/>
    <w:rsid w:val="004448E0"/>
    <w:rsid w:val="00456FA3"/>
    <w:rsid w:val="00464CD8"/>
    <w:rsid w:val="00466C63"/>
    <w:rsid w:val="004728C5"/>
    <w:rsid w:val="00475242"/>
    <w:rsid w:val="004A6EA8"/>
    <w:rsid w:val="004B074A"/>
    <w:rsid w:val="004B5641"/>
    <w:rsid w:val="005331F0"/>
    <w:rsid w:val="005443B8"/>
    <w:rsid w:val="005726B8"/>
    <w:rsid w:val="005819B2"/>
    <w:rsid w:val="0059776C"/>
    <w:rsid w:val="005A0A19"/>
    <w:rsid w:val="005A12F5"/>
    <w:rsid w:val="005B7554"/>
    <w:rsid w:val="005C2F1D"/>
    <w:rsid w:val="005D7F66"/>
    <w:rsid w:val="00622DED"/>
    <w:rsid w:val="006269EC"/>
    <w:rsid w:val="00627202"/>
    <w:rsid w:val="00653ECE"/>
    <w:rsid w:val="006554C6"/>
    <w:rsid w:val="00656FA5"/>
    <w:rsid w:val="006629EE"/>
    <w:rsid w:val="00670EF5"/>
    <w:rsid w:val="00675290"/>
    <w:rsid w:val="00691792"/>
    <w:rsid w:val="006948D6"/>
    <w:rsid w:val="006A0B70"/>
    <w:rsid w:val="006A40A5"/>
    <w:rsid w:val="006A48EE"/>
    <w:rsid w:val="006C56AA"/>
    <w:rsid w:val="006D32CD"/>
    <w:rsid w:val="006E0A6E"/>
    <w:rsid w:val="006E1D70"/>
    <w:rsid w:val="00721FEB"/>
    <w:rsid w:val="007302A2"/>
    <w:rsid w:val="00776915"/>
    <w:rsid w:val="00780628"/>
    <w:rsid w:val="007808E3"/>
    <w:rsid w:val="00790CEB"/>
    <w:rsid w:val="00794AB2"/>
    <w:rsid w:val="007E4EF8"/>
    <w:rsid w:val="008132B4"/>
    <w:rsid w:val="0082785D"/>
    <w:rsid w:val="00836257"/>
    <w:rsid w:val="008442EA"/>
    <w:rsid w:val="00872799"/>
    <w:rsid w:val="00872991"/>
    <w:rsid w:val="008A640B"/>
    <w:rsid w:val="008D50DA"/>
    <w:rsid w:val="008D5E1B"/>
    <w:rsid w:val="008F368F"/>
    <w:rsid w:val="008F77D8"/>
    <w:rsid w:val="00902F74"/>
    <w:rsid w:val="009102F6"/>
    <w:rsid w:val="009471E4"/>
    <w:rsid w:val="00966D78"/>
    <w:rsid w:val="0097132D"/>
    <w:rsid w:val="00972DF5"/>
    <w:rsid w:val="00974E7D"/>
    <w:rsid w:val="009A5E31"/>
    <w:rsid w:val="009C02F7"/>
    <w:rsid w:val="009D31FC"/>
    <w:rsid w:val="009E2ADA"/>
    <w:rsid w:val="009E3919"/>
    <w:rsid w:val="009F316F"/>
    <w:rsid w:val="00A00070"/>
    <w:rsid w:val="00A0523A"/>
    <w:rsid w:val="00A11C9D"/>
    <w:rsid w:val="00A358E5"/>
    <w:rsid w:val="00A914C1"/>
    <w:rsid w:val="00AA2964"/>
    <w:rsid w:val="00AB30A7"/>
    <w:rsid w:val="00AC60BC"/>
    <w:rsid w:val="00AE2BB7"/>
    <w:rsid w:val="00AE440C"/>
    <w:rsid w:val="00AF6B40"/>
    <w:rsid w:val="00B14AC1"/>
    <w:rsid w:val="00B24938"/>
    <w:rsid w:val="00B42526"/>
    <w:rsid w:val="00B84B85"/>
    <w:rsid w:val="00B90A6E"/>
    <w:rsid w:val="00BB17D6"/>
    <w:rsid w:val="00BB449D"/>
    <w:rsid w:val="00BC5678"/>
    <w:rsid w:val="00BD40AF"/>
    <w:rsid w:val="00BE0E27"/>
    <w:rsid w:val="00BE15A8"/>
    <w:rsid w:val="00BE42E6"/>
    <w:rsid w:val="00C003B4"/>
    <w:rsid w:val="00C37CFD"/>
    <w:rsid w:val="00C6292C"/>
    <w:rsid w:val="00C7421E"/>
    <w:rsid w:val="00C746C2"/>
    <w:rsid w:val="00CB12AD"/>
    <w:rsid w:val="00CB1C6A"/>
    <w:rsid w:val="00CC7947"/>
    <w:rsid w:val="00CD24C7"/>
    <w:rsid w:val="00CF7A14"/>
    <w:rsid w:val="00D03C1F"/>
    <w:rsid w:val="00D228F5"/>
    <w:rsid w:val="00D320B2"/>
    <w:rsid w:val="00D704E8"/>
    <w:rsid w:val="00D748B0"/>
    <w:rsid w:val="00D74DE4"/>
    <w:rsid w:val="00D85661"/>
    <w:rsid w:val="00DC6085"/>
    <w:rsid w:val="00DD3A4F"/>
    <w:rsid w:val="00DE5BE8"/>
    <w:rsid w:val="00DF3202"/>
    <w:rsid w:val="00E00F81"/>
    <w:rsid w:val="00E125BB"/>
    <w:rsid w:val="00E1284C"/>
    <w:rsid w:val="00E46CF5"/>
    <w:rsid w:val="00E801BE"/>
    <w:rsid w:val="00EA51B2"/>
    <w:rsid w:val="00EB75B9"/>
    <w:rsid w:val="00ED1B1A"/>
    <w:rsid w:val="00EF3A92"/>
    <w:rsid w:val="00F0031D"/>
    <w:rsid w:val="00F00484"/>
    <w:rsid w:val="00F22A34"/>
    <w:rsid w:val="00F22FB7"/>
    <w:rsid w:val="00F32E7F"/>
    <w:rsid w:val="00F3343B"/>
    <w:rsid w:val="00F36E3B"/>
    <w:rsid w:val="00F53BD2"/>
    <w:rsid w:val="00F732A7"/>
    <w:rsid w:val="00F737FF"/>
    <w:rsid w:val="00F81B71"/>
    <w:rsid w:val="00FA2487"/>
    <w:rsid w:val="00FB7733"/>
    <w:rsid w:val="00FC29DE"/>
    <w:rsid w:val="0449E7CE"/>
    <w:rsid w:val="04E0DD32"/>
    <w:rsid w:val="04FD62A0"/>
    <w:rsid w:val="060BD898"/>
    <w:rsid w:val="0B91D390"/>
    <w:rsid w:val="11153FA7"/>
    <w:rsid w:val="1721A0E5"/>
    <w:rsid w:val="1C1F5B5C"/>
    <w:rsid w:val="25AAF007"/>
    <w:rsid w:val="29C71440"/>
    <w:rsid w:val="3D834DF7"/>
    <w:rsid w:val="3EA5A203"/>
    <w:rsid w:val="40812BBD"/>
    <w:rsid w:val="42210AC4"/>
    <w:rsid w:val="424DD5AA"/>
    <w:rsid w:val="4276AC2F"/>
    <w:rsid w:val="43BCDB25"/>
    <w:rsid w:val="4495429D"/>
    <w:rsid w:val="483D41B0"/>
    <w:rsid w:val="513C4F7B"/>
    <w:rsid w:val="544BC642"/>
    <w:rsid w:val="5C343D1D"/>
    <w:rsid w:val="618C1C8D"/>
    <w:rsid w:val="656D8907"/>
    <w:rsid w:val="677C03DD"/>
    <w:rsid w:val="78E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FD0E0"/>
  <w14:defaultImageDpi w14:val="330"/>
  <w15:chartTrackingRefBased/>
  <w15:docId w15:val="{F7FA456C-D737-4E99-9EFE-80976E84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F5"/>
    <w:pPr>
      <w:spacing w:after="12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5513A"/>
    <w:pPr>
      <w:widowControl w:val="0"/>
      <w:spacing w:before="69" w:after="0"/>
      <w:ind w:left="36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C746C2"/>
    <w:pPr>
      <w:shd w:val="clear" w:color="auto" w:fill="FFFFFF"/>
      <w:spacing w:before="0" w:beforeAutospacing="0" w:after="80" w:afterAutospacing="0"/>
      <w:textAlignment w:val="baseline"/>
      <w:outlineLvl w:val="1"/>
    </w:pPr>
    <w:rPr>
      <w:rFonts w:ascii="Century Schoolbook" w:hAnsi="Century Schoolbook" w:cs="Calibri"/>
      <w:b/>
      <w:bCs/>
      <w:color w:val="201F1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customStyle="1" w:styleId="MediumGrid21">
    <w:name w:val="Medium Grid 21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551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5513A"/>
    <w:pPr>
      <w:widowControl w:val="0"/>
      <w:spacing w:before="120" w:after="0"/>
      <w:ind w:left="367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5513A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653ECE"/>
    <w:rPr>
      <w:color w:val="808080"/>
    </w:rPr>
  </w:style>
  <w:style w:type="paragraph" w:styleId="NormalWeb">
    <w:name w:val="Normal (Web)"/>
    <w:basedOn w:val="Normal"/>
    <w:uiPriority w:val="99"/>
    <w:unhideWhenUsed/>
    <w:rsid w:val="000F0F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7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E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E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46C2"/>
    <w:rPr>
      <w:rFonts w:ascii="Century Schoolbook" w:eastAsia="Times New Roman" w:hAnsi="Century Schoolbook" w:cs="Calibri"/>
      <w:b/>
      <w:bCs/>
      <w:color w:val="201F1E"/>
      <w:sz w:val="24"/>
      <w:szCs w:val="24"/>
      <w:shd w:val="clear" w:color="auto" w:fill="FFFFFF"/>
    </w:rPr>
  </w:style>
  <w:style w:type="character" w:customStyle="1" w:styleId="normaltextrun">
    <w:name w:val="normaltextrun"/>
    <w:basedOn w:val="DefaultParagraphFont"/>
    <w:rsid w:val="0066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adgov.msu.edu/-/media/assets/academicgovernance/docs/bylaws/most-current-bylaws/bylaws-for-academic-governance-updated-20220422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es19\Downloads\MSU%20Letterhead%20green%20Myriad_n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6C0-EE48-4D41-AE70-1BC3BD1EF1C3}"/>
      </w:docPartPr>
      <w:docPartBody>
        <w:p w:rsidR="00D77C82" w:rsidRDefault="009D31FC">
          <w:r w:rsidRPr="00667F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FC"/>
    <w:rsid w:val="0008589A"/>
    <w:rsid w:val="001E4ECE"/>
    <w:rsid w:val="004C489B"/>
    <w:rsid w:val="00526A27"/>
    <w:rsid w:val="00774BCE"/>
    <w:rsid w:val="007A54D4"/>
    <w:rsid w:val="0081721D"/>
    <w:rsid w:val="009A29EE"/>
    <w:rsid w:val="009A4253"/>
    <w:rsid w:val="009D31FC"/>
    <w:rsid w:val="00A24706"/>
    <w:rsid w:val="00A47E60"/>
    <w:rsid w:val="00A646BF"/>
    <w:rsid w:val="00A74B94"/>
    <w:rsid w:val="00A95C1C"/>
    <w:rsid w:val="00AC594A"/>
    <w:rsid w:val="00AE2B0B"/>
    <w:rsid w:val="00CD74F6"/>
    <w:rsid w:val="00D74467"/>
    <w:rsid w:val="00D74DE4"/>
    <w:rsid w:val="00D77C82"/>
    <w:rsid w:val="00E36B89"/>
    <w:rsid w:val="00E46CA5"/>
    <w:rsid w:val="00E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4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230F3-FF48-41B9-9459-C08F744FBB9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336588F-0D65-4ED3-8718-17F131522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F75A8-DA66-4270-A16E-2BDADACE9DB1}">
  <ds:schemaRefs>
    <ds:schemaRef ds:uri="http://schemas.microsoft.com/office/2006/metadata/properties"/>
    <ds:schemaRef ds:uri="http://www.w3.org/2000/xmlns/"/>
    <ds:schemaRef ds:uri="b9af824b-b9ca-44bc-93e9-131eccbb3ac9"/>
    <ds:schemaRef ds:uri="http://www.w3.org/2001/XMLSchema-instance"/>
    <ds:schemaRef ds:uri="http://schemas.microsoft.com/office/infopath/2007/PartnerControls"/>
    <ds:schemaRef ds:uri="b9b69cfa-80ab-4e57-8c7c-c439de3a6f57"/>
  </ds:schemaRefs>
</ds:datastoreItem>
</file>

<file path=customXml/itemProps4.xml><?xml version="1.0" encoding="utf-8"?>
<ds:datastoreItem xmlns:ds="http://schemas.openxmlformats.org/officeDocument/2006/customXml" ds:itemID="{93F44DFB-63C9-4741-84E3-012EAA5342AB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MSU%20Letterhead%20green%20Myriad_new.dot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Michigan State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dc:description/>
  <cp:lastModifiedBy>Pineda, Heidi</cp:lastModifiedBy>
  <cp:revision>2</cp:revision>
  <cp:lastPrinted>2012-10-04T20:47:00Z</cp:lastPrinted>
  <dcterms:created xsi:type="dcterms:W3CDTF">2025-03-05T00:28:00Z</dcterms:created>
  <dcterms:modified xsi:type="dcterms:W3CDTF">2025-03-05T00:28:00Z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0x010100FA01C94FAB149A4585ED2F5E45A96004</vt:lpwstr>
  </property>
  <property fmtid="{D5CDD505-2E9C-101B-9397-08002B2CF9AE}" pid="3" name="MediaServiceImageTags">
    <vt:lpwstr/>
  </property>
</Properties>
</file>