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CAD7" w14:textId="3CD019BC" w:rsidR="006461F5" w:rsidRPr="00C47DCD" w:rsidRDefault="006461F5" w:rsidP="006461F5">
      <w:pPr>
        <w:rPr>
          <w:rFonts w:ascii="Tahoma" w:hAnsi="Tahoma" w:cs="Tahoma"/>
          <w:sz w:val="22"/>
          <w:szCs w:val="22"/>
        </w:rPr>
      </w:pPr>
    </w:p>
    <w:p w14:paraId="54EA52D5" w14:textId="69059F78" w:rsidR="006B27E3" w:rsidRPr="00C47DCD" w:rsidRDefault="00935C40" w:rsidP="006B27E3">
      <w:pPr>
        <w:rPr>
          <w:rFonts w:ascii="Tahoma" w:hAnsi="Tahoma" w:cs="Tahoma"/>
          <w:sz w:val="22"/>
          <w:szCs w:val="22"/>
        </w:rPr>
      </w:pPr>
      <w:r w:rsidRPr="00C47DCD">
        <w:rPr>
          <w:rFonts w:ascii="Tahoma" w:hAnsi="Tahoma" w:cs="Tahoma"/>
          <w:sz w:val="22"/>
          <w:szCs w:val="22"/>
        </w:rPr>
        <w:t>November 9, 2022</w:t>
      </w:r>
    </w:p>
    <w:p w14:paraId="5447E0D6" w14:textId="16780B41" w:rsidR="003E3B47" w:rsidRPr="00C47DCD" w:rsidRDefault="003E3B47" w:rsidP="006B27E3">
      <w:pPr>
        <w:rPr>
          <w:rFonts w:ascii="Tahoma" w:hAnsi="Tahoma" w:cs="Tahoma"/>
          <w:sz w:val="22"/>
          <w:szCs w:val="22"/>
        </w:rPr>
      </w:pPr>
    </w:p>
    <w:p w14:paraId="16547ACE" w14:textId="77777777" w:rsidR="004A2AFC" w:rsidRPr="00C47DCD" w:rsidRDefault="004A2AFC" w:rsidP="006B27E3">
      <w:pPr>
        <w:rPr>
          <w:rFonts w:ascii="Tahoma" w:hAnsi="Tahoma" w:cs="Tahoma"/>
          <w:sz w:val="22"/>
          <w:szCs w:val="22"/>
        </w:rPr>
      </w:pPr>
    </w:p>
    <w:p w14:paraId="04758A2A" w14:textId="67CE2337" w:rsidR="003E3B47" w:rsidRPr="00C47DCD" w:rsidRDefault="003E3B47" w:rsidP="006B27E3">
      <w:pPr>
        <w:rPr>
          <w:rFonts w:ascii="Tahoma" w:hAnsi="Tahoma" w:cs="Tahoma"/>
          <w:sz w:val="22"/>
          <w:szCs w:val="22"/>
        </w:rPr>
      </w:pPr>
      <w:r w:rsidRPr="00C47DCD">
        <w:rPr>
          <w:rFonts w:ascii="Tahoma" w:hAnsi="Tahoma" w:cs="Tahoma"/>
          <w:sz w:val="22"/>
          <w:szCs w:val="22"/>
        </w:rPr>
        <w:t xml:space="preserve">To: </w:t>
      </w:r>
      <w:r w:rsidRPr="00C47DCD">
        <w:rPr>
          <w:rFonts w:ascii="Tahoma" w:hAnsi="Tahoma" w:cs="Tahoma"/>
          <w:sz w:val="22"/>
          <w:szCs w:val="22"/>
        </w:rPr>
        <w:tab/>
      </w:r>
      <w:r w:rsidRPr="00C47DCD">
        <w:rPr>
          <w:rFonts w:ascii="Tahoma" w:hAnsi="Tahoma" w:cs="Tahoma"/>
          <w:sz w:val="22"/>
          <w:szCs w:val="22"/>
        </w:rPr>
        <w:tab/>
      </w:r>
      <w:r w:rsidR="00935C40" w:rsidRPr="00C47DCD">
        <w:rPr>
          <w:rFonts w:ascii="Tahoma" w:hAnsi="Tahoma" w:cs="Tahoma"/>
          <w:sz w:val="22"/>
          <w:szCs w:val="22"/>
        </w:rPr>
        <w:t>Jamie Alan, RPh, PharmD, Ph.D.</w:t>
      </w:r>
    </w:p>
    <w:p w14:paraId="0E482C8C" w14:textId="6A29EB97" w:rsidR="00935C40" w:rsidRPr="00C47DCD" w:rsidRDefault="00935C40" w:rsidP="006B27E3">
      <w:pPr>
        <w:rPr>
          <w:rFonts w:ascii="Tahoma" w:hAnsi="Tahoma" w:cs="Tahoma"/>
          <w:sz w:val="22"/>
          <w:szCs w:val="22"/>
        </w:rPr>
      </w:pPr>
      <w:r w:rsidRPr="00C47DCD">
        <w:rPr>
          <w:rFonts w:ascii="Tahoma" w:hAnsi="Tahoma" w:cs="Tahoma"/>
          <w:sz w:val="22"/>
          <w:szCs w:val="22"/>
        </w:rPr>
        <w:tab/>
      </w:r>
      <w:r w:rsidRPr="00C47DCD">
        <w:rPr>
          <w:rFonts w:ascii="Tahoma" w:hAnsi="Tahoma" w:cs="Tahoma"/>
          <w:sz w:val="22"/>
          <w:szCs w:val="22"/>
        </w:rPr>
        <w:tab/>
        <w:t>Chairperson, University Committee on Faculty Affairs</w:t>
      </w:r>
    </w:p>
    <w:p w14:paraId="653FEE4C" w14:textId="60A5CFC5" w:rsidR="00935C40" w:rsidRPr="00C47DCD" w:rsidRDefault="00935C40" w:rsidP="006B27E3">
      <w:pPr>
        <w:rPr>
          <w:rFonts w:ascii="Tahoma" w:hAnsi="Tahoma" w:cs="Tahoma"/>
          <w:sz w:val="22"/>
          <w:szCs w:val="22"/>
        </w:rPr>
      </w:pPr>
    </w:p>
    <w:p w14:paraId="5420A390" w14:textId="434D8FCD" w:rsidR="00935C40" w:rsidRPr="00C47DCD" w:rsidRDefault="00935C40" w:rsidP="006B27E3">
      <w:pPr>
        <w:rPr>
          <w:rFonts w:ascii="Tahoma" w:hAnsi="Tahoma" w:cs="Tahoma"/>
          <w:sz w:val="22"/>
          <w:szCs w:val="22"/>
        </w:rPr>
      </w:pPr>
      <w:r w:rsidRPr="00C47DCD">
        <w:rPr>
          <w:rFonts w:ascii="Tahoma" w:hAnsi="Tahoma" w:cs="Tahoma"/>
          <w:sz w:val="22"/>
          <w:szCs w:val="22"/>
        </w:rPr>
        <w:tab/>
      </w:r>
      <w:r w:rsidRPr="00C47DCD">
        <w:rPr>
          <w:rFonts w:ascii="Tahoma" w:hAnsi="Tahoma" w:cs="Tahoma"/>
          <w:sz w:val="22"/>
          <w:szCs w:val="22"/>
        </w:rPr>
        <w:tab/>
        <w:t>Peter White, Ph.D.</w:t>
      </w:r>
    </w:p>
    <w:p w14:paraId="11928E28" w14:textId="51DEC594" w:rsidR="00935C40" w:rsidRPr="00C47DCD" w:rsidRDefault="00935C40" w:rsidP="006B27E3">
      <w:pPr>
        <w:rPr>
          <w:rFonts w:ascii="Tahoma" w:hAnsi="Tahoma" w:cs="Tahoma"/>
          <w:sz w:val="22"/>
          <w:szCs w:val="22"/>
        </w:rPr>
      </w:pPr>
      <w:r w:rsidRPr="00C47DCD">
        <w:rPr>
          <w:rFonts w:ascii="Tahoma" w:hAnsi="Tahoma" w:cs="Tahoma"/>
          <w:sz w:val="22"/>
          <w:szCs w:val="22"/>
        </w:rPr>
        <w:tab/>
      </w:r>
      <w:r w:rsidRPr="00C47DCD">
        <w:rPr>
          <w:rFonts w:ascii="Tahoma" w:hAnsi="Tahoma" w:cs="Tahoma"/>
          <w:sz w:val="22"/>
          <w:szCs w:val="22"/>
        </w:rPr>
        <w:tab/>
        <w:t>Chairperson, UCFA Personnel Subcommittee</w:t>
      </w:r>
    </w:p>
    <w:p w14:paraId="4E407038" w14:textId="77777777" w:rsidR="003E3B47" w:rsidRPr="00C47DCD" w:rsidRDefault="003E3B47" w:rsidP="006B27E3">
      <w:pPr>
        <w:rPr>
          <w:rFonts w:ascii="Tahoma" w:hAnsi="Tahoma" w:cs="Tahoma"/>
          <w:sz w:val="22"/>
          <w:szCs w:val="22"/>
        </w:rPr>
      </w:pPr>
    </w:p>
    <w:p w14:paraId="2B757C30" w14:textId="03CCAEE8" w:rsidR="003E3B47" w:rsidRPr="00C47DCD" w:rsidRDefault="003E3B47" w:rsidP="003E3B47">
      <w:pPr>
        <w:ind w:left="1440" w:hanging="1440"/>
        <w:rPr>
          <w:rFonts w:ascii="Tahoma" w:hAnsi="Tahoma" w:cs="Tahoma"/>
          <w:sz w:val="22"/>
          <w:szCs w:val="22"/>
        </w:rPr>
      </w:pPr>
      <w:r w:rsidRPr="00C47DCD">
        <w:rPr>
          <w:rFonts w:ascii="Tahoma" w:hAnsi="Tahoma" w:cs="Tahoma"/>
          <w:sz w:val="22"/>
          <w:szCs w:val="22"/>
        </w:rPr>
        <w:t>From:</w:t>
      </w:r>
      <w:r w:rsidRPr="00C47DCD">
        <w:rPr>
          <w:sz w:val="22"/>
          <w:szCs w:val="22"/>
        </w:rPr>
        <w:tab/>
      </w:r>
      <w:r w:rsidRPr="00C47DCD">
        <w:rPr>
          <w:rFonts w:ascii="Tahoma" w:hAnsi="Tahoma" w:cs="Tahoma"/>
          <w:sz w:val="22"/>
          <w:szCs w:val="22"/>
        </w:rPr>
        <w:t>Ann E. Austin, Ph.D., Interim Associate Provost and Associate Vice President for Faculty and Academic Staff Affairs</w:t>
      </w:r>
      <w:r w:rsidR="6DC9AA2A" w:rsidRPr="00C47DCD">
        <w:rPr>
          <w:rFonts w:ascii="Tahoma" w:hAnsi="Tahoma" w:cs="Tahoma"/>
          <w:sz w:val="22"/>
          <w:szCs w:val="22"/>
        </w:rPr>
        <w:t xml:space="preserve"> (FASA)</w:t>
      </w:r>
    </w:p>
    <w:p w14:paraId="25F15641" w14:textId="77777777" w:rsidR="003E3B47" w:rsidRPr="00C47DCD" w:rsidRDefault="003E3B47" w:rsidP="003E3B47">
      <w:pPr>
        <w:ind w:left="1440" w:hanging="1440"/>
        <w:rPr>
          <w:rFonts w:ascii="Tahoma" w:hAnsi="Tahoma" w:cs="Tahoma"/>
          <w:sz w:val="22"/>
          <w:szCs w:val="22"/>
        </w:rPr>
      </w:pPr>
    </w:p>
    <w:p w14:paraId="699B8425" w14:textId="076E1B35" w:rsidR="003E3B47" w:rsidRPr="00C47DCD" w:rsidRDefault="003E3B47" w:rsidP="003E3B47">
      <w:pPr>
        <w:ind w:left="1440" w:hanging="1440"/>
        <w:rPr>
          <w:rFonts w:ascii="Tahoma" w:hAnsi="Tahoma" w:cs="Tahoma"/>
          <w:sz w:val="22"/>
          <w:szCs w:val="22"/>
        </w:rPr>
      </w:pPr>
      <w:r w:rsidRPr="00C47DCD">
        <w:rPr>
          <w:rFonts w:ascii="Tahoma" w:hAnsi="Tahoma" w:cs="Tahoma"/>
          <w:sz w:val="22"/>
          <w:szCs w:val="22"/>
        </w:rPr>
        <w:t xml:space="preserve">Subject: </w:t>
      </w:r>
      <w:r w:rsidRPr="00C47DCD">
        <w:rPr>
          <w:rFonts w:ascii="Tahoma" w:hAnsi="Tahoma" w:cs="Tahoma"/>
          <w:sz w:val="22"/>
          <w:szCs w:val="22"/>
        </w:rPr>
        <w:tab/>
      </w:r>
      <w:r w:rsidR="00362976">
        <w:rPr>
          <w:rFonts w:ascii="Tahoma" w:hAnsi="Tahoma" w:cs="Tahoma"/>
          <w:sz w:val="22"/>
          <w:szCs w:val="22"/>
        </w:rPr>
        <w:t xml:space="preserve">UCFA Consideration of the </w:t>
      </w:r>
      <w:r w:rsidR="00935C40" w:rsidRPr="00C47DCD">
        <w:rPr>
          <w:rFonts w:ascii="Tahoma" w:hAnsi="Tahoma" w:cs="Tahoma"/>
          <w:sz w:val="22"/>
          <w:szCs w:val="22"/>
        </w:rPr>
        <w:t xml:space="preserve">Reappointment of the Faculty Grievance Official </w:t>
      </w:r>
      <w:r w:rsidRPr="00C47DCD">
        <w:rPr>
          <w:rFonts w:ascii="Tahoma" w:hAnsi="Tahoma" w:cs="Tahoma"/>
          <w:sz w:val="22"/>
          <w:szCs w:val="22"/>
        </w:rPr>
        <w:t xml:space="preserve"> </w:t>
      </w:r>
    </w:p>
    <w:p w14:paraId="053562A2" w14:textId="77777777" w:rsidR="003E3B47" w:rsidRPr="00C47DCD" w:rsidRDefault="003E3B47" w:rsidP="003E3B47">
      <w:pPr>
        <w:ind w:left="1440" w:hanging="1440"/>
        <w:rPr>
          <w:rFonts w:ascii="Tahoma" w:hAnsi="Tahoma" w:cs="Tahoma"/>
          <w:sz w:val="22"/>
          <w:szCs w:val="22"/>
        </w:rPr>
      </w:pPr>
    </w:p>
    <w:p w14:paraId="2A7EBDE3" w14:textId="35231898" w:rsidR="00935C40" w:rsidRPr="00C47DCD" w:rsidRDefault="00E77664" w:rsidP="00FE1FFA">
      <w:pPr>
        <w:rPr>
          <w:rFonts w:ascii="Tahoma" w:hAnsi="Tahoma" w:cs="Tahoma"/>
          <w:b/>
          <w:bCs/>
          <w:sz w:val="22"/>
          <w:szCs w:val="22"/>
        </w:rPr>
      </w:pPr>
      <w:r w:rsidRPr="00C47DCD">
        <w:rPr>
          <w:rFonts w:ascii="Tahoma" w:hAnsi="Tahoma" w:cs="Tahoma"/>
          <w:b/>
          <w:bCs/>
          <w:sz w:val="22"/>
          <w:szCs w:val="22"/>
        </w:rPr>
        <w:t xml:space="preserve">Background </w:t>
      </w:r>
    </w:p>
    <w:p w14:paraId="4853D680" w14:textId="5A6DE45B" w:rsidR="00362976" w:rsidRDefault="00E77664" w:rsidP="00FE1FFA">
      <w:pPr>
        <w:rPr>
          <w:rFonts w:ascii="Tahoma" w:hAnsi="Tahoma" w:cs="Tahoma"/>
          <w:color w:val="000000"/>
          <w:sz w:val="22"/>
          <w:szCs w:val="22"/>
        </w:rPr>
      </w:pPr>
      <w:r w:rsidRPr="00C47DCD">
        <w:rPr>
          <w:rFonts w:ascii="Tahoma" w:hAnsi="Tahoma" w:cs="Tahoma"/>
          <w:sz w:val="22"/>
          <w:szCs w:val="22"/>
        </w:rPr>
        <w:t xml:space="preserve">The </w:t>
      </w:r>
      <w:hyperlink r:id="rId8" w:history="1">
        <w:r w:rsidRPr="00EF0808">
          <w:rPr>
            <w:rStyle w:val="Hyperlink"/>
            <w:rFonts w:ascii="Tahoma" w:hAnsi="Tahoma" w:cs="Tahoma"/>
            <w:sz w:val="22"/>
            <w:szCs w:val="22"/>
          </w:rPr>
          <w:t>Faculty Grievance Policy</w:t>
        </w:r>
      </w:hyperlink>
      <w:r w:rsidRPr="00C47DCD">
        <w:rPr>
          <w:rFonts w:ascii="Tahoma" w:hAnsi="Tahoma" w:cs="Tahoma"/>
          <w:sz w:val="22"/>
          <w:szCs w:val="22"/>
        </w:rPr>
        <w:t xml:space="preserve"> </w:t>
      </w:r>
      <w:r w:rsidR="00C47DCD" w:rsidRPr="00C47DCD">
        <w:rPr>
          <w:rFonts w:ascii="Tahoma" w:hAnsi="Tahoma" w:cs="Tahoma"/>
          <w:sz w:val="22"/>
          <w:szCs w:val="22"/>
        </w:rPr>
        <w:t xml:space="preserve">(“the policy”) </w:t>
      </w:r>
      <w:r w:rsidRPr="00C47DCD">
        <w:rPr>
          <w:rFonts w:ascii="Tahoma" w:hAnsi="Tahoma" w:cs="Tahoma"/>
          <w:sz w:val="22"/>
          <w:szCs w:val="22"/>
        </w:rPr>
        <w:t xml:space="preserve">articulates responsibilities of the University Committee on Faculty Affairs as it relates to </w:t>
      </w:r>
      <w:r w:rsidR="00C47DCD" w:rsidRPr="00C47DCD">
        <w:rPr>
          <w:rFonts w:ascii="Tahoma" w:hAnsi="Tahoma" w:cs="Tahoma"/>
          <w:sz w:val="22"/>
          <w:szCs w:val="22"/>
        </w:rPr>
        <w:t xml:space="preserve">the </w:t>
      </w:r>
      <w:r w:rsidRPr="00C47DCD">
        <w:rPr>
          <w:rFonts w:ascii="Tahoma" w:hAnsi="Tahoma" w:cs="Tahoma"/>
          <w:sz w:val="22"/>
          <w:szCs w:val="22"/>
        </w:rPr>
        <w:t xml:space="preserve">appointment, </w:t>
      </w:r>
      <w:r w:rsidR="00EB458E">
        <w:rPr>
          <w:rFonts w:ascii="Tahoma" w:hAnsi="Tahoma" w:cs="Tahoma"/>
          <w:sz w:val="22"/>
          <w:szCs w:val="22"/>
        </w:rPr>
        <w:t xml:space="preserve">annual </w:t>
      </w:r>
      <w:r w:rsidRPr="00C47DCD">
        <w:rPr>
          <w:rFonts w:ascii="Tahoma" w:hAnsi="Tahoma" w:cs="Tahoma"/>
          <w:sz w:val="22"/>
          <w:szCs w:val="22"/>
        </w:rPr>
        <w:t>review, and reappointment of the Faculty Grievance Official</w:t>
      </w:r>
      <w:r w:rsidR="007B6411">
        <w:rPr>
          <w:rFonts w:ascii="Tahoma" w:hAnsi="Tahoma" w:cs="Tahoma"/>
          <w:sz w:val="22"/>
          <w:szCs w:val="22"/>
        </w:rPr>
        <w:t xml:space="preserve"> (FGO)</w:t>
      </w:r>
      <w:r w:rsidR="00C47DCD">
        <w:rPr>
          <w:rFonts w:ascii="Tahoma" w:hAnsi="Tahoma" w:cs="Tahoma"/>
          <w:sz w:val="22"/>
          <w:szCs w:val="22"/>
        </w:rPr>
        <w:t>, among other responsibilities</w:t>
      </w:r>
      <w:r w:rsidR="00C47DCD" w:rsidRPr="00C47DCD">
        <w:rPr>
          <w:rFonts w:ascii="Tahoma" w:hAnsi="Tahoma" w:cs="Tahoma"/>
          <w:sz w:val="22"/>
          <w:szCs w:val="22"/>
        </w:rPr>
        <w:t xml:space="preserve">. </w:t>
      </w:r>
      <w:r w:rsidR="007B6411">
        <w:rPr>
          <w:rFonts w:ascii="Tahoma" w:hAnsi="Tahoma" w:cs="Tahoma"/>
          <w:sz w:val="22"/>
          <w:szCs w:val="22"/>
        </w:rPr>
        <w:t>The role of the FGO is structured to be neutral</w:t>
      </w:r>
      <w:r w:rsidR="00EB458E">
        <w:rPr>
          <w:rFonts w:ascii="Tahoma" w:hAnsi="Tahoma" w:cs="Tahoma"/>
          <w:sz w:val="22"/>
          <w:szCs w:val="22"/>
        </w:rPr>
        <w:t>; t</w:t>
      </w:r>
      <w:r w:rsidR="007B6411">
        <w:rPr>
          <w:rFonts w:ascii="Tahoma" w:hAnsi="Tahoma" w:cs="Tahoma"/>
          <w:sz w:val="22"/>
          <w:szCs w:val="22"/>
        </w:rPr>
        <w:t xml:space="preserve">he FGO does </w:t>
      </w:r>
      <w:r w:rsidR="007B6411" w:rsidRPr="007B6411">
        <w:rPr>
          <w:rFonts w:ascii="Tahoma" w:hAnsi="Tahoma" w:cs="Tahoma"/>
          <w:sz w:val="22"/>
          <w:szCs w:val="22"/>
        </w:rPr>
        <w:t>not serve as</w:t>
      </w:r>
      <w:r w:rsidR="00EB458E">
        <w:rPr>
          <w:rFonts w:ascii="Tahoma" w:hAnsi="Tahoma" w:cs="Tahoma"/>
          <w:sz w:val="22"/>
          <w:szCs w:val="22"/>
        </w:rPr>
        <w:t xml:space="preserve"> an</w:t>
      </w:r>
      <w:r w:rsidR="007B6411" w:rsidRPr="007B6411">
        <w:rPr>
          <w:rFonts w:ascii="Tahoma" w:hAnsi="Tahoma" w:cs="Tahoma"/>
          <w:sz w:val="22"/>
          <w:szCs w:val="22"/>
        </w:rPr>
        <w:t xml:space="preserve"> advocate for any party to any grievance</w:t>
      </w:r>
      <w:r w:rsidR="00EB458E">
        <w:rPr>
          <w:rFonts w:ascii="Tahoma" w:hAnsi="Tahoma" w:cs="Tahoma"/>
          <w:sz w:val="22"/>
          <w:szCs w:val="22"/>
        </w:rPr>
        <w:t>,</w:t>
      </w:r>
      <w:r w:rsidR="007B6411">
        <w:rPr>
          <w:rFonts w:ascii="Tahoma" w:hAnsi="Tahoma" w:cs="Tahoma"/>
          <w:sz w:val="22"/>
          <w:szCs w:val="22"/>
        </w:rPr>
        <w:t xml:space="preserve"> and</w:t>
      </w:r>
      <w:r w:rsidR="00EB458E">
        <w:rPr>
          <w:rFonts w:ascii="Tahoma" w:hAnsi="Tahoma" w:cs="Tahoma"/>
          <w:sz w:val="22"/>
          <w:szCs w:val="22"/>
        </w:rPr>
        <w:t xml:space="preserve"> while the FGO </w:t>
      </w:r>
      <w:r w:rsidR="00EB458E" w:rsidRPr="00EB458E">
        <w:rPr>
          <w:rFonts w:ascii="Tahoma" w:hAnsi="Tahoma" w:cs="Tahoma"/>
          <w:sz w:val="22"/>
          <w:szCs w:val="22"/>
        </w:rPr>
        <w:t>work</w:t>
      </w:r>
      <w:r w:rsidR="00EB458E">
        <w:rPr>
          <w:rFonts w:ascii="Tahoma" w:hAnsi="Tahoma" w:cs="Tahoma"/>
          <w:sz w:val="22"/>
          <w:szCs w:val="22"/>
        </w:rPr>
        <w:t>s</w:t>
      </w:r>
      <w:r w:rsidR="00EB458E" w:rsidRPr="00EB458E">
        <w:rPr>
          <w:rFonts w:ascii="Tahoma" w:hAnsi="Tahoma" w:cs="Tahoma"/>
          <w:sz w:val="22"/>
          <w:szCs w:val="22"/>
        </w:rPr>
        <w:t xml:space="preserve"> with other administrative structures of the University in the pursuit of grievance dispute resolution</w:t>
      </w:r>
      <w:r w:rsidR="00EB458E">
        <w:rPr>
          <w:rFonts w:ascii="Tahoma" w:hAnsi="Tahoma" w:cs="Tahoma"/>
          <w:sz w:val="22"/>
          <w:szCs w:val="22"/>
        </w:rPr>
        <w:t xml:space="preserve">, it is an independent position. </w:t>
      </w:r>
      <w:r w:rsidR="00C47DCD">
        <w:rPr>
          <w:rFonts w:ascii="Tahoma" w:hAnsi="Tahoma" w:cs="Tahoma"/>
          <w:sz w:val="22"/>
          <w:szCs w:val="22"/>
        </w:rPr>
        <w:t xml:space="preserve">In a shared governance model, </w:t>
      </w:r>
      <w:r w:rsidR="00C47DCD" w:rsidRPr="00C47DCD">
        <w:rPr>
          <w:rFonts w:ascii="Tahoma" w:hAnsi="Tahoma" w:cs="Tahoma"/>
          <w:sz w:val="22"/>
          <w:szCs w:val="22"/>
        </w:rPr>
        <w:t xml:space="preserve">the policy </w:t>
      </w:r>
      <w:r w:rsidR="00C47DCD">
        <w:rPr>
          <w:rFonts w:ascii="Tahoma" w:hAnsi="Tahoma" w:cs="Tahoma"/>
          <w:sz w:val="22"/>
          <w:szCs w:val="22"/>
        </w:rPr>
        <w:t>codifies</w:t>
      </w:r>
      <w:r w:rsidR="00C47DCD" w:rsidRPr="00C47DCD">
        <w:rPr>
          <w:rFonts w:ascii="Tahoma" w:hAnsi="Tahoma" w:cs="Tahoma"/>
          <w:sz w:val="22"/>
          <w:szCs w:val="22"/>
        </w:rPr>
        <w:t xml:space="preserve"> </w:t>
      </w:r>
      <w:r w:rsidR="00EB458E">
        <w:rPr>
          <w:rFonts w:ascii="Tahoma" w:hAnsi="Tahoma" w:cs="Tahoma"/>
          <w:sz w:val="22"/>
          <w:szCs w:val="22"/>
        </w:rPr>
        <w:t xml:space="preserve">that </w:t>
      </w:r>
      <w:r w:rsidR="00C47DCD" w:rsidRPr="00C47DCD">
        <w:rPr>
          <w:rFonts w:ascii="Tahoma" w:hAnsi="Tahoma" w:cs="Tahoma"/>
          <w:sz w:val="22"/>
          <w:szCs w:val="22"/>
        </w:rPr>
        <w:t>“</w:t>
      </w:r>
      <w:r w:rsidR="00C47DCD" w:rsidRPr="00C47DCD">
        <w:rPr>
          <w:rFonts w:ascii="Tahoma" w:hAnsi="Tahoma" w:cs="Tahoma"/>
          <w:color w:val="000000"/>
          <w:sz w:val="22"/>
          <w:szCs w:val="22"/>
        </w:rPr>
        <w:t>the UCFA shall participate in the appointment, reappointment, and evaluation of the FGO, as described in the Appendix to this document</w:t>
      </w:r>
      <w:r w:rsidR="00EB458E">
        <w:rPr>
          <w:rFonts w:ascii="Tahoma" w:hAnsi="Tahoma" w:cs="Tahoma"/>
          <w:color w:val="000000"/>
          <w:sz w:val="22"/>
          <w:szCs w:val="22"/>
        </w:rPr>
        <w:t xml:space="preserve">.” </w:t>
      </w:r>
    </w:p>
    <w:p w14:paraId="0FD1E860" w14:textId="77777777" w:rsidR="00362976" w:rsidRDefault="00362976" w:rsidP="00FE1FFA">
      <w:pPr>
        <w:rPr>
          <w:rFonts w:ascii="Tahoma" w:hAnsi="Tahoma" w:cs="Tahoma"/>
          <w:color w:val="000000"/>
          <w:sz w:val="22"/>
          <w:szCs w:val="22"/>
        </w:rPr>
      </w:pPr>
    </w:p>
    <w:p w14:paraId="2AE145FD" w14:textId="71BE7D0E" w:rsidR="00362976" w:rsidRDefault="00362976" w:rsidP="00FE1FFA">
      <w:pPr>
        <w:rPr>
          <w:rFonts w:ascii="Tahoma" w:hAnsi="Tahoma" w:cs="Tahoma"/>
          <w:color w:val="000000"/>
          <w:sz w:val="22"/>
          <w:szCs w:val="22"/>
        </w:rPr>
      </w:pPr>
      <w:r>
        <w:rPr>
          <w:rFonts w:ascii="Tahoma" w:hAnsi="Tahoma" w:cs="Tahoma"/>
          <w:color w:val="000000"/>
          <w:sz w:val="22"/>
          <w:szCs w:val="22"/>
        </w:rPr>
        <w:t>An internal search process was conducted in fall of 2018 to fill the vacancy of the Faculty Grievance Official position at that time. Following a</w:t>
      </w:r>
      <w:r w:rsidR="007B6411">
        <w:rPr>
          <w:rFonts w:ascii="Tahoma" w:hAnsi="Tahoma" w:cs="Tahoma"/>
          <w:color w:val="000000"/>
          <w:sz w:val="22"/>
          <w:szCs w:val="22"/>
        </w:rPr>
        <w:t>n</w:t>
      </w:r>
      <w:r>
        <w:rPr>
          <w:rFonts w:ascii="Tahoma" w:hAnsi="Tahoma" w:cs="Tahoma"/>
          <w:color w:val="000000"/>
          <w:sz w:val="22"/>
          <w:szCs w:val="22"/>
        </w:rPr>
        <w:t xml:space="preserve"> internal search </w:t>
      </w:r>
      <w:r w:rsidR="007B6411">
        <w:rPr>
          <w:rFonts w:ascii="Tahoma" w:hAnsi="Tahoma" w:cs="Tahoma"/>
          <w:color w:val="000000"/>
          <w:sz w:val="22"/>
          <w:szCs w:val="22"/>
        </w:rPr>
        <w:t>process (</w:t>
      </w:r>
      <w:r w:rsidR="00EB458E">
        <w:rPr>
          <w:rFonts w:ascii="Tahoma" w:hAnsi="Tahoma" w:cs="Tahoma"/>
          <w:color w:val="000000"/>
          <w:sz w:val="22"/>
          <w:szCs w:val="22"/>
        </w:rPr>
        <w:t xml:space="preserve">the UCFA </w:t>
      </w:r>
      <w:r w:rsidR="007B6411">
        <w:rPr>
          <w:rFonts w:ascii="Tahoma" w:hAnsi="Tahoma" w:cs="Tahoma"/>
          <w:color w:val="000000"/>
          <w:sz w:val="22"/>
          <w:szCs w:val="22"/>
        </w:rPr>
        <w:t xml:space="preserve">personnel subcommittee served as the search committee), </w:t>
      </w:r>
      <w:r>
        <w:rPr>
          <w:rFonts w:ascii="Tahoma" w:hAnsi="Tahoma" w:cs="Tahoma"/>
          <w:color w:val="000000"/>
          <w:sz w:val="22"/>
          <w:szCs w:val="22"/>
        </w:rPr>
        <w:t>Dr. Francisco A. Villarruel, Ph.D., was appointed</w:t>
      </w:r>
      <w:r w:rsidR="007B6411">
        <w:rPr>
          <w:rFonts w:ascii="Tahoma" w:hAnsi="Tahoma" w:cs="Tahoma"/>
          <w:color w:val="000000"/>
          <w:sz w:val="22"/>
          <w:szCs w:val="22"/>
        </w:rPr>
        <w:t xml:space="preserve"> as the Faculty Grievance Official by the Provost and Acting President</w:t>
      </w:r>
      <w:r>
        <w:rPr>
          <w:rFonts w:ascii="Tahoma" w:hAnsi="Tahoma" w:cs="Tahoma"/>
          <w:color w:val="000000"/>
          <w:sz w:val="22"/>
          <w:szCs w:val="22"/>
        </w:rPr>
        <w:t xml:space="preserve"> </w:t>
      </w:r>
      <w:r w:rsidR="00EF0808">
        <w:rPr>
          <w:rFonts w:ascii="Tahoma" w:hAnsi="Tahoma" w:cs="Tahoma"/>
          <w:color w:val="000000"/>
          <w:sz w:val="22"/>
          <w:szCs w:val="22"/>
        </w:rPr>
        <w:t xml:space="preserve">in February of </w:t>
      </w:r>
      <w:r>
        <w:rPr>
          <w:rFonts w:ascii="Tahoma" w:hAnsi="Tahoma" w:cs="Tahoma"/>
          <w:color w:val="000000"/>
          <w:sz w:val="22"/>
          <w:szCs w:val="22"/>
        </w:rPr>
        <w:t>2019</w:t>
      </w:r>
      <w:r w:rsidR="007B6411">
        <w:rPr>
          <w:rFonts w:ascii="Tahoma" w:hAnsi="Tahoma" w:cs="Tahoma"/>
          <w:color w:val="000000"/>
          <w:sz w:val="22"/>
          <w:szCs w:val="22"/>
        </w:rPr>
        <w:t>. The policy states that the FGO may be appointed f</w:t>
      </w:r>
      <w:r w:rsidR="007B6411" w:rsidRPr="007B6411">
        <w:rPr>
          <w:rFonts w:ascii="Tahoma" w:hAnsi="Tahoma" w:cs="Tahoma"/>
          <w:color w:val="000000"/>
          <w:sz w:val="22"/>
          <w:szCs w:val="22"/>
        </w:rPr>
        <w:t>or a term not to exceed five years</w:t>
      </w:r>
      <w:r w:rsidR="007B6411">
        <w:rPr>
          <w:rFonts w:ascii="Tahoma" w:hAnsi="Tahoma" w:cs="Tahoma"/>
          <w:color w:val="000000"/>
          <w:sz w:val="22"/>
          <w:szCs w:val="22"/>
        </w:rPr>
        <w:t>, and t</w:t>
      </w:r>
      <w:r w:rsidR="007B6411" w:rsidRPr="007B6411">
        <w:rPr>
          <w:rFonts w:ascii="Tahoma" w:hAnsi="Tahoma" w:cs="Tahoma"/>
          <w:color w:val="000000"/>
          <w:sz w:val="22"/>
          <w:szCs w:val="22"/>
        </w:rPr>
        <w:t>he President may reappoint the FGO for additional terms of up to five years each.</w:t>
      </w:r>
    </w:p>
    <w:p w14:paraId="07E3A44E" w14:textId="30B0C7EB" w:rsidR="00362976" w:rsidRDefault="00362976" w:rsidP="00FE1FFA">
      <w:pPr>
        <w:rPr>
          <w:rFonts w:ascii="Tahoma" w:hAnsi="Tahoma" w:cs="Tahoma"/>
          <w:color w:val="000000"/>
          <w:sz w:val="22"/>
          <w:szCs w:val="22"/>
        </w:rPr>
      </w:pPr>
    </w:p>
    <w:p w14:paraId="2E5B4128" w14:textId="232BC380" w:rsidR="00362976" w:rsidRDefault="00362976" w:rsidP="00FE1FFA">
      <w:pPr>
        <w:rPr>
          <w:rFonts w:ascii="Tahoma" w:hAnsi="Tahoma" w:cs="Tahoma"/>
          <w:b/>
          <w:bCs/>
          <w:color w:val="000000"/>
          <w:sz w:val="22"/>
          <w:szCs w:val="22"/>
        </w:rPr>
      </w:pPr>
      <w:r>
        <w:rPr>
          <w:rFonts w:ascii="Tahoma" w:hAnsi="Tahoma" w:cs="Tahoma"/>
          <w:b/>
          <w:bCs/>
          <w:color w:val="000000"/>
          <w:sz w:val="22"/>
          <w:szCs w:val="22"/>
        </w:rPr>
        <w:t xml:space="preserve">Consideration Request </w:t>
      </w:r>
    </w:p>
    <w:p w14:paraId="1F36A34C" w14:textId="77777777" w:rsidR="00EF0808" w:rsidRDefault="00EB458E" w:rsidP="00FE1FFA">
      <w:pPr>
        <w:rPr>
          <w:rFonts w:ascii="Tahoma" w:hAnsi="Tahoma" w:cs="Tahoma"/>
          <w:color w:val="000000"/>
          <w:sz w:val="22"/>
          <w:szCs w:val="22"/>
        </w:rPr>
      </w:pPr>
      <w:r>
        <w:rPr>
          <w:rFonts w:ascii="Tahoma" w:hAnsi="Tahoma" w:cs="Tahoma"/>
          <w:color w:val="000000"/>
          <w:sz w:val="22"/>
          <w:szCs w:val="22"/>
        </w:rPr>
        <w:t xml:space="preserve">Due to staff turnover and several transitions within the Office of the Provost, the Office of the Provost recently became aware that Dr. Villarruel’s initial appointment has lapsed. Dr. Villarruel’s initial appointment was for three years; from February 15, </w:t>
      </w:r>
      <w:proofErr w:type="gramStart"/>
      <w:r>
        <w:rPr>
          <w:rFonts w:ascii="Tahoma" w:hAnsi="Tahoma" w:cs="Tahoma"/>
          <w:color w:val="000000"/>
          <w:sz w:val="22"/>
          <w:szCs w:val="22"/>
        </w:rPr>
        <w:t>2019</w:t>
      </w:r>
      <w:proofErr w:type="gramEnd"/>
      <w:r>
        <w:rPr>
          <w:rFonts w:ascii="Tahoma" w:hAnsi="Tahoma" w:cs="Tahoma"/>
          <w:color w:val="000000"/>
          <w:sz w:val="22"/>
          <w:szCs w:val="22"/>
        </w:rPr>
        <w:t xml:space="preserve"> through August 15, 2022. After consulting with Dr. Villarruel, he has expressed his interest in continuing as FGO. </w:t>
      </w:r>
    </w:p>
    <w:p w14:paraId="7F79A57E" w14:textId="77777777" w:rsidR="00EF0808" w:rsidRDefault="00EF0808" w:rsidP="00FE1FFA">
      <w:pPr>
        <w:rPr>
          <w:rFonts w:ascii="Tahoma" w:hAnsi="Tahoma" w:cs="Tahoma"/>
          <w:color w:val="000000"/>
          <w:sz w:val="22"/>
          <w:szCs w:val="22"/>
        </w:rPr>
      </w:pPr>
    </w:p>
    <w:p w14:paraId="5405F66C" w14:textId="1D55AB84" w:rsidR="00EF0808" w:rsidRDefault="00EF0808" w:rsidP="00FE1FFA">
      <w:pPr>
        <w:rPr>
          <w:rFonts w:ascii="Tahoma" w:hAnsi="Tahoma" w:cs="Tahoma"/>
          <w:color w:val="000000"/>
          <w:sz w:val="22"/>
          <w:szCs w:val="22"/>
        </w:rPr>
      </w:pPr>
      <w:r>
        <w:rPr>
          <w:rFonts w:ascii="Tahoma" w:hAnsi="Tahoma" w:cs="Tahoma"/>
          <w:color w:val="000000"/>
          <w:sz w:val="22"/>
          <w:szCs w:val="22"/>
        </w:rPr>
        <w:t xml:space="preserve">The Provost requests the UCFA’s consideration of Dr. Villarruel’s reappointment as FGO under the provisions specified in </w:t>
      </w:r>
      <w:hyperlink r:id="rId9" w:history="1">
        <w:r w:rsidRPr="00EF0808">
          <w:rPr>
            <w:rStyle w:val="Hyperlink"/>
            <w:rFonts w:ascii="Tahoma" w:hAnsi="Tahoma" w:cs="Tahoma"/>
            <w:sz w:val="22"/>
            <w:szCs w:val="22"/>
          </w:rPr>
          <w:t>Appendix II</w:t>
        </w:r>
      </w:hyperlink>
      <w:r>
        <w:rPr>
          <w:rFonts w:ascii="Tahoma" w:hAnsi="Tahoma" w:cs="Tahoma"/>
          <w:color w:val="000000"/>
          <w:sz w:val="22"/>
          <w:szCs w:val="22"/>
        </w:rPr>
        <w:t xml:space="preserve"> of the policy (copied below). </w:t>
      </w:r>
    </w:p>
    <w:p w14:paraId="2FC1F89B" w14:textId="77777777" w:rsidR="00EF0808" w:rsidRDefault="00EF0808" w:rsidP="00FE1FFA">
      <w:pPr>
        <w:rPr>
          <w:rFonts w:ascii="Tahoma" w:hAnsi="Tahoma" w:cs="Tahoma"/>
          <w:color w:val="000000"/>
          <w:sz w:val="22"/>
          <w:szCs w:val="22"/>
        </w:rPr>
      </w:pPr>
    </w:p>
    <w:p w14:paraId="724D5932" w14:textId="77777777" w:rsidR="00EF0808" w:rsidRDefault="00EF0808" w:rsidP="00EF0808">
      <w:pPr>
        <w:ind w:left="720"/>
        <w:rPr>
          <w:rFonts w:ascii="Tahoma" w:hAnsi="Tahoma" w:cs="Tahoma"/>
          <w:color w:val="000000"/>
          <w:sz w:val="22"/>
          <w:szCs w:val="22"/>
        </w:rPr>
      </w:pPr>
    </w:p>
    <w:p w14:paraId="26B96819" w14:textId="77777777" w:rsidR="00EF0808" w:rsidRDefault="00EF0808" w:rsidP="00EF0808">
      <w:pPr>
        <w:ind w:left="720"/>
        <w:rPr>
          <w:rFonts w:ascii="Tahoma" w:hAnsi="Tahoma" w:cs="Tahoma"/>
          <w:i/>
          <w:iCs/>
          <w:color w:val="000000"/>
          <w:sz w:val="22"/>
          <w:szCs w:val="22"/>
        </w:rPr>
      </w:pPr>
    </w:p>
    <w:p w14:paraId="3D010B46" w14:textId="7AA1A810" w:rsidR="00EF0808" w:rsidRPr="00EF0808" w:rsidRDefault="00EF0808" w:rsidP="00EF0808">
      <w:pPr>
        <w:ind w:left="720"/>
        <w:rPr>
          <w:rFonts w:ascii="Tahoma" w:hAnsi="Tahoma" w:cs="Tahoma"/>
          <w:color w:val="000000"/>
          <w:sz w:val="22"/>
          <w:szCs w:val="22"/>
        </w:rPr>
      </w:pPr>
      <w:r w:rsidRPr="00EF0808">
        <w:rPr>
          <w:rFonts w:ascii="Tahoma" w:hAnsi="Tahoma" w:cs="Tahoma"/>
          <w:color w:val="000000"/>
          <w:sz w:val="22"/>
          <w:szCs w:val="22"/>
        </w:rPr>
        <w:lastRenderedPageBreak/>
        <w:t>Appendix II. Evaluation and Reappointment of the FGO</w:t>
      </w:r>
    </w:p>
    <w:p w14:paraId="7ABDD90B" w14:textId="77777777" w:rsidR="00EF0808" w:rsidRPr="00EF0808" w:rsidRDefault="00EF0808" w:rsidP="00EF0808">
      <w:pPr>
        <w:ind w:left="720"/>
        <w:rPr>
          <w:rFonts w:ascii="Tahoma" w:hAnsi="Tahoma" w:cs="Tahoma"/>
          <w:i/>
          <w:iCs/>
          <w:color w:val="000000"/>
          <w:sz w:val="22"/>
          <w:szCs w:val="22"/>
        </w:rPr>
      </w:pPr>
    </w:p>
    <w:p w14:paraId="3A370583" w14:textId="0972FC60" w:rsidR="00EF0808" w:rsidRDefault="00EF0808" w:rsidP="00EF0808">
      <w:pPr>
        <w:ind w:left="720"/>
        <w:rPr>
          <w:rFonts w:ascii="Tahoma" w:hAnsi="Tahoma" w:cs="Tahoma"/>
          <w:color w:val="000000"/>
          <w:sz w:val="22"/>
          <w:szCs w:val="22"/>
        </w:rPr>
      </w:pPr>
      <w:r>
        <w:rPr>
          <w:rFonts w:ascii="Tahoma" w:hAnsi="Tahoma" w:cs="Tahoma"/>
          <w:color w:val="000000"/>
          <w:sz w:val="22"/>
          <w:szCs w:val="22"/>
        </w:rPr>
        <w:t xml:space="preserve">“3. </w:t>
      </w:r>
      <w:r w:rsidRPr="00EF0808">
        <w:rPr>
          <w:rFonts w:ascii="Tahoma" w:hAnsi="Tahoma" w:cs="Tahoma"/>
          <w:color w:val="000000"/>
          <w:sz w:val="22"/>
          <w:szCs w:val="22"/>
        </w:rPr>
        <w:t xml:space="preserve">The UCFA shall establish procedures for review of the FGO's performance which shall be undertaken when reappointment of the FGO is under consideration. Such procedures shall involve input from individuals who have participated in grievances as </w:t>
      </w:r>
      <w:proofErr w:type="spellStart"/>
      <w:r w:rsidRPr="00EF0808">
        <w:rPr>
          <w:rFonts w:ascii="Tahoma" w:hAnsi="Tahoma" w:cs="Tahoma"/>
          <w:color w:val="000000"/>
          <w:sz w:val="22"/>
          <w:szCs w:val="22"/>
        </w:rPr>
        <w:t>grievants</w:t>
      </w:r>
      <w:proofErr w:type="spellEnd"/>
      <w:r w:rsidRPr="00EF0808">
        <w:rPr>
          <w:rFonts w:ascii="Tahoma" w:hAnsi="Tahoma" w:cs="Tahoma"/>
          <w:color w:val="000000"/>
          <w:sz w:val="22"/>
          <w:szCs w:val="22"/>
        </w:rPr>
        <w:t>, respondents, their counsel, or hearing or appeal panel members or presiding officers.</w:t>
      </w:r>
    </w:p>
    <w:p w14:paraId="1B48AC8B" w14:textId="77777777" w:rsidR="00EF0808" w:rsidRPr="00EF0808" w:rsidRDefault="00EF0808" w:rsidP="00EF0808">
      <w:pPr>
        <w:ind w:left="720"/>
        <w:rPr>
          <w:rFonts w:ascii="Tahoma" w:hAnsi="Tahoma" w:cs="Tahoma"/>
          <w:color w:val="000000"/>
          <w:sz w:val="22"/>
          <w:szCs w:val="22"/>
        </w:rPr>
      </w:pPr>
    </w:p>
    <w:p w14:paraId="0D1C4465" w14:textId="6C3A08DD" w:rsidR="00EF0808" w:rsidRDefault="00EF0808" w:rsidP="00EF0808">
      <w:pPr>
        <w:ind w:left="720"/>
        <w:rPr>
          <w:rFonts w:ascii="Tahoma" w:hAnsi="Tahoma" w:cs="Tahoma"/>
          <w:color w:val="000000"/>
          <w:sz w:val="22"/>
          <w:szCs w:val="22"/>
        </w:rPr>
      </w:pPr>
      <w:r>
        <w:rPr>
          <w:rFonts w:ascii="Tahoma" w:hAnsi="Tahoma" w:cs="Tahoma"/>
          <w:color w:val="000000"/>
          <w:sz w:val="22"/>
          <w:szCs w:val="22"/>
        </w:rPr>
        <w:t xml:space="preserve">4. </w:t>
      </w:r>
      <w:r w:rsidRPr="00EF0808">
        <w:rPr>
          <w:rFonts w:ascii="Tahoma" w:hAnsi="Tahoma" w:cs="Tahoma"/>
          <w:color w:val="000000"/>
          <w:sz w:val="22"/>
          <w:szCs w:val="22"/>
        </w:rPr>
        <w:t>If the FGO is a candidate for reappointment, the UCFA shall conduct a review of all of the FGO's years of service and submit a recommendation on the FGO's reappointment to the Provost and President</w:t>
      </w:r>
      <w:r>
        <w:rPr>
          <w:rFonts w:ascii="Tahoma" w:hAnsi="Tahoma" w:cs="Tahoma"/>
          <w:color w:val="000000"/>
          <w:sz w:val="22"/>
          <w:szCs w:val="22"/>
        </w:rPr>
        <w:t xml:space="preserve">.” </w:t>
      </w:r>
    </w:p>
    <w:p w14:paraId="0B2F86A0" w14:textId="77777777" w:rsidR="00EF0808" w:rsidRDefault="00EF0808" w:rsidP="00FE1FFA">
      <w:pPr>
        <w:rPr>
          <w:rFonts w:ascii="Tahoma" w:hAnsi="Tahoma" w:cs="Tahoma"/>
          <w:color w:val="000000"/>
          <w:sz w:val="22"/>
          <w:szCs w:val="22"/>
        </w:rPr>
      </w:pPr>
    </w:p>
    <w:p w14:paraId="1E736067" w14:textId="62AE4CAC" w:rsidR="00E77664" w:rsidRPr="00C47DCD" w:rsidRDefault="00EF0808" w:rsidP="00FE1FFA">
      <w:pPr>
        <w:rPr>
          <w:rFonts w:ascii="Tahoma" w:hAnsi="Tahoma" w:cs="Tahoma"/>
          <w:sz w:val="22"/>
          <w:szCs w:val="22"/>
        </w:rPr>
      </w:pPr>
      <w:r>
        <w:rPr>
          <w:rFonts w:ascii="Tahoma" w:hAnsi="Tahoma" w:cs="Tahoma"/>
          <w:color w:val="000000"/>
          <w:sz w:val="22"/>
          <w:szCs w:val="22"/>
        </w:rPr>
        <w:t xml:space="preserve">The Provost requests </w:t>
      </w:r>
      <w:r w:rsidRPr="00EF0808">
        <w:rPr>
          <w:rFonts w:ascii="Tahoma" w:hAnsi="Tahoma" w:cs="Tahoma"/>
          <w:color w:val="000000"/>
          <w:sz w:val="22"/>
          <w:szCs w:val="22"/>
        </w:rPr>
        <w:t>a recommendation</w:t>
      </w:r>
      <w:r>
        <w:rPr>
          <w:rFonts w:ascii="Tahoma" w:hAnsi="Tahoma" w:cs="Tahoma"/>
          <w:color w:val="000000"/>
          <w:sz w:val="22"/>
          <w:szCs w:val="22"/>
        </w:rPr>
        <w:t xml:space="preserve"> from the UCFA</w:t>
      </w:r>
      <w:r w:rsidRPr="00EF0808">
        <w:rPr>
          <w:rFonts w:ascii="Tahoma" w:hAnsi="Tahoma" w:cs="Tahoma"/>
          <w:color w:val="000000"/>
          <w:sz w:val="22"/>
          <w:szCs w:val="22"/>
        </w:rPr>
        <w:t xml:space="preserve"> on the FGO's reappointment </w:t>
      </w:r>
      <w:r>
        <w:rPr>
          <w:rFonts w:ascii="Tahoma" w:hAnsi="Tahoma" w:cs="Tahoma"/>
          <w:color w:val="000000"/>
          <w:sz w:val="22"/>
          <w:szCs w:val="22"/>
        </w:rPr>
        <w:t xml:space="preserve">by March 1, 2023. </w:t>
      </w:r>
    </w:p>
    <w:p w14:paraId="618BF39A" w14:textId="510D46B1" w:rsidR="00935C40" w:rsidRPr="00C47DCD" w:rsidRDefault="00935C40" w:rsidP="00FE1FFA">
      <w:pPr>
        <w:rPr>
          <w:rFonts w:ascii="Tahoma" w:hAnsi="Tahoma" w:cs="Tahoma"/>
          <w:sz w:val="22"/>
          <w:szCs w:val="22"/>
        </w:rPr>
      </w:pPr>
    </w:p>
    <w:p w14:paraId="055DD5C9" w14:textId="784C2C66" w:rsidR="00935C40" w:rsidRPr="00C47DCD" w:rsidRDefault="00EF0808" w:rsidP="00FE1FFA">
      <w:pPr>
        <w:rPr>
          <w:rFonts w:ascii="Tahoma" w:hAnsi="Tahoma" w:cs="Tahoma"/>
          <w:sz w:val="22"/>
          <w:szCs w:val="22"/>
        </w:rPr>
      </w:pPr>
      <w:r>
        <w:rPr>
          <w:rFonts w:ascii="Tahoma" w:hAnsi="Tahoma" w:cs="Tahoma"/>
          <w:sz w:val="22"/>
          <w:szCs w:val="22"/>
        </w:rPr>
        <w:t xml:space="preserve">Questions regarding this matter may be directed to myself or Kara Yermak, Director, Faculty &amp; Academic Staff Affairs. </w:t>
      </w:r>
    </w:p>
    <w:p w14:paraId="3E962BFD" w14:textId="77777777" w:rsidR="00935C40" w:rsidRPr="00C47DCD" w:rsidRDefault="00935C40" w:rsidP="00FE1FFA">
      <w:pPr>
        <w:rPr>
          <w:rFonts w:ascii="Tahoma" w:hAnsi="Tahoma" w:cs="Tahoma"/>
          <w:sz w:val="22"/>
          <w:szCs w:val="22"/>
        </w:rPr>
      </w:pPr>
    </w:p>
    <w:p w14:paraId="3B4B2658" w14:textId="77777777" w:rsidR="009472E3" w:rsidRPr="00C47DCD" w:rsidRDefault="009472E3" w:rsidP="00FE1FFA">
      <w:pPr>
        <w:rPr>
          <w:rFonts w:ascii="Tahoma" w:hAnsi="Tahoma" w:cs="Tahoma"/>
          <w:sz w:val="22"/>
          <w:szCs w:val="22"/>
        </w:rPr>
      </w:pPr>
    </w:p>
    <w:p w14:paraId="69A5421B" w14:textId="48409C71" w:rsidR="00171687" w:rsidRDefault="009472E3" w:rsidP="00FE1FFA">
      <w:pPr>
        <w:rPr>
          <w:rFonts w:ascii="Tahoma" w:hAnsi="Tahoma" w:cs="Tahoma"/>
          <w:sz w:val="22"/>
          <w:szCs w:val="22"/>
        </w:rPr>
      </w:pPr>
      <w:r w:rsidRPr="00C47DCD">
        <w:rPr>
          <w:rFonts w:ascii="Tahoma" w:hAnsi="Tahoma" w:cs="Tahoma"/>
          <w:sz w:val="22"/>
          <w:szCs w:val="22"/>
        </w:rPr>
        <w:t xml:space="preserve">Cc: </w:t>
      </w:r>
      <w:r w:rsidRPr="00C47DCD">
        <w:rPr>
          <w:rFonts w:ascii="Tahoma" w:hAnsi="Tahoma" w:cs="Tahoma"/>
          <w:sz w:val="22"/>
          <w:szCs w:val="22"/>
        </w:rPr>
        <w:tab/>
      </w:r>
      <w:r w:rsidR="00171687">
        <w:rPr>
          <w:rFonts w:ascii="Tahoma" w:hAnsi="Tahoma" w:cs="Tahoma"/>
          <w:sz w:val="22"/>
          <w:szCs w:val="22"/>
        </w:rPr>
        <w:t xml:space="preserve">Francisco Villarruel, Ph.D., Faculty Grievance Official </w:t>
      </w:r>
    </w:p>
    <w:p w14:paraId="278F3351" w14:textId="2505C6B8" w:rsidR="009472E3" w:rsidRPr="00C47DCD" w:rsidRDefault="00935C40" w:rsidP="00171687">
      <w:pPr>
        <w:ind w:firstLine="720"/>
        <w:rPr>
          <w:rFonts w:ascii="Tahoma" w:hAnsi="Tahoma" w:cs="Tahoma"/>
          <w:sz w:val="22"/>
          <w:szCs w:val="22"/>
        </w:rPr>
      </w:pPr>
      <w:r w:rsidRPr="00C47DCD">
        <w:rPr>
          <w:rFonts w:ascii="Tahoma" w:hAnsi="Tahoma" w:cs="Tahoma"/>
          <w:sz w:val="22"/>
          <w:szCs w:val="22"/>
        </w:rPr>
        <w:t>Thomas D. Jeitschko, Ph.D.</w:t>
      </w:r>
      <w:r w:rsidR="00EF0808">
        <w:rPr>
          <w:rFonts w:ascii="Tahoma" w:hAnsi="Tahoma" w:cs="Tahoma"/>
          <w:sz w:val="22"/>
          <w:szCs w:val="22"/>
        </w:rPr>
        <w:t>, Interim Provost</w:t>
      </w:r>
    </w:p>
    <w:p w14:paraId="0D9415C6" w14:textId="2E32E982" w:rsidR="009472E3" w:rsidRDefault="009472E3" w:rsidP="00EF0808">
      <w:pPr>
        <w:ind w:left="720"/>
        <w:rPr>
          <w:rFonts w:ascii="Tahoma" w:hAnsi="Tahoma" w:cs="Tahoma"/>
          <w:sz w:val="22"/>
          <w:szCs w:val="22"/>
        </w:rPr>
      </w:pPr>
      <w:r w:rsidRPr="00C47DCD">
        <w:rPr>
          <w:rFonts w:ascii="Tahoma" w:hAnsi="Tahoma" w:cs="Tahoma"/>
          <w:sz w:val="22"/>
          <w:szCs w:val="22"/>
        </w:rPr>
        <w:t xml:space="preserve">Norman </w:t>
      </w:r>
      <w:r w:rsidR="00CF3B5A" w:rsidRPr="00C47DCD">
        <w:rPr>
          <w:rFonts w:ascii="Tahoma" w:hAnsi="Tahoma" w:cs="Tahoma"/>
          <w:sz w:val="22"/>
          <w:szCs w:val="22"/>
        </w:rPr>
        <w:t xml:space="preserve">J. </w:t>
      </w:r>
      <w:r w:rsidRPr="00C47DCD">
        <w:rPr>
          <w:rFonts w:ascii="Tahoma" w:hAnsi="Tahoma" w:cs="Tahoma"/>
          <w:sz w:val="22"/>
          <w:szCs w:val="22"/>
        </w:rPr>
        <w:t>Beauchamp Jr., M.D.</w:t>
      </w:r>
      <w:r w:rsidR="00EF0808">
        <w:rPr>
          <w:rFonts w:ascii="Tahoma" w:hAnsi="Tahoma" w:cs="Tahoma"/>
          <w:sz w:val="22"/>
          <w:szCs w:val="22"/>
        </w:rPr>
        <w:t>, Executive Vice President for Health Sciences</w:t>
      </w:r>
    </w:p>
    <w:p w14:paraId="4F614B57" w14:textId="3F3ADD41" w:rsidR="00EF0808" w:rsidRPr="00C47DCD" w:rsidRDefault="00EF0808" w:rsidP="00EF0808">
      <w:pPr>
        <w:ind w:firstLine="720"/>
        <w:rPr>
          <w:rFonts w:ascii="Tahoma" w:hAnsi="Tahoma" w:cs="Tahoma"/>
          <w:sz w:val="22"/>
          <w:szCs w:val="22"/>
        </w:rPr>
      </w:pPr>
      <w:r>
        <w:rPr>
          <w:rFonts w:ascii="Tahoma" w:hAnsi="Tahoma" w:cs="Tahoma"/>
          <w:sz w:val="22"/>
          <w:szCs w:val="22"/>
        </w:rPr>
        <w:t>Teresa K. Woodruff, Ph.D., Interim President</w:t>
      </w:r>
    </w:p>
    <w:p w14:paraId="753C1BDF" w14:textId="77777777" w:rsidR="009472E3" w:rsidRPr="00C47DCD" w:rsidRDefault="009472E3" w:rsidP="00FE1FFA">
      <w:pPr>
        <w:rPr>
          <w:rFonts w:ascii="Tahoma" w:hAnsi="Tahoma" w:cs="Tahoma"/>
          <w:sz w:val="22"/>
          <w:szCs w:val="22"/>
        </w:rPr>
      </w:pPr>
    </w:p>
    <w:p w14:paraId="6C620ADA" w14:textId="77777777" w:rsidR="009472E3" w:rsidRPr="00C47DCD" w:rsidRDefault="009472E3" w:rsidP="00FE1FFA">
      <w:pPr>
        <w:rPr>
          <w:rFonts w:ascii="Tahoma" w:hAnsi="Tahoma" w:cs="Tahoma"/>
          <w:sz w:val="22"/>
          <w:szCs w:val="22"/>
        </w:rPr>
      </w:pPr>
    </w:p>
    <w:p w14:paraId="4F295D19" w14:textId="6424E2C2" w:rsidR="009472E3" w:rsidRPr="00C47DCD" w:rsidRDefault="009472E3" w:rsidP="00935C40">
      <w:pPr>
        <w:rPr>
          <w:rFonts w:ascii="Tahoma" w:hAnsi="Tahoma" w:cs="Tahoma"/>
          <w:sz w:val="22"/>
          <w:szCs w:val="22"/>
        </w:rPr>
      </w:pPr>
      <w:r w:rsidRPr="00C47DCD">
        <w:rPr>
          <w:rFonts w:ascii="Tahoma" w:hAnsi="Tahoma" w:cs="Tahoma"/>
          <w:sz w:val="22"/>
          <w:szCs w:val="22"/>
        </w:rPr>
        <w:t xml:space="preserve">Enclosures: </w:t>
      </w:r>
    </w:p>
    <w:p w14:paraId="761C16F2" w14:textId="7E357584" w:rsidR="00935C40" w:rsidRPr="00C47DCD" w:rsidRDefault="00935C40" w:rsidP="00935C40">
      <w:pPr>
        <w:pStyle w:val="ListParagraph"/>
        <w:numPr>
          <w:ilvl w:val="0"/>
          <w:numId w:val="14"/>
        </w:numPr>
        <w:rPr>
          <w:rFonts w:ascii="Tahoma" w:hAnsi="Tahoma" w:cs="Tahoma"/>
        </w:rPr>
      </w:pPr>
      <w:r w:rsidRPr="00C47DCD">
        <w:rPr>
          <w:rFonts w:ascii="Tahoma" w:hAnsi="Tahoma" w:cs="Tahoma"/>
        </w:rPr>
        <w:t>Faculty Grievance Policy</w:t>
      </w:r>
    </w:p>
    <w:sectPr w:rsidR="00935C40" w:rsidRPr="00C47DCD" w:rsidSect="00717455">
      <w:headerReference w:type="first" r:id="rId10"/>
      <w:footerReference w:type="first" r:id="rId11"/>
      <w:type w:val="continuous"/>
      <w:pgSz w:w="12240" w:h="15840"/>
      <w:pgMar w:top="1800" w:right="1440" w:bottom="1440" w:left="2635"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105C" w14:textId="77777777" w:rsidR="00535F4F" w:rsidRDefault="00535F4F" w:rsidP="00AE0C5F">
      <w:r>
        <w:separator/>
      </w:r>
    </w:p>
  </w:endnote>
  <w:endnote w:type="continuationSeparator" w:id="0">
    <w:p w14:paraId="231EFF65" w14:textId="77777777" w:rsidR="00535F4F" w:rsidRDefault="00535F4F" w:rsidP="00AE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FF9D" w14:textId="77777777" w:rsidR="00010732" w:rsidRDefault="00BE3803">
    <w:pPr>
      <w:pStyle w:val="Footer"/>
    </w:pPr>
    <w:r>
      <w:rPr>
        <w:noProof/>
      </w:rPr>
      <mc:AlternateContent>
        <mc:Choice Requires="wps">
          <w:drawing>
            <wp:anchor distT="0" distB="0" distL="114300" distR="114300" simplePos="0" relativeHeight="251658752" behindDoc="0" locked="0" layoutInCell="1" allowOverlap="0" wp14:anchorId="5A0E0941" wp14:editId="6785DD93">
              <wp:simplePos x="0" y="0"/>
              <wp:positionH relativeFrom="page">
                <wp:posOffset>182880</wp:posOffset>
              </wp:positionH>
              <wp:positionV relativeFrom="page">
                <wp:posOffset>5977255</wp:posOffset>
              </wp:positionV>
              <wp:extent cx="1293495" cy="3014345"/>
              <wp:effectExtent l="0" t="0" r="1905" b="14605"/>
              <wp:wrapTight wrapText="bothSides">
                <wp:wrapPolygon edited="0">
                  <wp:start x="0" y="0"/>
                  <wp:lineTo x="0" y="21568"/>
                  <wp:lineTo x="21314" y="21568"/>
                  <wp:lineTo x="2131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DCE8" w14:textId="77777777" w:rsidR="00010732" w:rsidRPr="0077399D" w:rsidRDefault="00010732" w:rsidP="00B4203B">
                          <w:pPr>
                            <w:autoSpaceDE w:val="0"/>
                            <w:autoSpaceDN w:val="0"/>
                            <w:adjustRightInd w:val="0"/>
                            <w:contextualSpacing/>
                            <w:jc w:val="right"/>
                            <w:textAlignment w:val="center"/>
                            <w:rPr>
                              <w:rFonts w:ascii="Arial Narrow" w:hAnsi="Arial Narrow" w:cs="Arial"/>
                              <w:b/>
                              <w:bCs/>
                              <w:color w:val="000000"/>
                              <w:spacing w:val="1"/>
                              <w:sz w:val="22"/>
                              <w:szCs w:val="22"/>
                            </w:rPr>
                          </w:pPr>
                          <w:r w:rsidRPr="0077399D">
                            <w:rPr>
                              <w:rFonts w:ascii="Arial Narrow" w:hAnsi="Arial Narrow" w:cs="Arial"/>
                              <w:bCs/>
                              <w:color w:val="000000"/>
                              <w:spacing w:val="1"/>
                              <w:sz w:val="22"/>
                              <w:szCs w:val="22"/>
                            </w:rPr>
                            <w:t>OFFICE OF THE</w:t>
                          </w:r>
                          <w:r w:rsidRPr="0077399D">
                            <w:rPr>
                              <w:rFonts w:ascii="Arial Narrow" w:hAnsi="Arial Narrow" w:cs="Arial"/>
                              <w:b/>
                              <w:bCs/>
                              <w:color w:val="000000"/>
                              <w:spacing w:val="1"/>
                              <w:sz w:val="22"/>
                              <w:szCs w:val="22"/>
                            </w:rPr>
                            <w:t xml:space="preserve"> </w:t>
                          </w:r>
                        </w:p>
                        <w:p w14:paraId="0C3C93F0" w14:textId="77777777" w:rsidR="00010732" w:rsidRPr="008763C8" w:rsidRDefault="00010732" w:rsidP="008763C8">
                          <w:pPr>
                            <w:autoSpaceDE w:val="0"/>
                            <w:autoSpaceDN w:val="0"/>
                            <w:adjustRightInd w:val="0"/>
                            <w:contextualSpacing/>
                            <w:jc w:val="right"/>
                            <w:textAlignment w:val="center"/>
                            <w:rPr>
                              <w:rFonts w:ascii="Arial Narrow" w:hAnsi="Arial Narrow" w:cs="Arial"/>
                              <w:b/>
                              <w:bCs/>
                              <w:color w:val="000000"/>
                              <w:spacing w:val="1"/>
                              <w:sz w:val="22"/>
                              <w:szCs w:val="22"/>
                            </w:rPr>
                          </w:pPr>
                          <w:r>
                            <w:rPr>
                              <w:rFonts w:ascii="Arial Narrow" w:hAnsi="Arial Narrow" w:cs="Arial"/>
                              <w:b/>
                              <w:bCs/>
                              <w:color w:val="000000"/>
                              <w:spacing w:val="1"/>
                              <w:sz w:val="22"/>
                              <w:szCs w:val="22"/>
                            </w:rPr>
                            <w:t>PROVOST</w:t>
                          </w:r>
                        </w:p>
                        <w:p w14:paraId="0B0427FF" w14:textId="77777777" w:rsidR="00010732" w:rsidRPr="0077399D" w:rsidRDefault="00010732" w:rsidP="00B4203B">
                          <w:pPr>
                            <w:autoSpaceDE w:val="0"/>
                            <w:autoSpaceDN w:val="0"/>
                            <w:adjustRightInd w:val="0"/>
                            <w:jc w:val="right"/>
                            <w:textAlignment w:val="center"/>
                            <w:rPr>
                              <w:rFonts w:ascii="Arial Narrow" w:hAnsi="Arial Narrow" w:cs="Arial"/>
                              <w:color w:val="000000"/>
                              <w:spacing w:val="1"/>
                              <w:sz w:val="22"/>
                              <w:szCs w:val="22"/>
                            </w:rPr>
                          </w:pPr>
                        </w:p>
                        <w:p w14:paraId="397F11E4" w14:textId="77777777" w:rsidR="00010732" w:rsidRDefault="00010732" w:rsidP="00B4203B">
                          <w:pPr>
                            <w:autoSpaceDE w:val="0"/>
                            <w:autoSpaceDN w:val="0"/>
                            <w:adjustRightInd w:val="0"/>
                            <w:contextualSpacing/>
                            <w:jc w:val="right"/>
                            <w:textAlignment w:val="center"/>
                            <w:rPr>
                              <w:rFonts w:ascii="Arial Narrow" w:hAnsi="Arial Narrow" w:cs="Arial"/>
                              <w:color w:val="000000"/>
                              <w:sz w:val="16"/>
                              <w:szCs w:val="16"/>
                            </w:rPr>
                          </w:pPr>
                          <w:r w:rsidRPr="00F031CC">
                            <w:rPr>
                              <w:rFonts w:ascii="Arial Narrow" w:hAnsi="Arial Narrow" w:cs="Arial"/>
                              <w:color w:val="000000"/>
                              <w:sz w:val="16"/>
                              <w:szCs w:val="16"/>
                            </w:rPr>
                            <w:t>Michigan State University</w:t>
                          </w:r>
                        </w:p>
                        <w:p w14:paraId="5ADE30C4" w14:textId="77777777" w:rsidR="00010732" w:rsidRPr="00F031CC" w:rsidRDefault="00010732" w:rsidP="00B4203B">
                          <w:pPr>
                            <w:autoSpaceDE w:val="0"/>
                            <w:autoSpaceDN w:val="0"/>
                            <w:adjustRightInd w:val="0"/>
                            <w:contextualSpacing/>
                            <w:jc w:val="right"/>
                            <w:textAlignment w:val="center"/>
                            <w:rPr>
                              <w:rFonts w:ascii="Arial Narrow" w:hAnsi="Arial Narrow" w:cs="Arial"/>
                              <w:color w:val="000000"/>
                              <w:sz w:val="16"/>
                              <w:szCs w:val="16"/>
                            </w:rPr>
                          </w:pPr>
                          <w:r>
                            <w:rPr>
                              <w:rFonts w:ascii="Arial Narrow" w:hAnsi="Arial Narrow" w:cs="Arial"/>
                              <w:color w:val="000000"/>
                              <w:sz w:val="16"/>
                              <w:szCs w:val="16"/>
                            </w:rPr>
                            <w:t>Hannah Administration Building</w:t>
                          </w:r>
                        </w:p>
                        <w:p w14:paraId="1901C059" w14:textId="77777777" w:rsidR="00010732" w:rsidRDefault="00010732" w:rsidP="003E140B">
                          <w:pPr>
                            <w:autoSpaceDE w:val="0"/>
                            <w:autoSpaceDN w:val="0"/>
                            <w:adjustRightInd w:val="0"/>
                            <w:jc w:val="right"/>
                            <w:textAlignment w:val="center"/>
                            <w:rPr>
                              <w:rFonts w:ascii="Arial Narrow" w:hAnsi="Arial Narrow" w:cs="Arial"/>
                              <w:color w:val="000000"/>
                              <w:sz w:val="16"/>
                              <w:szCs w:val="16"/>
                            </w:rPr>
                          </w:pPr>
                          <w:r>
                            <w:rPr>
                              <w:rFonts w:ascii="Arial Narrow" w:hAnsi="Arial Narrow" w:cs="Arial"/>
                              <w:color w:val="000000"/>
                              <w:sz w:val="16"/>
                              <w:szCs w:val="16"/>
                            </w:rPr>
                            <w:t>426 Auditorium Road, Room 430</w:t>
                          </w:r>
                        </w:p>
                        <w:p w14:paraId="733CD472" w14:textId="77777777" w:rsidR="00010732" w:rsidRPr="00F031CC" w:rsidRDefault="00010732" w:rsidP="008763C8">
                          <w:pPr>
                            <w:autoSpaceDE w:val="0"/>
                            <w:autoSpaceDN w:val="0"/>
                            <w:adjustRightInd w:val="0"/>
                            <w:contextualSpacing/>
                            <w:jc w:val="right"/>
                            <w:textAlignment w:val="center"/>
                            <w:rPr>
                              <w:rFonts w:ascii="Arial Narrow" w:hAnsi="Arial Narrow" w:cs="Arial"/>
                              <w:color w:val="000000"/>
                              <w:sz w:val="16"/>
                              <w:szCs w:val="16"/>
                            </w:rPr>
                          </w:pPr>
                          <w:r w:rsidRPr="00F031CC">
                            <w:rPr>
                              <w:rFonts w:ascii="Arial Narrow" w:hAnsi="Arial Narrow" w:cs="Arial"/>
                              <w:color w:val="000000"/>
                              <w:sz w:val="16"/>
                              <w:szCs w:val="16"/>
                            </w:rPr>
                            <w:t>East Lansing, Michigan</w:t>
                          </w:r>
                          <w:r>
                            <w:rPr>
                              <w:rFonts w:ascii="Arial Narrow" w:hAnsi="Arial Narrow" w:cs="Arial"/>
                              <w:color w:val="000000"/>
                              <w:sz w:val="16"/>
                              <w:szCs w:val="16"/>
                            </w:rPr>
                            <w:t xml:space="preserve"> 48824</w:t>
                          </w:r>
                        </w:p>
                        <w:p w14:paraId="7FAF0981" w14:textId="77777777" w:rsidR="00010732" w:rsidRPr="00F031CC" w:rsidRDefault="00010732" w:rsidP="00B4203B">
                          <w:pPr>
                            <w:autoSpaceDE w:val="0"/>
                            <w:autoSpaceDN w:val="0"/>
                            <w:adjustRightInd w:val="0"/>
                            <w:contextualSpacing/>
                            <w:jc w:val="right"/>
                            <w:textAlignment w:val="center"/>
                            <w:rPr>
                              <w:rFonts w:ascii="Arial Narrow" w:hAnsi="Arial Narrow" w:cs="Arial"/>
                              <w:color w:val="000000"/>
                              <w:sz w:val="16"/>
                              <w:szCs w:val="16"/>
                            </w:rPr>
                          </w:pPr>
                        </w:p>
                        <w:p w14:paraId="790C8FDF" w14:textId="77777777" w:rsidR="00010732" w:rsidRPr="00F031CC" w:rsidRDefault="00010732" w:rsidP="00B4203B">
                          <w:pPr>
                            <w:autoSpaceDE w:val="0"/>
                            <w:autoSpaceDN w:val="0"/>
                            <w:adjustRightInd w:val="0"/>
                            <w:contextualSpacing/>
                            <w:jc w:val="right"/>
                            <w:textAlignment w:val="center"/>
                            <w:rPr>
                              <w:rFonts w:ascii="Arial Narrow" w:hAnsi="Arial Narrow" w:cs="Arial"/>
                              <w:color w:val="000000"/>
                              <w:spacing w:val="-4"/>
                              <w:sz w:val="16"/>
                              <w:szCs w:val="16"/>
                            </w:rPr>
                          </w:pPr>
                          <w:r w:rsidRPr="00F031CC">
                            <w:rPr>
                              <w:rFonts w:ascii="Arial Narrow" w:hAnsi="Arial Narrow" w:cs="Arial"/>
                              <w:color w:val="000000"/>
                              <w:spacing w:val="-4"/>
                              <w:sz w:val="16"/>
                              <w:szCs w:val="16"/>
                            </w:rPr>
                            <w:t>Phone</w:t>
                          </w:r>
                          <w:r>
                            <w:rPr>
                              <w:rFonts w:ascii="Arial Narrow" w:hAnsi="Arial Narrow" w:cs="Arial"/>
                              <w:color w:val="000000"/>
                              <w:spacing w:val="-4"/>
                              <w:sz w:val="16"/>
                              <w:szCs w:val="16"/>
                            </w:rPr>
                            <w:t>:</w:t>
                          </w:r>
                          <w:r w:rsidRPr="00F031CC">
                            <w:rPr>
                              <w:rFonts w:ascii="Arial Narrow" w:hAnsi="Arial Narrow" w:cs="Arial"/>
                              <w:color w:val="000000"/>
                              <w:spacing w:val="-4"/>
                              <w:sz w:val="16"/>
                              <w:szCs w:val="16"/>
                            </w:rPr>
                            <w:t xml:space="preserve"> 5</w:t>
                          </w:r>
                          <w:r>
                            <w:rPr>
                              <w:rFonts w:ascii="Arial Narrow" w:hAnsi="Arial Narrow" w:cs="Arial"/>
                              <w:color w:val="000000"/>
                              <w:spacing w:val="-4"/>
                              <w:sz w:val="16"/>
                              <w:szCs w:val="16"/>
                            </w:rPr>
                            <w:t>17-355-6550</w:t>
                          </w:r>
                        </w:p>
                        <w:p w14:paraId="71F86182" w14:textId="77777777" w:rsidR="00010732" w:rsidRPr="00F031CC" w:rsidRDefault="00010732" w:rsidP="00B4203B">
                          <w:pPr>
                            <w:autoSpaceDE w:val="0"/>
                            <w:autoSpaceDN w:val="0"/>
                            <w:adjustRightInd w:val="0"/>
                            <w:contextualSpacing/>
                            <w:jc w:val="right"/>
                            <w:textAlignment w:val="center"/>
                            <w:rPr>
                              <w:rFonts w:ascii="Arial Narrow" w:hAnsi="Arial Narrow" w:cs="Arial"/>
                              <w:color w:val="000000"/>
                              <w:spacing w:val="-4"/>
                              <w:sz w:val="16"/>
                              <w:szCs w:val="16"/>
                            </w:rPr>
                          </w:pPr>
                          <w:r>
                            <w:rPr>
                              <w:rFonts w:ascii="Arial Narrow" w:hAnsi="Arial Narrow" w:cs="Arial"/>
                              <w:color w:val="000000"/>
                              <w:spacing w:val="-4"/>
                              <w:sz w:val="16"/>
                              <w:szCs w:val="16"/>
                            </w:rPr>
                            <w:t>Fax: 517-355-9601</w:t>
                          </w:r>
                        </w:p>
                        <w:p w14:paraId="60C1B009" w14:textId="77777777" w:rsidR="00010732" w:rsidRPr="00F031CC" w:rsidRDefault="00010732" w:rsidP="00B4203B">
                          <w:pPr>
                            <w:autoSpaceDE w:val="0"/>
                            <w:autoSpaceDN w:val="0"/>
                            <w:adjustRightInd w:val="0"/>
                            <w:spacing w:after="100" w:afterAutospacing="1"/>
                            <w:jc w:val="right"/>
                            <w:textAlignment w:val="center"/>
                            <w:rPr>
                              <w:rFonts w:ascii="Arial Narrow" w:hAnsi="Arial Narrow" w:cs="Arial"/>
                              <w:sz w:val="16"/>
                              <w:szCs w:val="16"/>
                            </w:rPr>
                          </w:pPr>
                          <w:r>
                            <w:rPr>
                              <w:rFonts w:ascii="Arial Narrow" w:hAnsi="Arial Narrow" w:cs="Arial"/>
                              <w:color w:val="000000"/>
                              <w:spacing w:val="-4"/>
                              <w:sz w:val="16"/>
                              <w:szCs w:val="16"/>
                            </w:rPr>
                            <w:t>provost.msu.edu</w:t>
                          </w:r>
                        </w:p>
                        <w:p w14:paraId="018B3432" w14:textId="77777777" w:rsidR="00010732" w:rsidRPr="0077399D" w:rsidRDefault="00010732" w:rsidP="00B4203B">
                          <w:pPr>
                            <w:jc w:val="righ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E0941" id="_x0000_t202" coordsize="21600,21600" o:spt="202" path="m,l,21600r21600,l21600,xe">
              <v:stroke joinstyle="miter"/>
              <v:path gradientshapeok="t" o:connecttype="rect"/>
            </v:shapetype>
            <v:shape id="Text Box 2" o:spid="_x0000_s1026" type="#_x0000_t202" style="position:absolute;margin-left:14.4pt;margin-top:470.65pt;width:101.85pt;height:23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" o:allowoverlap="f" filled="f" stroked="f">
              <v:textbox inset="0,0,0,0">
                <w:txbxContent>
                  <w:p w14:paraId="4519DCE8" w14:textId="77777777" w:rsidR="00010732" w:rsidRPr="0077399D" w:rsidRDefault="00010732" w:rsidP="00B4203B">
                    <w:pPr>
                      <w:autoSpaceDE w:val="0"/>
                      <w:autoSpaceDN w:val="0"/>
                      <w:adjustRightInd w:val="0"/>
                      <w:contextualSpacing/>
                      <w:jc w:val="right"/>
                      <w:textAlignment w:val="center"/>
                      <w:rPr>
                        <w:rFonts w:ascii="Arial Narrow" w:hAnsi="Arial Narrow" w:cs="Arial"/>
                        <w:b/>
                        <w:bCs/>
                        <w:color w:val="000000"/>
                        <w:spacing w:val="1"/>
                        <w:sz w:val="22"/>
                        <w:szCs w:val="22"/>
                      </w:rPr>
                    </w:pPr>
                    <w:r w:rsidRPr="0077399D">
                      <w:rPr>
                        <w:rFonts w:ascii="Arial Narrow" w:hAnsi="Arial Narrow" w:cs="Arial"/>
                        <w:bCs/>
                        <w:color w:val="000000"/>
                        <w:spacing w:val="1"/>
                        <w:sz w:val="22"/>
                        <w:szCs w:val="22"/>
                      </w:rPr>
                      <w:t>OFFICE OF THE</w:t>
                    </w:r>
                    <w:r w:rsidRPr="0077399D">
                      <w:rPr>
                        <w:rFonts w:ascii="Arial Narrow" w:hAnsi="Arial Narrow" w:cs="Arial"/>
                        <w:b/>
                        <w:bCs/>
                        <w:color w:val="000000"/>
                        <w:spacing w:val="1"/>
                        <w:sz w:val="22"/>
                        <w:szCs w:val="22"/>
                      </w:rPr>
                      <w:t xml:space="preserve"> </w:t>
                    </w:r>
                  </w:p>
                  <w:p w14:paraId="0C3C93F0" w14:textId="77777777" w:rsidR="00010732" w:rsidRPr="008763C8" w:rsidRDefault="00010732" w:rsidP="008763C8">
                    <w:pPr>
                      <w:autoSpaceDE w:val="0"/>
                      <w:autoSpaceDN w:val="0"/>
                      <w:adjustRightInd w:val="0"/>
                      <w:contextualSpacing/>
                      <w:jc w:val="right"/>
                      <w:textAlignment w:val="center"/>
                      <w:rPr>
                        <w:rFonts w:ascii="Arial Narrow" w:hAnsi="Arial Narrow" w:cs="Arial"/>
                        <w:b/>
                        <w:bCs/>
                        <w:color w:val="000000"/>
                        <w:spacing w:val="1"/>
                        <w:sz w:val="22"/>
                        <w:szCs w:val="22"/>
                      </w:rPr>
                    </w:pPr>
                    <w:r>
                      <w:rPr>
                        <w:rFonts w:ascii="Arial Narrow" w:hAnsi="Arial Narrow" w:cs="Arial"/>
                        <w:b/>
                        <w:bCs/>
                        <w:color w:val="000000"/>
                        <w:spacing w:val="1"/>
                        <w:sz w:val="22"/>
                        <w:szCs w:val="22"/>
                      </w:rPr>
                      <w:t>PROVOST</w:t>
                    </w:r>
                  </w:p>
                  <w:p w14:paraId="0B0427FF" w14:textId="77777777" w:rsidR="00010732" w:rsidRPr="0077399D" w:rsidRDefault="00010732" w:rsidP="00B4203B">
                    <w:pPr>
                      <w:autoSpaceDE w:val="0"/>
                      <w:autoSpaceDN w:val="0"/>
                      <w:adjustRightInd w:val="0"/>
                      <w:jc w:val="right"/>
                      <w:textAlignment w:val="center"/>
                      <w:rPr>
                        <w:rFonts w:ascii="Arial Narrow" w:hAnsi="Arial Narrow" w:cs="Arial"/>
                        <w:color w:val="000000"/>
                        <w:spacing w:val="1"/>
                        <w:sz w:val="22"/>
                        <w:szCs w:val="22"/>
                      </w:rPr>
                    </w:pPr>
                  </w:p>
                  <w:p w14:paraId="397F11E4" w14:textId="77777777" w:rsidR="00010732" w:rsidRDefault="00010732" w:rsidP="00B4203B">
                    <w:pPr>
                      <w:autoSpaceDE w:val="0"/>
                      <w:autoSpaceDN w:val="0"/>
                      <w:adjustRightInd w:val="0"/>
                      <w:contextualSpacing/>
                      <w:jc w:val="right"/>
                      <w:textAlignment w:val="center"/>
                      <w:rPr>
                        <w:rFonts w:ascii="Arial Narrow" w:hAnsi="Arial Narrow" w:cs="Arial"/>
                        <w:color w:val="000000"/>
                        <w:sz w:val="16"/>
                        <w:szCs w:val="16"/>
                      </w:rPr>
                    </w:pPr>
                    <w:r w:rsidRPr="00F031CC">
                      <w:rPr>
                        <w:rFonts w:ascii="Arial Narrow" w:hAnsi="Arial Narrow" w:cs="Arial"/>
                        <w:color w:val="000000"/>
                        <w:sz w:val="16"/>
                        <w:szCs w:val="16"/>
                      </w:rPr>
                      <w:t>Michigan State University</w:t>
                    </w:r>
                  </w:p>
                  <w:p w14:paraId="5ADE30C4" w14:textId="77777777" w:rsidR="00010732" w:rsidRPr="00F031CC" w:rsidRDefault="00010732" w:rsidP="00B4203B">
                    <w:pPr>
                      <w:autoSpaceDE w:val="0"/>
                      <w:autoSpaceDN w:val="0"/>
                      <w:adjustRightInd w:val="0"/>
                      <w:contextualSpacing/>
                      <w:jc w:val="right"/>
                      <w:textAlignment w:val="center"/>
                      <w:rPr>
                        <w:rFonts w:ascii="Arial Narrow" w:hAnsi="Arial Narrow" w:cs="Arial"/>
                        <w:color w:val="000000"/>
                        <w:sz w:val="16"/>
                        <w:szCs w:val="16"/>
                      </w:rPr>
                    </w:pPr>
                    <w:r>
                      <w:rPr>
                        <w:rFonts w:ascii="Arial Narrow" w:hAnsi="Arial Narrow" w:cs="Arial"/>
                        <w:color w:val="000000"/>
                        <w:sz w:val="16"/>
                        <w:szCs w:val="16"/>
                      </w:rPr>
                      <w:t>Hannah Administration Building</w:t>
                    </w:r>
                  </w:p>
                  <w:p w14:paraId="1901C059" w14:textId="77777777" w:rsidR="00010732" w:rsidRDefault="00010732" w:rsidP="003E140B">
                    <w:pPr>
                      <w:autoSpaceDE w:val="0"/>
                      <w:autoSpaceDN w:val="0"/>
                      <w:adjustRightInd w:val="0"/>
                      <w:jc w:val="right"/>
                      <w:textAlignment w:val="center"/>
                      <w:rPr>
                        <w:rFonts w:ascii="Arial Narrow" w:hAnsi="Arial Narrow" w:cs="Arial"/>
                        <w:color w:val="000000"/>
                        <w:sz w:val="16"/>
                        <w:szCs w:val="16"/>
                      </w:rPr>
                    </w:pPr>
                    <w:r>
                      <w:rPr>
                        <w:rFonts w:ascii="Arial Narrow" w:hAnsi="Arial Narrow" w:cs="Arial"/>
                        <w:color w:val="000000"/>
                        <w:sz w:val="16"/>
                        <w:szCs w:val="16"/>
                      </w:rPr>
                      <w:t>426 Auditorium Road, Room 430</w:t>
                    </w:r>
                  </w:p>
                  <w:p w14:paraId="733CD472" w14:textId="77777777" w:rsidR="00010732" w:rsidRPr="00F031CC" w:rsidRDefault="00010732" w:rsidP="008763C8">
                    <w:pPr>
                      <w:autoSpaceDE w:val="0"/>
                      <w:autoSpaceDN w:val="0"/>
                      <w:adjustRightInd w:val="0"/>
                      <w:contextualSpacing/>
                      <w:jc w:val="right"/>
                      <w:textAlignment w:val="center"/>
                      <w:rPr>
                        <w:rFonts w:ascii="Arial Narrow" w:hAnsi="Arial Narrow" w:cs="Arial"/>
                        <w:color w:val="000000"/>
                        <w:sz w:val="16"/>
                        <w:szCs w:val="16"/>
                      </w:rPr>
                    </w:pPr>
                    <w:r w:rsidRPr="00F031CC">
                      <w:rPr>
                        <w:rFonts w:ascii="Arial Narrow" w:hAnsi="Arial Narrow" w:cs="Arial"/>
                        <w:color w:val="000000"/>
                        <w:sz w:val="16"/>
                        <w:szCs w:val="16"/>
                      </w:rPr>
                      <w:t>East Lansing, Michigan</w:t>
                    </w:r>
                    <w:r>
                      <w:rPr>
                        <w:rFonts w:ascii="Arial Narrow" w:hAnsi="Arial Narrow" w:cs="Arial"/>
                        <w:color w:val="000000"/>
                        <w:sz w:val="16"/>
                        <w:szCs w:val="16"/>
                      </w:rPr>
                      <w:t xml:space="preserve"> 48824</w:t>
                    </w:r>
                  </w:p>
                  <w:p w14:paraId="7FAF0981" w14:textId="77777777" w:rsidR="00010732" w:rsidRPr="00F031CC" w:rsidRDefault="00010732" w:rsidP="00B4203B">
                    <w:pPr>
                      <w:autoSpaceDE w:val="0"/>
                      <w:autoSpaceDN w:val="0"/>
                      <w:adjustRightInd w:val="0"/>
                      <w:contextualSpacing/>
                      <w:jc w:val="right"/>
                      <w:textAlignment w:val="center"/>
                      <w:rPr>
                        <w:rFonts w:ascii="Arial Narrow" w:hAnsi="Arial Narrow" w:cs="Arial"/>
                        <w:color w:val="000000"/>
                        <w:sz w:val="16"/>
                        <w:szCs w:val="16"/>
                      </w:rPr>
                    </w:pPr>
                  </w:p>
                  <w:p w14:paraId="790C8FDF" w14:textId="77777777" w:rsidR="00010732" w:rsidRPr="00F031CC" w:rsidRDefault="00010732" w:rsidP="00B4203B">
                    <w:pPr>
                      <w:autoSpaceDE w:val="0"/>
                      <w:autoSpaceDN w:val="0"/>
                      <w:adjustRightInd w:val="0"/>
                      <w:contextualSpacing/>
                      <w:jc w:val="right"/>
                      <w:textAlignment w:val="center"/>
                      <w:rPr>
                        <w:rFonts w:ascii="Arial Narrow" w:hAnsi="Arial Narrow" w:cs="Arial"/>
                        <w:color w:val="000000"/>
                        <w:spacing w:val="-4"/>
                        <w:sz w:val="16"/>
                        <w:szCs w:val="16"/>
                      </w:rPr>
                    </w:pPr>
                    <w:r w:rsidRPr="00F031CC">
                      <w:rPr>
                        <w:rFonts w:ascii="Arial Narrow" w:hAnsi="Arial Narrow" w:cs="Arial"/>
                        <w:color w:val="000000"/>
                        <w:spacing w:val="-4"/>
                        <w:sz w:val="16"/>
                        <w:szCs w:val="16"/>
                      </w:rPr>
                      <w:t>Phone</w:t>
                    </w:r>
                    <w:r>
                      <w:rPr>
                        <w:rFonts w:ascii="Arial Narrow" w:hAnsi="Arial Narrow" w:cs="Arial"/>
                        <w:color w:val="000000"/>
                        <w:spacing w:val="-4"/>
                        <w:sz w:val="16"/>
                        <w:szCs w:val="16"/>
                      </w:rPr>
                      <w:t>:</w:t>
                    </w:r>
                    <w:r w:rsidRPr="00F031CC">
                      <w:rPr>
                        <w:rFonts w:ascii="Arial Narrow" w:hAnsi="Arial Narrow" w:cs="Arial"/>
                        <w:color w:val="000000"/>
                        <w:spacing w:val="-4"/>
                        <w:sz w:val="16"/>
                        <w:szCs w:val="16"/>
                      </w:rPr>
                      <w:t xml:space="preserve"> 5</w:t>
                    </w:r>
                    <w:r>
                      <w:rPr>
                        <w:rFonts w:ascii="Arial Narrow" w:hAnsi="Arial Narrow" w:cs="Arial"/>
                        <w:color w:val="000000"/>
                        <w:spacing w:val="-4"/>
                        <w:sz w:val="16"/>
                        <w:szCs w:val="16"/>
                      </w:rPr>
                      <w:t>17-355-6550</w:t>
                    </w:r>
                  </w:p>
                  <w:p w14:paraId="71F86182" w14:textId="77777777" w:rsidR="00010732" w:rsidRPr="00F031CC" w:rsidRDefault="00010732" w:rsidP="00B4203B">
                    <w:pPr>
                      <w:autoSpaceDE w:val="0"/>
                      <w:autoSpaceDN w:val="0"/>
                      <w:adjustRightInd w:val="0"/>
                      <w:contextualSpacing/>
                      <w:jc w:val="right"/>
                      <w:textAlignment w:val="center"/>
                      <w:rPr>
                        <w:rFonts w:ascii="Arial Narrow" w:hAnsi="Arial Narrow" w:cs="Arial"/>
                        <w:color w:val="000000"/>
                        <w:spacing w:val="-4"/>
                        <w:sz w:val="16"/>
                        <w:szCs w:val="16"/>
                      </w:rPr>
                    </w:pPr>
                    <w:r>
                      <w:rPr>
                        <w:rFonts w:ascii="Arial Narrow" w:hAnsi="Arial Narrow" w:cs="Arial"/>
                        <w:color w:val="000000"/>
                        <w:spacing w:val="-4"/>
                        <w:sz w:val="16"/>
                        <w:szCs w:val="16"/>
                      </w:rPr>
                      <w:t>Fax: 517-355-9601</w:t>
                    </w:r>
                  </w:p>
                  <w:p w14:paraId="60C1B009" w14:textId="77777777" w:rsidR="00010732" w:rsidRPr="00F031CC" w:rsidRDefault="00010732" w:rsidP="00B4203B">
                    <w:pPr>
                      <w:autoSpaceDE w:val="0"/>
                      <w:autoSpaceDN w:val="0"/>
                      <w:adjustRightInd w:val="0"/>
                      <w:spacing w:after="100" w:afterAutospacing="1"/>
                      <w:jc w:val="right"/>
                      <w:textAlignment w:val="center"/>
                      <w:rPr>
                        <w:rFonts w:ascii="Arial Narrow" w:hAnsi="Arial Narrow" w:cs="Arial"/>
                        <w:sz w:val="16"/>
                        <w:szCs w:val="16"/>
                      </w:rPr>
                    </w:pPr>
                    <w:r>
                      <w:rPr>
                        <w:rFonts w:ascii="Arial Narrow" w:hAnsi="Arial Narrow" w:cs="Arial"/>
                        <w:color w:val="000000"/>
                        <w:spacing w:val="-4"/>
                        <w:sz w:val="16"/>
                        <w:szCs w:val="16"/>
                      </w:rPr>
                      <w:t>provost.msu.edu</w:t>
                    </w:r>
                  </w:p>
                  <w:p w14:paraId="018B3432" w14:textId="77777777" w:rsidR="00010732" w:rsidRPr="0077399D" w:rsidRDefault="00010732" w:rsidP="00B4203B">
                    <w:pPr>
                      <w:jc w:val="right"/>
                      <w:rPr>
                        <w:sz w:val="22"/>
                        <w:szCs w:val="22"/>
                      </w:rPr>
                    </w:pPr>
                  </w:p>
                </w:txbxContent>
              </v:textbox>
              <w10:wrap type="tight"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15923DE0" wp14:editId="265C7C50">
              <wp:simplePos x="0" y="0"/>
              <wp:positionH relativeFrom="column">
                <wp:posOffset>-1371600</wp:posOffset>
              </wp:positionH>
              <wp:positionV relativeFrom="paragraph">
                <wp:posOffset>-7620</wp:posOffset>
              </wp:positionV>
              <wp:extent cx="1600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918EE" w14:textId="77777777" w:rsidR="00010732" w:rsidRPr="008763C8" w:rsidRDefault="00010732" w:rsidP="00AD71FD">
                          <w:pPr>
                            <w:widowControl w:val="0"/>
                            <w:autoSpaceDE w:val="0"/>
                            <w:autoSpaceDN w:val="0"/>
                            <w:adjustRightInd w:val="0"/>
                            <w:spacing w:line="288" w:lineRule="auto"/>
                            <w:textAlignment w:val="center"/>
                            <w:rPr>
                              <w:rFonts w:ascii="Arial Narrow" w:hAnsi="Arial Narrow" w:cs="Arial"/>
                              <w:color w:val="000000"/>
                              <w:spacing w:val="3"/>
                              <w:sz w:val="12"/>
                              <w:szCs w:val="12"/>
                            </w:rPr>
                          </w:pPr>
                          <w:r w:rsidRPr="008763C8">
                            <w:rPr>
                              <w:rFonts w:ascii="Arial Narrow" w:hAnsi="Arial Narrow" w:cs="Arial"/>
                              <w:color w:val="000000"/>
                              <w:spacing w:val="3"/>
                              <w:sz w:val="12"/>
                              <w:szCs w:val="12"/>
                            </w:rPr>
                            <w:t xml:space="preserve">MSU is an affirmative-action, </w:t>
                          </w:r>
                        </w:p>
                        <w:p w14:paraId="415E44D8" w14:textId="77777777" w:rsidR="00010732" w:rsidRPr="008763C8" w:rsidRDefault="00010732" w:rsidP="00AD71FD">
                          <w:pPr>
                            <w:widowControl w:val="0"/>
                            <w:autoSpaceDE w:val="0"/>
                            <w:autoSpaceDN w:val="0"/>
                            <w:adjustRightInd w:val="0"/>
                            <w:spacing w:line="288" w:lineRule="auto"/>
                            <w:textAlignment w:val="center"/>
                            <w:rPr>
                              <w:rFonts w:ascii="Arial Narrow" w:hAnsi="Arial Narrow" w:cs="Arial"/>
                              <w:color w:val="000000"/>
                              <w:spacing w:val="3"/>
                              <w:sz w:val="12"/>
                              <w:szCs w:val="12"/>
                            </w:rPr>
                          </w:pPr>
                          <w:r w:rsidRPr="008763C8">
                            <w:rPr>
                              <w:rFonts w:ascii="Arial Narrow" w:hAnsi="Arial Narrow" w:cs="Arial"/>
                              <w:color w:val="000000"/>
                              <w:spacing w:val="3"/>
                              <w:sz w:val="12"/>
                              <w:szCs w:val="12"/>
                            </w:rPr>
                            <w:t>equal-opportunity employer.</w:t>
                          </w:r>
                        </w:p>
                        <w:p w14:paraId="5883D8E6" w14:textId="77777777" w:rsidR="00010732" w:rsidRDefault="00010732" w:rsidP="00AD71FD"/>
                        <w:p w14:paraId="5524E5DE" w14:textId="77777777" w:rsidR="00010732" w:rsidRDefault="000107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3DE0" id="Text Box 1" o:spid="_x0000_s1027" type="#_x0000_t202" style="position:absolute;margin-left:-108pt;margin-top:-.6pt;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" filled="f" stroked="f">
              <v:textbox inset="0,0,0,0">
                <w:txbxContent>
                  <w:p w14:paraId="399918EE" w14:textId="77777777" w:rsidR="00010732" w:rsidRPr="008763C8" w:rsidRDefault="00010732" w:rsidP="00AD71FD">
                    <w:pPr>
                      <w:widowControl w:val="0"/>
                      <w:autoSpaceDE w:val="0"/>
                      <w:autoSpaceDN w:val="0"/>
                      <w:adjustRightInd w:val="0"/>
                      <w:spacing w:line="288" w:lineRule="auto"/>
                      <w:textAlignment w:val="center"/>
                      <w:rPr>
                        <w:rFonts w:ascii="Arial Narrow" w:hAnsi="Arial Narrow" w:cs="Arial"/>
                        <w:color w:val="000000"/>
                        <w:spacing w:val="3"/>
                        <w:sz w:val="12"/>
                        <w:szCs w:val="12"/>
                      </w:rPr>
                    </w:pPr>
                    <w:r w:rsidRPr="008763C8">
                      <w:rPr>
                        <w:rFonts w:ascii="Arial Narrow" w:hAnsi="Arial Narrow" w:cs="Arial"/>
                        <w:color w:val="000000"/>
                        <w:spacing w:val="3"/>
                        <w:sz w:val="12"/>
                        <w:szCs w:val="12"/>
                      </w:rPr>
                      <w:t xml:space="preserve">MSU is an affirmative-action, </w:t>
                    </w:r>
                  </w:p>
                  <w:p w14:paraId="415E44D8" w14:textId="77777777" w:rsidR="00010732" w:rsidRPr="008763C8" w:rsidRDefault="00010732" w:rsidP="00AD71FD">
                    <w:pPr>
                      <w:widowControl w:val="0"/>
                      <w:autoSpaceDE w:val="0"/>
                      <w:autoSpaceDN w:val="0"/>
                      <w:adjustRightInd w:val="0"/>
                      <w:spacing w:line="288" w:lineRule="auto"/>
                      <w:textAlignment w:val="center"/>
                      <w:rPr>
                        <w:rFonts w:ascii="Arial Narrow" w:hAnsi="Arial Narrow" w:cs="Arial"/>
                        <w:color w:val="000000"/>
                        <w:spacing w:val="3"/>
                        <w:sz w:val="12"/>
                        <w:szCs w:val="12"/>
                      </w:rPr>
                    </w:pPr>
                    <w:r w:rsidRPr="008763C8">
                      <w:rPr>
                        <w:rFonts w:ascii="Arial Narrow" w:hAnsi="Arial Narrow" w:cs="Arial"/>
                        <w:color w:val="000000"/>
                        <w:spacing w:val="3"/>
                        <w:sz w:val="12"/>
                        <w:szCs w:val="12"/>
                      </w:rPr>
                      <w:t>equal-opportunity employer.</w:t>
                    </w:r>
                  </w:p>
                  <w:p w14:paraId="5883D8E6" w14:textId="77777777" w:rsidR="00010732" w:rsidRDefault="00010732" w:rsidP="00AD71FD"/>
                  <w:p w14:paraId="5524E5DE" w14:textId="77777777" w:rsidR="00010732" w:rsidRDefault="0001073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03A3" w14:textId="77777777" w:rsidR="00535F4F" w:rsidRDefault="00535F4F" w:rsidP="00AE0C5F">
      <w:r>
        <w:separator/>
      </w:r>
    </w:p>
  </w:footnote>
  <w:footnote w:type="continuationSeparator" w:id="0">
    <w:p w14:paraId="51F684BF" w14:textId="77777777" w:rsidR="00535F4F" w:rsidRDefault="00535F4F" w:rsidP="00AE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649A" w14:textId="77777777" w:rsidR="00010732" w:rsidRDefault="00010732">
    <w:pPr>
      <w:pStyle w:val="Header"/>
    </w:pPr>
    <w:r>
      <w:rPr>
        <w:noProof/>
      </w:rPr>
      <w:drawing>
        <wp:anchor distT="0" distB="0" distL="114300" distR="114300" simplePos="0" relativeHeight="251656704" behindDoc="1" locked="0" layoutInCell="1" allowOverlap="0" wp14:anchorId="38CB265D" wp14:editId="648B9633">
          <wp:simplePos x="0" y="0"/>
          <wp:positionH relativeFrom="page">
            <wp:align>left</wp:align>
          </wp:positionH>
          <wp:positionV relativeFrom="page">
            <wp:posOffset>-91440</wp:posOffset>
          </wp:positionV>
          <wp:extent cx="3683000" cy="5977255"/>
          <wp:effectExtent l="0" t="0" r="0" b="4445"/>
          <wp:wrapNone/>
          <wp:docPr id="4" name="Picture 4" descr="letterhead 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mar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0" cy="5977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0A3"/>
    <w:multiLevelType w:val="hybridMultilevel"/>
    <w:tmpl w:val="00B8EB00"/>
    <w:lvl w:ilvl="0" w:tplc="39F4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71434"/>
    <w:multiLevelType w:val="hybridMultilevel"/>
    <w:tmpl w:val="9A32F426"/>
    <w:lvl w:ilvl="0" w:tplc="59848442">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2560185A"/>
    <w:multiLevelType w:val="hybridMultilevel"/>
    <w:tmpl w:val="DA1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D4BE4"/>
    <w:multiLevelType w:val="hybridMultilevel"/>
    <w:tmpl w:val="825227AE"/>
    <w:lvl w:ilvl="0" w:tplc="55A86C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B161AAC"/>
    <w:multiLevelType w:val="hybridMultilevel"/>
    <w:tmpl w:val="2358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84DF4"/>
    <w:multiLevelType w:val="hybridMultilevel"/>
    <w:tmpl w:val="B028723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3BED29E4"/>
    <w:multiLevelType w:val="hybridMultilevel"/>
    <w:tmpl w:val="AD6C8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CC1408"/>
    <w:multiLevelType w:val="hybridMultilevel"/>
    <w:tmpl w:val="7ACA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52DCF"/>
    <w:multiLevelType w:val="hybridMultilevel"/>
    <w:tmpl w:val="51C438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9E05C21"/>
    <w:multiLevelType w:val="multilevel"/>
    <w:tmpl w:val="3B0C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15631"/>
    <w:multiLevelType w:val="hybridMultilevel"/>
    <w:tmpl w:val="DDA20E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5F6444AF"/>
    <w:multiLevelType w:val="hybridMultilevel"/>
    <w:tmpl w:val="866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B5BEF"/>
    <w:multiLevelType w:val="hybridMultilevel"/>
    <w:tmpl w:val="5694DAFE"/>
    <w:lvl w:ilvl="0" w:tplc="83C24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AC09C5"/>
    <w:multiLevelType w:val="hybridMultilevel"/>
    <w:tmpl w:val="1F54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742BC"/>
    <w:multiLevelType w:val="hybridMultilevel"/>
    <w:tmpl w:val="AD3EC2BE"/>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91871418">
    <w:abstractNumId w:val="8"/>
  </w:num>
  <w:num w:numId="2" w16cid:durableId="1858083">
    <w:abstractNumId w:val="14"/>
  </w:num>
  <w:num w:numId="3" w16cid:durableId="2083215071">
    <w:abstractNumId w:val="3"/>
  </w:num>
  <w:num w:numId="4" w16cid:durableId="1666662836">
    <w:abstractNumId w:val="10"/>
  </w:num>
  <w:num w:numId="5" w16cid:durableId="1723166394">
    <w:abstractNumId w:val="2"/>
  </w:num>
  <w:num w:numId="6" w16cid:durableId="2116898586">
    <w:abstractNumId w:val="11"/>
  </w:num>
  <w:num w:numId="7" w16cid:durableId="1128086712">
    <w:abstractNumId w:val="5"/>
  </w:num>
  <w:num w:numId="8" w16cid:durableId="127018259">
    <w:abstractNumId w:val="1"/>
  </w:num>
  <w:num w:numId="9" w16cid:durableId="929890873">
    <w:abstractNumId w:val="6"/>
  </w:num>
  <w:num w:numId="10" w16cid:durableId="2099593218">
    <w:abstractNumId w:val="7"/>
  </w:num>
  <w:num w:numId="11" w16cid:durableId="716317234">
    <w:abstractNumId w:val="4"/>
  </w:num>
  <w:num w:numId="12" w16cid:durableId="1688407758">
    <w:abstractNumId w:val="0"/>
  </w:num>
  <w:num w:numId="13" w16cid:durableId="158353649">
    <w:abstractNumId w:val="12"/>
  </w:num>
  <w:num w:numId="14" w16cid:durableId="542791433">
    <w:abstractNumId w:val="13"/>
  </w:num>
  <w:num w:numId="15" w16cid:durableId="15015080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C3"/>
    <w:rsid w:val="00010732"/>
    <w:rsid w:val="000109A3"/>
    <w:rsid w:val="00034122"/>
    <w:rsid w:val="00053543"/>
    <w:rsid w:val="00063251"/>
    <w:rsid w:val="00065227"/>
    <w:rsid w:val="00070D46"/>
    <w:rsid w:val="000808B3"/>
    <w:rsid w:val="00080C94"/>
    <w:rsid w:val="000934C3"/>
    <w:rsid w:val="000B2398"/>
    <w:rsid w:val="000C4DA7"/>
    <w:rsid w:val="000E49C4"/>
    <w:rsid w:val="0011187F"/>
    <w:rsid w:val="00120372"/>
    <w:rsid w:val="0015017A"/>
    <w:rsid w:val="00171687"/>
    <w:rsid w:val="0018071E"/>
    <w:rsid w:val="0019778F"/>
    <w:rsid w:val="001A6B7C"/>
    <w:rsid w:val="001B6DA3"/>
    <w:rsid w:val="001C5755"/>
    <w:rsid w:val="001D5670"/>
    <w:rsid w:val="002213EC"/>
    <w:rsid w:val="00237A99"/>
    <w:rsid w:val="00237BDF"/>
    <w:rsid w:val="002766E7"/>
    <w:rsid w:val="00282C45"/>
    <w:rsid w:val="00285F12"/>
    <w:rsid w:val="00286A15"/>
    <w:rsid w:val="00290215"/>
    <w:rsid w:val="002B0435"/>
    <w:rsid w:val="002C681D"/>
    <w:rsid w:val="002D0901"/>
    <w:rsid w:val="00302824"/>
    <w:rsid w:val="00304E56"/>
    <w:rsid w:val="0032234D"/>
    <w:rsid w:val="003336FC"/>
    <w:rsid w:val="00334149"/>
    <w:rsid w:val="00347AC3"/>
    <w:rsid w:val="00357C30"/>
    <w:rsid w:val="00360A37"/>
    <w:rsid w:val="00362976"/>
    <w:rsid w:val="00363FC0"/>
    <w:rsid w:val="003B7CF2"/>
    <w:rsid w:val="003E140B"/>
    <w:rsid w:val="003E3B47"/>
    <w:rsid w:val="004249E9"/>
    <w:rsid w:val="00456349"/>
    <w:rsid w:val="004745EF"/>
    <w:rsid w:val="004767C3"/>
    <w:rsid w:val="00497594"/>
    <w:rsid w:val="004A2AFC"/>
    <w:rsid w:val="004B47D5"/>
    <w:rsid w:val="004C5FF2"/>
    <w:rsid w:val="004D3C9D"/>
    <w:rsid w:val="004D70F4"/>
    <w:rsid w:val="004E7AAA"/>
    <w:rsid w:val="004F63CE"/>
    <w:rsid w:val="00501905"/>
    <w:rsid w:val="00505420"/>
    <w:rsid w:val="00507C8C"/>
    <w:rsid w:val="0053253F"/>
    <w:rsid w:val="005326EA"/>
    <w:rsid w:val="00534477"/>
    <w:rsid w:val="00535F4F"/>
    <w:rsid w:val="00546E0E"/>
    <w:rsid w:val="00547C3A"/>
    <w:rsid w:val="00573B90"/>
    <w:rsid w:val="00576900"/>
    <w:rsid w:val="00577128"/>
    <w:rsid w:val="00586F68"/>
    <w:rsid w:val="00594F89"/>
    <w:rsid w:val="005B4146"/>
    <w:rsid w:val="005E7151"/>
    <w:rsid w:val="00600902"/>
    <w:rsid w:val="00611EE8"/>
    <w:rsid w:val="00632F64"/>
    <w:rsid w:val="00642E3E"/>
    <w:rsid w:val="006461F5"/>
    <w:rsid w:val="0065629A"/>
    <w:rsid w:val="00656C7E"/>
    <w:rsid w:val="006651A5"/>
    <w:rsid w:val="00672F0D"/>
    <w:rsid w:val="006B27E3"/>
    <w:rsid w:val="006C4B21"/>
    <w:rsid w:val="006C76F8"/>
    <w:rsid w:val="006D5350"/>
    <w:rsid w:val="006F199D"/>
    <w:rsid w:val="006F573D"/>
    <w:rsid w:val="007032E6"/>
    <w:rsid w:val="00717455"/>
    <w:rsid w:val="00727DE1"/>
    <w:rsid w:val="00730623"/>
    <w:rsid w:val="00735ABB"/>
    <w:rsid w:val="0074419B"/>
    <w:rsid w:val="0077399D"/>
    <w:rsid w:val="007969BB"/>
    <w:rsid w:val="007A4F6E"/>
    <w:rsid w:val="007A75DB"/>
    <w:rsid w:val="007B342B"/>
    <w:rsid w:val="007B6411"/>
    <w:rsid w:val="007B72D4"/>
    <w:rsid w:val="007C2CC3"/>
    <w:rsid w:val="007E4C25"/>
    <w:rsid w:val="00804E93"/>
    <w:rsid w:val="008241D2"/>
    <w:rsid w:val="00825B32"/>
    <w:rsid w:val="00845B87"/>
    <w:rsid w:val="008466C1"/>
    <w:rsid w:val="00853418"/>
    <w:rsid w:val="00854D63"/>
    <w:rsid w:val="00854E90"/>
    <w:rsid w:val="008703E2"/>
    <w:rsid w:val="0087349D"/>
    <w:rsid w:val="008763C8"/>
    <w:rsid w:val="008A3609"/>
    <w:rsid w:val="008A44C9"/>
    <w:rsid w:val="008A6476"/>
    <w:rsid w:val="008B0D81"/>
    <w:rsid w:val="008C4CE2"/>
    <w:rsid w:val="008D1875"/>
    <w:rsid w:val="008D2CB7"/>
    <w:rsid w:val="008D3B0D"/>
    <w:rsid w:val="008E707E"/>
    <w:rsid w:val="008F1958"/>
    <w:rsid w:val="008F6675"/>
    <w:rsid w:val="0090139F"/>
    <w:rsid w:val="00903D01"/>
    <w:rsid w:val="00910866"/>
    <w:rsid w:val="00935C40"/>
    <w:rsid w:val="009472E3"/>
    <w:rsid w:val="00962781"/>
    <w:rsid w:val="00964570"/>
    <w:rsid w:val="009837FA"/>
    <w:rsid w:val="00983F49"/>
    <w:rsid w:val="00987A1D"/>
    <w:rsid w:val="009A5980"/>
    <w:rsid w:val="009D7923"/>
    <w:rsid w:val="009F59D2"/>
    <w:rsid w:val="00A006FA"/>
    <w:rsid w:val="00A2158D"/>
    <w:rsid w:val="00A63733"/>
    <w:rsid w:val="00A729EF"/>
    <w:rsid w:val="00A8527B"/>
    <w:rsid w:val="00A942EB"/>
    <w:rsid w:val="00A9437B"/>
    <w:rsid w:val="00AB3794"/>
    <w:rsid w:val="00AB75B9"/>
    <w:rsid w:val="00AD71FD"/>
    <w:rsid w:val="00AE0C5F"/>
    <w:rsid w:val="00AE211E"/>
    <w:rsid w:val="00AE2F58"/>
    <w:rsid w:val="00AF6E01"/>
    <w:rsid w:val="00B01761"/>
    <w:rsid w:val="00B11BC1"/>
    <w:rsid w:val="00B4203B"/>
    <w:rsid w:val="00B46FB4"/>
    <w:rsid w:val="00B53C03"/>
    <w:rsid w:val="00B61252"/>
    <w:rsid w:val="00B70E2E"/>
    <w:rsid w:val="00BD3D48"/>
    <w:rsid w:val="00BE3803"/>
    <w:rsid w:val="00C232CB"/>
    <w:rsid w:val="00C262E2"/>
    <w:rsid w:val="00C460FD"/>
    <w:rsid w:val="00C47DCD"/>
    <w:rsid w:val="00C912C3"/>
    <w:rsid w:val="00CA13CC"/>
    <w:rsid w:val="00CA1B82"/>
    <w:rsid w:val="00CB34B7"/>
    <w:rsid w:val="00CC4A11"/>
    <w:rsid w:val="00CC6DC7"/>
    <w:rsid w:val="00CD71A5"/>
    <w:rsid w:val="00CF3B5A"/>
    <w:rsid w:val="00D05A98"/>
    <w:rsid w:val="00D34096"/>
    <w:rsid w:val="00D41147"/>
    <w:rsid w:val="00D500FD"/>
    <w:rsid w:val="00D64725"/>
    <w:rsid w:val="00D757A0"/>
    <w:rsid w:val="00D77590"/>
    <w:rsid w:val="00D80BD3"/>
    <w:rsid w:val="00DE2437"/>
    <w:rsid w:val="00DE6498"/>
    <w:rsid w:val="00DF31E4"/>
    <w:rsid w:val="00E01BC5"/>
    <w:rsid w:val="00E05C83"/>
    <w:rsid w:val="00E06994"/>
    <w:rsid w:val="00E10A4F"/>
    <w:rsid w:val="00E41603"/>
    <w:rsid w:val="00E42047"/>
    <w:rsid w:val="00E66D89"/>
    <w:rsid w:val="00E77664"/>
    <w:rsid w:val="00EA3705"/>
    <w:rsid w:val="00EA60EE"/>
    <w:rsid w:val="00EB458E"/>
    <w:rsid w:val="00EB6D7F"/>
    <w:rsid w:val="00EC4453"/>
    <w:rsid w:val="00EC698F"/>
    <w:rsid w:val="00EF0808"/>
    <w:rsid w:val="00EF1D6D"/>
    <w:rsid w:val="00F02661"/>
    <w:rsid w:val="00F031CC"/>
    <w:rsid w:val="00F32850"/>
    <w:rsid w:val="00F3799A"/>
    <w:rsid w:val="00F55EC9"/>
    <w:rsid w:val="00F67EF2"/>
    <w:rsid w:val="00F72C1E"/>
    <w:rsid w:val="00F8017A"/>
    <w:rsid w:val="00F8062F"/>
    <w:rsid w:val="00F842FC"/>
    <w:rsid w:val="00FC341B"/>
    <w:rsid w:val="00FE1FFA"/>
    <w:rsid w:val="00FF5667"/>
    <w:rsid w:val="01F9D13A"/>
    <w:rsid w:val="29813349"/>
    <w:rsid w:val="2D7C7153"/>
    <w:rsid w:val="2E89AD24"/>
    <w:rsid w:val="315DF8D2"/>
    <w:rsid w:val="36377E2C"/>
    <w:rsid w:val="3E99EE44"/>
    <w:rsid w:val="40E1332D"/>
    <w:rsid w:val="4BFBADAF"/>
    <w:rsid w:val="4FE34965"/>
    <w:rsid w:val="4FF34464"/>
    <w:rsid w:val="5444BA12"/>
    <w:rsid w:val="5566B57C"/>
    <w:rsid w:val="6DC9AA2A"/>
    <w:rsid w:val="757B9FA4"/>
    <w:rsid w:val="7F6C6C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40D60"/>
  <w15:docId w15:val="{C732404B-E264-4A65-A3F9-363BC284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1FD"/>
    <w:rPr>
      <w:rFonts w:ascii="Times New Roman" w:eastAsia="Times New Roman" w:hAnsi="Times New Roman"/>
      <w:sz w:val="24"/>
      <w:szCs w:val="24"/>
    </w:rPr>
  </w:style>
  <w:style w:type="paragraph" w:styleId="Heading2">
    <w:name w:val="heading 2"/>
    <w:basedOn w:val="Normal"/>
    <w:next w:val="Normal"/>
    <w:link w:val="Heading2Char"/>
    <w:autoRedefine/>
    <w:unhideWhenUsed/>
    <w:qFormat/>
    <w:rsid w:val="0065629A"/>
    <w:pPr>
      <w:keepNext/>
      <w:tabs>
        <w:tab w:val="left" w:pos="0"/>
      </w:tabs>
      <w:jc w:val="center"/>
      <w:outlineLvl w:val="1"/>
    </w:pPr>
    <w:rPr>
      <w:rFonts w:ascii="Arial" w:hAnsi="Arial" w:cs="Arial"/>
      <w:b/>
    </w:rPr>
  </w:style>
  <w:style w:type="paragraph" w:styleId="Heading3">
    <w:name w:val="heading 3"/>
    <w:basedOn w:val="Normal"/>
    <w:next w:val="Normal"/>
    <w:link w:val="Heading3Char"/>
    <w:rsid w:val="00363F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71FD"/>
    <w:pPr>
      <w:tabs>
        <w:tab w:val="center" w:pos="4320"/>
        <w:tab w:val="right" w:pos="8640"/>
      </w:tabs>
    </w:pPr>
  </w:style>
  <w:style w:type="character" w:customStyle="1" w:styleId="HeaderChar">
    <w:name w:val="Header Char"/>
    <w:basedOn w:val="DefaultParagraphFont"/>
    <w:link w:val="Header"/>
    <w:rsid w:val="00AD71FD"/>
  </w:style>
  <w:style w:type="paragraph" w:styleId="Footer">
    <w:name w:val="footer"/>
    <w:basedOn w:val="Normal"/>
    <w:link w:val="FooterChar"/>
    <w:uiPriority w:val="99"/>
    <w:unhideWhenUsed/>
    <w:rsid w:val="00AD71FD"/>
    <w:pPr>
      <w:tabs>
        <w:tab w:val="center" w:pos="4320"/>
        <w:tab w:val="right" w:pos="8640"/>
      </w:tabs>
    </w:pPr>
  </w:style>
  <w:style w:type="character" w:customStyle="1" w:styleId="FooterChar">
    <w:name w:val="Footer Char"/>
    <w:basedOn w:val="DefaultParagraphFont"/>
    <w:link w:val="Footer"/>
    <w:uiPriority w:val="99"/>
    <w:rsid w:val="00AD71FD"/>
  </w:style>
  <w:style w:type="paragraph" w:styleId="PlainText">
    <w:name w:val="Plain Text"/>
    <w:basedOn w:val="Normal"/>
    <w:link w:val="PlainTextChar"/>
    <w:uiPriority w:val="99"/>
    <w:unhideWhenUsed/>
    <w:rsid w:val="00F842FC"/>
    <w:rPr>
      <w:rFonts w:ascii="Consolas" w:eastAsia="Calibri" w:hAnsi="Consolas"/>
      <w:sz w:val="21"/>
      <w:szCs w:val="21"/>
    </w:rPr>
  </w:style>
  <w:style w:type="character" w:customStyle="1" w:styleId="PlainTextChar">
    <w:name w:val="Plain Text Char"/>
    <w:link w:val="PlainText"/>
    <w:uiPriority w:val="99"/>
    <w:rsid w:val="00F842FC"/>
    <w:rPr>
      <w:rFonts w:ascii="Consolas" w:eastAsia="Calibri" w:hAnsi="Consolas" w:cs="Times New Roman"/>
      <w:sz w:val="21"/>
      <w:szCs w:val="21"/>
    </w:rPr>
  </w:style>
  <w:style w:type="character" w:customStyle="1" w:styleId="Heading2Char">
    <w:name w:val="Heading 2 Char"/>
    <w:link w:val="Heading2"/>
    <w:rsid w:val="0065629A"/>
    <w:rPr>
      <w:rFonts w:ascii="Arial" w:eastAsia="Times New Roman" w:hAnsi="Arial" w:cs="Arial"/>
      <w:b/>
      <w:sz w:val="24"/>
      <w:szCs w:val="24"/>
    </w:rPr>
  </w:style>
  <w:style w:type="paragraph" w:styleId="ListParagraph">
    <w:name w:val="List Paragraph"/>
    <w:basedOn w:val="Normal"/>
    <w:uiPriority w:val="34"/>
    <w:qFormat/>
    <w:rsid w:val="0065629A"/>
    <w:pPr>
      <w:ind w:left="720"/>
    </w:pPr>
    <w:rPr>
      <w:rFonts w:ascii="Calibri" w:hAnsi="Calibri"/>
      <w:sz w:val="22"/>
      <w:szCs w:val="22"/>
    </w:rPr>
  </w:style>
  <w:style w:type="character" w:customStyle="1" w:styleId="Heading3Char">
    <w:name w:val="Heading 3 Char"/>
    <w:link w:val="Heading3"/>
    <w:rsid w:val="00363FC0"/>
    <w:rPr>
      <w:rFonts w:ascii="Cambria" w:eastAsia="Times New Roman" w:hAnsi="Cambria" w:cs="Times New Roman"/>
      <w:b/>
      <w:bCs/>
      <w:sz w:val="26"/>
      <w:szCs w:val="26"/>
    </w:rPr>
  </w:style>
  <w:style w:type="character" w:styleId="CommentReference">
    <w:name w:val="annotation reference"/>
    <w:uiPriority w:val="99"/>
    <w:unhideWhenUsed/>
    <w:rsid w:val="008D1875"/>
    <w:rPr>
      <w:sz w:val="16"/>
      <w:szCs w:val="16"/>
    </w:rPr>
  </w:style>
  <w:style w:type="paragraph" w:styleId="CommentText">
    <w:name w:val="annotation text"/>
    <w:basedOn w:val="Normal"/>
    <w:link w:val="CommentTextChar"/>
    <w:uiPriority w:val="99"/>
    <w:unhideWhenUsed/>
    <w:rsid w:val="008D1875"/>
    <w:pPr>
      <w:spacing w:after="200"/>
    </w:pPr>
    <w:rPr>
      <w:rFonts w:ascii="Calibri" w:eastAsia="Calibri" w:hAnsi="Calibri"/>
      <w:sz w:val="20"/>
      <w:szCs w:val="20"/>
    </w:rPr>
  </w:style>
  <w:style w:type="character" w:customStyle="1" w:styleId="CommentTextChar">
    <w:name w:val="Comment Text Char"/>
    <w:link w:val="CommentText"/>
    <w:uiPriority w:val="99"/>
    <w:rsid w:val="008D1875"/>
    <w:rPr>
      <w:rFonts w:ascii="Calibri" w:eastAsia="Calibri" w:hAnsi="Calibri"/>
    </w:rPr>
  </w:style>
  <w:style w:type="paragraph" w:styleId="BalloonText">
    <w:name w:val="Balloon Text"/>
    <w:basedOn w:val="Normal"/>
    <w:link w:val="BalloonTextChar"/>
    <w:rsid w:val="008D1875"/>
    <w:rPr>
      <w:rFonts w:ascii="Tahoma" w:hAnsi="Tahoma" w:cs="Tahoma"/>
      <w:sz w:val="16"/>
      <w:szCs w:val="16"/>
    </w:rPr>
  </w:style>
  <w:style w:type="character" w:customStyle="1" w:styleId="BalloonTextChar">
    <w:name w:val="Balloon Text Char"/>
    <w:link w:val="BalloonText"/>
    <w:rsid w:val="008D1875"/>
    <w:rPr>
      <w:rFonts w:ascii="Tahoma" w:eastAsia="Times New Roman" w:hAnsi="Tahoma" w:cs="Tahoma"/>
      <w:sz w:val="16"/>
      <w:szCs w:val="16"/>
    </w:rPr>
  </w:style>
  <w:style w:type="paragraph" w:styleId="CommentSubject">
    <w:name w:val="annotation subject"/>
    <w:basedOn w:val="CommentText"/>
    <w:next w:val="CommentText"/>
    <w:link w:val="CommentSubjectChar"/>
    <w:rsid w:val="00E41603"/>
    <w:pPr>
      <w:spacing w:after="0"/>
    </w:pPr>
    <w:rPr>
      <w:rFonts w:ascii="Times New Roman" w:eastAsia="Times New Roman" w:hAnsi="Times New Roman"/>
      <w:b/>
      <w:bCs/>
    </w:rPr>
  </w:style>
  <w:style w:type="character" w:customStyle="1" w:styleId="CommentSubjectChar">
    <w:name w:val="Comment Subject Char"/>
    <w:link w:val="CommentSubject"/>
    <w:rsid w:val="00E41603"/>
    <w:rPr>
      <w:rFonts w:ascii="Times New Roman" w:eastAsia="Times New Roman" w:hAnsi="Times New Roman"/>
      <w:b/>
      <w:bCs/>
    </w:rPr>
  </w:style>
  <w:style w:type="paragraph" w:customStyle="1" w:styleId="address">
    <w:name w:val="address"/>
    <w:basedOn w:val="Normal"/>
    <w:rsid w:val="00854D63"/>
    <w:pPr>
      <w:spacing w:before="100" w:beforeAutospacing="1" w:after="100" w:afterAutospacing="1"/>
    </w:pPr>
  </w:style>
  <w:style w:type="character" w:styleId="Hyperlink">
    <w:name w:val="Hyperlink"/>
    <w:basedOn w:val="DefaultParagraphFont"/>
    <w:uiPriority w:val="99"/>
    <w:unhideWhenUsed/>
    <w:rsid w:val="008F6675"/>
    <w:rPr>
      <w:color w:val="0000FF"/>
      <w:u w:val="single"/>
    </w:rPr>
  </w:style>
  <w:style w:type="character" w:customStyle="1" w:styleId="apple-converted-space">
    <w:name w:val="apple-converted-space"/>
    <w:basedOn w:val="DefaultParagraphFont"/>
    <w:rsid w:val="008F6675"/>
  </w:style>
  <w:style w:type="paragraph" w:styleId="NormalWeb">
    <w:name w:val="Normal (Web)"/>
    <w:basedOn w:val="Normal"/>
    <w:uiPriority w:val="99"/>
    <w:semiHidden/>
    <w:unhideWhenUsed/>
    <w:rsid w:val="00362976"/>
    <w:pPr>
      <w:spacing w:before="100" w:beforeAutospacing="1" w:after="100" w:afterAutospacing="1"/>
    </w:pPr>
  </w:style>
  <w:style w:type="character" w:styleId="Strong">
    <w:name w:val="Strong"/>
    <w:basedOn w:val="DefaultParagraphFont"/>
    <w:uiPriority w:val="22"/>
    <w:qFormat/>
    <w:rsid w:val="00362976"/>
    <w:rPr>
      <w:b/>
      <w:bCs/>
    </w:rPr>
  </w:style>
  <w:style w:type="character" w:styleId="UnresolvedMention">
    <w:name w:val="Unresolved Mention"/>
    <w:basedOn w:val="DefaultParagraphFont"/>
    <w:uiPriority w:val="99"/>
    <w:semiHidden/>
    <w:unhideWhenUsed/>
    <w:rsid w:val="00EF0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1913">
      <w:bodyDiv w:val="1"/>
      <w:marLeft w:val="0"/>
      <w:marRight w:val="0"/>
      <w:marTop w:val="0"/>
      <w:marBottom w:val="0"/>
      <w:divBdr>
        <w:top w:val="none" w:sz="0" w:space="0" w:color="auto"/>
        <w:left w:val="none" w:sz="0" w:space="0" w:color="auto"/>
        <w:bottom w:val="none" w:sz="0" w:space="0" w:color="auto"/>
        <w:right w:val="none" w:sz="0" w:space="0" w:color="auto"/>
      </w:divBdr>
    </w:div>
    <w:div w:id="197619871">
      <w:bodyDiv w:val="1"/>
      <w:marLeft w:val="0"/>
      <w:marRight w:val="0"/>
      <w:marTop w:val="0"/>
      <w:marBottom w:val="0"/>
      <w:divBdr>
        <w:top w:val="none" w:sz="0" w:space="0" w:color="auto"/>
        <w:left w:val="none" w:sz="0" w:space="0" w:color="auto"/>
        <w:bottom w:val="none" w:sz="0" w:space="0" w:color="auto"/>
        <w:right w:val="none" w:sz="0" w:space="0" w:color="auto"/>
      </w:divBdr>
    </w:div>
    <w:div w:id="376009676">
      <w:bodyDiv w:val="1"/>
      <w:marLeft w:val="0"/>
      <w:marRight w:val="0"/>
      <w:marTop w:val="0"/>
      <w:marBottom w:val="0"/>
      <w:divBdr>
        <w:top w:val="none" w:sz="0" w:space="0" w:color="auto"/>
        <w:left w:val="none" w:sz="0" w:space="0" w:color="auto"/>
        <w:bottom w:val="none" w:sz="0" w:space="0" w:color="auto"/>
        <w:right w:val="none" w:sz="0" w:space="0" w:color="auto"/>
      </w:divBdr>
    </w:div>
    <w:div w:id="660158246">
      <w:bodyDiv w:val="1"/>
      <w:marLeft w:val="0"/>
      <w:marRight w:val="0"/>
      <w:marTop w:val="0"/>
      <w:marBottom w:val="0"/>
      <w:divBdr>
        <w:top w:val="none" w:sz="0" w:space="0" w:color="auto"/>
        <w:left w:val="none" w:sz="0" w:space="0" w:color="auto"/>
        <w:bottom w:val="none" w:sz="0" w:space="0" w:color="auto"/>
        <w:right w:val="none" w:sz="0" w:space="0" w:color="auto"/>
      </w:divBdr>
    </w:div>
    <w:div w:id="1080252514">
      <w:bodyDiv w:val="1"/>
      <w:marLeft w:val="0"/>
      <w:marRight w:val="0"/>
      <w:marTop w:val="0"/>
      <w:marBottom w:val="0"/>
      <w:divBdr>
        <w:top w:val="none" w:sz="0" w:space="0" w:color="auto"/>
        <w:left w:val="none" w:sz="0" w:space="0" w:color="auto"/>
        <w:bottom w:val="none" w:sz="0" w:space="0" w:color="auto"/>
        <w:right w:val="none" w:sz="0" w:space="0" w:color="auto"/>
      </w:divBdr>
    </w:div>
    <w:div w:id="1082483361">
      <w:bodyDiv w:val="1"/>
      <w:marLeft w:val="0"/>
      <w:marRight w:val="0"/>
      <w:marTop w:val="0"/>
      <w:marBottom w:val="0"/>
      <w:divBdr>
        <w:top w:val="none" w:sz="0" w:space="0" w:color="auto"/>
        <w:left w:val="none" w:sz="0" w:space="0" w:color="auto"/>
        <w:bottom w:val="none" w:sz="0" w:space="0" w:color="auto"/>
        <w:right w:val="none" w:sz="0" w:space="0" w:color="auto"/>
      </w:divBdr>
    </w:div>
    <w:div w:id="1109474083">
      <w:bodyDiv w:val="1"/>
      <w:marLeft w:val="0"/>
      <w:marRight w:val="0"/>
      <w:marTop w:val="0"/>
      <w:marBottom w:val="0"/>
      <w:divBdr>
        <w:top w:val="none" w:sz="0" w:space="0" w:color="auto"/>
        <w:left w:val="none" w:sz="0" w:space="0" w:color="auto"/>
        <w:bottom w:val="none" w:sz="0" w:space="0" w:color="auto"/>
        <w:right w:val="none" w:sz="0" w:space="0" w:color="auto"/>
      </w:divBdr>
    </w:div>
    <w:div w:id="1184057746">
      <w:bodyDiv w:val="1"/>
      <w:marLeft w:val="0"/>
      <w:marRight w:val="0"/>
      <w:marTop w:val="0"/>
      <w:marBottom w:val="0"/>
      <w:divBdr>
        <w:top w:val="none" w:sz="0" w:space="0" w:color="auto"/>
        <w:left w:val="none" w:sz="0" w:space="0" w:color="auto"/>
        <w:bottom w:val="none" w:sz="0" w:space="0" w:color="auto"/>
        <w:right w:val="none" w:sz="0" w:space="0" w:color="auto"/>
      </w:divBdr>
    </w:div>
    <w:div w:id="1448502527">
      <w:bodyDiv w:val="1"/>
      <w:marLeft w:val="0"/>
      <w:marRight w:val="0"/>
      <w:marTop w:val="0"/>
      <w:marBottom w:val="0"/>
      <w:divBdr>
        <w:top w:val="none" w:sz="0" w:space="0" w:color="auto"/>
        <w:left w:val="none" w:sz="0" w:space="0" w:color="auto"/>
        <w:bottom w:val="none" w:sz="0" w:space="0" w:color="auto"/>
        <w:right w:val="none" w:sz="0" w:space="0" w:color="auto"/>
      </w:divBdr>
      <w:divsChild>
        <w:div w:id="1322657627">
          <w:marLeft w:val="0"/>
          <w:marRight w:val="0"/>
          <w:marTop w:val="0"/>
          <w:marBottom w:val="0"/>
          <w:divBdr>
            <w:top w:val="none" w:sz="0" w:space="0" w:color="auto"/>
            <w:left w:val="none" w:sz="0" w:space="0" w:color="auto"/>
            <w:bottom w:val="none" w:sz="0" w:space="0" w:color="auto"/>
            <w:right w:val="none" w:sz="0" w:space="0" w:color="auto"/>
          </w:divBdr>
          <w:divsChild>
            <w:div w:id="1201209573">
              <w:marLeft w:val="0"/>
              <w:marRight w:val="0"/>
              <w:marTop w:val="0"/>
              <w:marBottom w:val="0"/>
              <w:divBdr>
                <w:top w:val="none" w:sz="0" w:space="0" w:color="auto"/>
                <w:left w:val="none" w:sz="0" w:space="0" w:color="auto"/>
                <w:bottom w:val="none" w:sz="0" w:space="0" w:color="auto"/>
                <w:right w:val="none" w:sz="0" w:space="0" w:color="auto"/>
              </w:divBdr>
              <w:divsChild>
                <w:div w:id="485629389">
                  <w:marLeft w:val="0"/>
                  <w:marRight w:val="0"/>
                  <w:marTop w:val="0"/>
                  <w:marBottom w:val="0"/>
                  <w:divBdr>
                    <w:top w:val="none" w:sz="0" w:space="0" w:color="auto"/>
                    <w:left w:val="none" w:sz="0" w:space="0" w:color="auto"/>
                    <w:bottom w:val="none" w:sz="0" w:space="0" w:color="auto"/>
                    <w:right w:val="none" w:sz="0" w:space="0" w:color="auto"/>
                  </w:divBdr>
                  <w:divsChild>
                    <w:div w:id="668294755">
                      <w:marLeft w:val="0"/>
                      <w:marRight w:val="0"/>
                      <w:marTop w:val="0"/>
                      <w:marBottom w:val="0"/>
                      <w:divBdr>
                        <w:top w:val="none" w:sz="0" w:space="0" w:color="auto"/>
                        <w:left w:val="none" w:sz="0" w:space="0" w:color="auto"/>
                        <w:bottom w:val="none" w:sz="0" w:space="0" w:color="auto"/>
                        <w:right w:val="none" w:sz="0" w:space="0" w:color="auto"/>
                      </w:divBdr>
                      <w:divsChild>
                        <w:div w:id="2134859323">
                          <w:marLeft w:val="0"/>
                          <w:marRight w:val="0"/>
                          <w:marTop w:val="0"/>
                          <w:marBottom w:val="0"/>
                          <w:divBdr>
                            <w:top w:val="none" w:sz="0" w:space="0" w:color="auto"/>
                            <w:left w:val="none" w:sz="0" w:space="0" w:color="auto"/>
                            <w:bottom w:val="none" w:sz="0" w:space="0" w:color="auto"/>
                            <w:right w:val="none" w:sz="0" w:space="0" w:color="auto"/>
                          </w:divBdr>
                          <w:divsChild>
                            <w:div w:id="10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00170">
      <w:bodyDiv w:val="1"/>
      <w:marLeft w:val="0"/>
      <w:marRight w:val="0"/>
      <w:marTop w:val="0"/>
      <w:marBottom w:val="0"/>
      <w:divBdr>
        <w:top w:val="none" w:sz="0" w:space="0" w:color="auto"/>
        <w:left w:val="none" w:sz="0" w:space="0" w:color="auto"/>
        <w:bottom w:val="none" w:sz="0" w:space="0" w:color="auto"/>
        <w:right w:val="none" w:sz="0" w:space="0" w:color="auto"/>
      </w:divBdr>
    </w:div>
    <w:div w:id="1718579094">
      <w:bodyDiv w:val="1"/>
      <w:marLeft w:val="0"/>
      <w:marRight w:val="0"/>
      <w:marTop w:val="0"/>
      <w:marBottom w:val="0"/>
      <w:divBdr>
        <w:top w:val="none" w:sz="0" w:space="0" w:color="auto"/>
        <w:left w:val="none" w:sz="0" w:space="0" w:color="auto"/>
        <w:bottom w:val="none" w:sz="0" w:space="0" w:color="auto"/>
        <w:right w:val="none" w:sz="0" w:space="0" w:color="auto"/>
      </w:divBdr>
    </w:div>
    <w:div w:id="1823959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su.edu/policies-procedures/faculty-academic-staff/faculty-handbook/grievance_polic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r.msu.edu/policies-procedures/faculty-academic-staff/faculty-handbook/grievance_policy_cont.htm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curry.ROHAN\AppData\Local\Microsoft\Windows\Temporary%20Internet%20Files\Content.Outlook\MZ6G3JSL\Provos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1F55E04-D464-48EA-BA9C-4237C2B585EF}">
  <ds:schemaRefs>
    <ds:schemaRef ds:uri="http://schemas.openxmlformats.org/officeDocument/2006/bibliography"/>
  </ds:schemaRefs>
</ds:datastoreItem>
</file>

<file path=customXml/itemProps2.xml><?xml version="1.0" encoding="utf-8"?>
<ds:datastoreItem xmlns:ds="http://schemas.openxmlformats.org/officeDocument/2006/customXml" ds:itemID="{F1837C09-384D-4A32-9323-B415842EB828}"/>
</file>

<file path=customXml/itemProps3.xml><?xml version="1.0" encoding="utf-8"?>
<ds:datastoreItem xmlns:ds="http://schemas.openxmlformats.org/officeDocument/2006/customXml" ds:itemID="{0301B35D-287F-4971-9BD2-92CC14523576}"/>
</file>

<file path=customXml/itemProps4.xml><?xml version="1.0" encoding="utf-8"?>
<ds:datastoreItem xmlns:ds="http://schemas.openxmlformats.org/officeDocument/2006/customXml" ds:itemID="{86E0EA3F-2B3C-49BF-9A24-7BEAFAA938A6}"/>
</file>

<file path=docProps/app.xml><?xml version="1.0" encoding="utf-8"?>
<Properties xmlns="http://schemas.openxmlformats.org/officeDocument/2006/extended-properties" xmlns:vt="http://schemas.openxmlformats.org/officeDocument/2006/docPropsVTypes">
  <Template>Provost Letterhead Template</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Thrush, Taylor</cp:lastModifiedBy>
  <cp:revision>2</cp:revision>
  <cp:lastPrinted>2018-02-27T17:05:00Z</cp:lastPrinted>
  <dcterms:created xsi:type="dcterms:W3CDTF">2022-11-10T20:52:00Z</dcterms:created>
  <dcterms:modified xsi:type="dcterms:W3CDTF">2022-11-10T20:52:00Z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