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4B29" w14:textId="3FB94FE5" w:rsidR="002F4D25" w:rsidRDefault="00EA65D8" w:rsidP="00B673D0">
      <w:pPr>
        <w:jc w:val="center"/>
        <w:rPr>
          <w:b/>
          <w:bCs/>
          <w:sz w:val="24"/>
          <w:szCs w:val="24"/>
        </w:rPr>
      </w:pPr>
      <w:r w:rsidRPr="532252D7">
        <w:rPr>
          <w:b/>
          <w:bCs/>
          <w:sz w:val="24"/>
          <w:szCs w:val="24"/>
        </w:rPr>
        <w:t xml:space="preserve">Code of </w:t>
      </w:r>
      <w:r w:rsidR="007E3732" w:rsidRPr="532252D7">
        <w:rPr>
          <w:b/>
          <w:bCs/>
          <w:sz w:val="24"/>
          <w:szCs w:val="24"/>
        </w:rPr>
        <w:t>Professional Standards and Behavior</w:t>
      </w:r>
      <w:r w:rsidRPr="532252D7">
        <w:rPr>
          <w:b/>
          <w:bCs/>
          <w:sz w:val="24"/>
          <w:szCs w:val="24"/>
        </w:rPr>
        <w:t>s</w:t>
      </w:r>
      <w:r w:rsidR="007E3732" w:rsidRPr="532252D7">
        <w:rPr>
          <w:b/>
          <w:bCs/>
          <w:sz w:val="24"/>
          <w:szCs w:val="24"/>
        </w:rPr>
        <w:t xml:space="preserve"> for Faculty and Academic Staff</w:t>
      </w:r>
    </w:p>
    <w:p w14:paraId="433AC933" w14:textId="3F897D55" w:rsidR="00B673D0" w:rsidRDefault="00B673D0" w:rsidP="00B673D0">
      <w:pPr>
        <w:jc w:val="center"/>
        <w:rPr>
          <w:b/>
          <w:bCs/>
          <w:sz w:val="24"/>
          <w:szCs w:val="24"/>
        </w:rPr>
      </w:pPr>
    </w:p>
    <w:p w14:paraId="1899EBDD" w14:textId="4D75F6B8" w:rsidR="0081050E" w:rsidRPr="0081050E" w:rsidRDefault="0081050E" w:rsidP="00B673D0">
      <w:pPr>
        <w:jc w:val="center"/>
        <w:rPr>
          <w:sz w:val="24"/>
          <w:szCs w:val="24"/>
        </w:rPr>
      </w:pPr>
      <w:r w:rsidRPr="0081050E">
        <w:rPr>
          <w:sz w:val="24"/>
          <w:szCs w:val="24"/>
        </w:rPr>
        <w:t>Preamble</w:t>
      </w:r>
    </w:p>
    <w:p w14:paraId="3CE13A05" w14:textId="0F47FE2F" w:rsidR="004B075E" w:rsidRPr="00AE178E" w:rsidRDefault="004B075E" w:rsidP="002E1EC0">
      <w:pPr>
        <w:rPr>
          <w:sz w:val="24"/>
          <w:szCs w:val="24"/>
        </w:rPr>
      </w:pPr>
      <w:r w:rsidRPr="0F8791FD">
        <w:rPr>
          <w:sz w:val="24"/>
          <w:szCs w:val="24"/>
        </w:rPr>
        <w:t xml:space="preserve">The Code of Professional Standards and Behaviors is intended to describe and encourage behaviors that will </w:t>
      </w:r>
      <w:r w:rsidR="12BD1330" w:rsidRPr="0F8791FD">
        <w:rPr>
          <w:sz w:val="24"/>
          <w:szCs w:val="24"/>
        </w:rPr>
        <w:t xml:space="preserve">foster </w:t>
      </w:r>
      <w:r w:rsidRPr="0F8791FD">
        <w:rPr>
          <w:sz w:val="24"/>
          <w:szCs w:val="24"/>
        </w:rPr>
        <w:t>a</w:t>
      </w:r>
      <w:r w:rsidR="00B60C13" w:rsidRPr="0F8791FD">
        <w:rPr>
          <w:sz w:val="24"/>
          <w:szCs w:val="24"/>
        </w:rPr>
        <w:t>n equitable,</w:t>
      </w:r>
      <w:r w:rsidRPr="0F8791FD">
        <w:rPr>
          <w:sz w:val="24"/>
          <w:szCs w:val="24"/>
        </w:rPr>
        <w:t xml:space="preserve"> saf</w:t>
      </w:r>
      <w:r w:rsidR="5CB8F8C9" w:rsidRPr="0F8791FD">
        <w:rPr>
          <w:sz w:val="24"/>
          <w:szCs w:val="24"/>
        </w:rPr>
        <w:t>e</w:t>
      </w:r>
      <w:r w:rsidR="00B60C13" w:rsidRPr="0F8791FD">
        <w:rPr>
          <w:sz w:val="24"/>
          <w:szCs w:val="24"/>
        </w:rPr>
        <w:t>,</w:t>
      </w:r>
      <w:r w:rsidRPr="0F8791FD">
        <w:rPr>
          <w:sz w:val="24"/>
          <w:szCs w:val="24"/>
        </w:rPr>
        <w:t xml:space="preserve"> and respectful workplace for faculty</w:t>
      </w:r>
      <w:r w:rsidR="034B3A24" w:rsidRPr="0F8791FD">
        <w:rPr>
          <w:sz w:val="24"/>
          <w:szCs w:val="24"/>
        </w:rPr>
        <w:t xml:space="preserve"> and academic staff</w:t>
      </w:r>
      <w:r w:rsidRPr="0F8791FD">
        <w:rPr>
          <w:sz w:val="24"/>
          <w:szCs w:val="24"/>
        </w:rPr>
        <w:t xml:space="preserve"> at Michigan State University. </w:t>
      </w:r>
      <w:r w:rsidR="00580951" w:rsidRPr="0F8791FD">
        <w:rPr>
          <w:sz w:val="24"/>
          <w:szCs w:val="24"/>
        </w:rPr>
        <w:t xml:space="preserve">MSU’s </w:t>
      </w:r>
      <w:r w:rsidR="65C90878" w:rsidRPr="0F8791FD">
        <w:rPr>
          <w:sz w:val="24"/>
          <w:szCs w:val="24"/>
        </w:rPr>
        <w:t>mission statement</w:t>
      </w:r>
      <w:r w:rsidR="00667E26" w:rsidRPr="0F8791FD">
        <w:rPr>
          <w:sz w:val="24"/>
          <w:szCs w:val="24"/>
        </w:rPr>
        <w:t xml:space="preserve"> prioritizes</w:t>
      </w:r>
      <w:r w:rsidR="65C90878" w:rsidRPr="0F8791FD">
        <w:rPr>
          <w:sz w:val="24"/>
          <w:szCs w:val="24"/>
        </w:rPr>
        <w:t xml:space="preserve"> creating an inclusive </w:t>
      </w:r>
      <w:r w:rsidR="00BB684B">
        <w:rPr>
          <w:sz w:val="24"/>
          <w:szCs w:val="24"/>
        </w:rPr>
        <w:t>environment</w:t>
      </w:r>
      <w:r w:rsidR="00BB684B" w:rsidRPr="0F8791FD">
        <w:rPr>
          <w:sz w:val="24"/>
          <w:szCs w:val="24"/>
        </w:rPr>
        <w:t xml:space="preserve"> </w:t>
      </w:r>
      <w:r w:rsidR="65C90878" w:rsidRPr="0F8791FD">
        <w:rPr>
          <w:sz w:val="24"/>
          <w:szCs w:val="24"/>
        </w:rPr>
        <w:t xml:space="preserve">that promotes the well-being of the community. This </w:t>
      </w:r>
      <w:r w:rsidR="00B15BEC" w:rsidRPr="0F8791FD">
        <w:rPr>
          <w:sz w:val="24"/>
          <w:szCs w:val="24"/>
        </w:rPr>
        <w:t>C</w:t>
      </w:r>
      <w:r w:rsidR="65C90878" w:rsidRPr="0F8791FD">
        <w:rPr>
          <w:sz w:val="24"/>
          <w:szCs w:val="24"/>
        </w:rPr>
        <w:t xml:space="preserve">ode is rooted in many of the standards essential to the mission of the </w:t>
      </w:r>
      <w:r w:rsidR="00242871" w:rsidRPr="0F8791FD">
        <w:rPr>
          <w:sz w:val="24"/>
          <w:szCs w:val="24"/>
        </w:rPr>
        <w:t>U</w:t>
      </w:r>
      <w:r w:rsidR="65C90878" w:rsidRPr="0F8791FD">
        <w:rPr>
          <w:sz w:val="24"/>
          <w:szCs w:val="24"/>
        </w:rPr>
        <w:t xml:space="preserve">niversity. </w:t>
      </w:r>
      <w:r w:rsidR="588575B8" w:rsidRPr="0F8791FD">
        <w:rPr>
          <w:sz w:val="24"/>
          <w:szCs w:val="24"/>
        </w:rPr>
        <w:t xml:space="preserve">The Code </w:t>
      </w:r>
      <w:r w:rsidRPr="0F8791FD">
        <w:rPr>
          <w:sz w:val="24"/>
          <w:szCs w:val="24"/>
        </w:rPr>
        <w:t>complements rather than supersedes existing policies that address sexual misconduct, relationship violence, racial</w:t>
      </w:r>
      <w:r w:rsidR="7710053A" w:rsidRPr="0F8791FD">
        <w:rPr>
          <w:sz w:val="24"/>
          <w:szCs w:val="24"/>
        </w:rPr>
        <w:t xml:space="preserve"> and ethnic</w:t>
      </w:r>
      <w:r w:rsidRPr="0F8791FD">
        <w:rPr>
          <w:sz w:val="24"/>
          <w:szCs w:val="24"/>
        </w:rPr>
        <w:t xml:space="preserve"> bias</w:t>
      </w:r>
      <w:r w:rsidR="00E452B2" w:rsidRPr="0F8791FD">
        <w:rPr>
          <w:sz w:val="24"/>
          <w:szCs w:val="24"/>
        </w:rPr>
        <w:t>, LGBTQ</w:t>
      </w:r>
      <w:r w:rsidR="001353D1" w:rsidRPr="0F8791FD">
        <w:rPr>
          <w:sz w:val="24"/>
          <w:szCs w:val="24"/>
        </w:rPr>
        <w:t>I</w:t>
      </w:r>
      <w:r w:rsidR="00E452B2" w:rsidRPr="0F8791FD">
        <w:rPr>
          <w:sz w:val="24"/>
          <w:szCs w:val="24"/>
        </w:rPr>
        <w:t>A+ bias,</w:t>
      </w:r>
      <w:r w:rsidRPr="0F8791FD">
        <w:rPr>
          <w:sz w:val="24"/>
          <w:szCs w:val="24"/>
        </w:rPr>
        <w:t xml:space="preserve"> </w:t>
      </w:r>
      <w:r w:rsidR="201F6386" w:rsidRPr="0F8791FD">
        <w:rPr>
          <w:sz w:val="24"/>
          <w:szCs w:val="24"/>
        </w:rPr>
        <w:t>and</w:t>
      </w:r>
      <w:r w:rsidRPr="0F8791FD">
        <w:rPr>
          <w:sz w:val="24"/>
          <w:szCs w:val="24"/>
        </w:rPr>
        <w:t xml:space="preserve"> other forms of harassment or discrimination</w:t>
      </w:r>
      <w:r w:rsidR="00CB4EEE" w:rsidRPr="0F8791FD">
        <w:rPr>
          <w:sz w:val="24"/>
          <w:szCs w:val="24"/>
        </w:rPr>
        <w:t xml:space="preserve"> against protected classes</w:t>
      </w:r>
      <w:r w:rsidRPr="0F8791FD">
        <w:rPr>
          <w:sz w:val="24"/>
          <w:szCs w:val="24"/>
        </w:rPr>
        <w:t>.</w:t>
      </w:r>
      <w:r w:rsidR="3DAB0932" w:rsidRPr="0F8791FD">
        <w:rPr>
          <w:sz w:val="24"/>
          <w:szCs w:val="24"/>
        </w:rPr>
        <w:t xml:space="preserve"> </w:t>
      </w:r>
      <w:r w:rsidRPr="0F8791FD">
        <w:rPr>
          <w:sz w:val="24"/>
          <w:szCs w:val="24"/>
        </w:rPr>
        <w:t>The need for a code of professional conduct is illustrated by the KNOW MORE@MSU Survey, which collected over 15,000 responses from members of the MSU community in the Spring semester of 2019</w:t>
      </w:r>
      <w:r w:rsidR="001459C6" w:rsidRPr="0F8791FD">
        <w:rPr>
          <w:sz w:val="24"/>
          <w:szCs w:val="24"/>
        </w:rPr>
        <w:t>.</w:t>
      </w:r>
      <w:r w:rsidR="005D2D6C">
        <w:rPr>
          <w:rStyle w:val="FootnoteReference"/>
          <w:sz w:val="24"/>
          <w:szCs w:val="24"/>
        </w:rPr>
        <w:footnoteReference w:id="2"/>
      </w:r>
      <w:r w:rsidR="046BAE0D" w:rsidRPr="0F8791FD">
        <w:rPr>
          <w:sz w:val="24"/>
          <w:szCs w:val="24"/>
        </w:rPr>
        <w:t xml:space="preserve"> Substantial majorities of faculty and staff reported experiencing at least one type of </w:t>
      </w:r>
      <w:r w:rsidR="74A14F48" w:rsidRPr="0F8791FD">
        <w:rPr>
          <w:sz w:val="24"/>
          <w:szCs w:val="24"/>
        </w:rPr>
        <w:t xml:space="preserve">behavior that </w:t>
      </w:r>
      <w:r w:rsidR="7708F4E9" w:rsidRPr="0F8791FD">
        <w:rPr>
          <w:sz w:val="24"/>
          <w:szCs w:val="24"/>
        </w:rPr>
        <w:t xml:space="preserve">the survey describes as </w:t>
      </w:r>
      <w:r w:rsidR="046BAE0D" w:rsidRPr="0F8791FD">
        <w:rPr>
          <w:sz w:val="24"/>
          <w:szCs w:val="24"/>
        </w:rPr>
        <w:t>workplace incivility</w:t>
      </w:r>
      <w:r w:rsidR="3A40385F" w:rsidRPr="0F8791FD">
        <w:rPr>
          <w:sz w:val="24"/>
          <w:szCs w:val="24"/>
        </w:rPr>
        <w:t>.</w:t>
      </w:r>
    </w:p>
    <w:p w14:paraId="618A9799" w14:textId="1312E1D6" w:rsidR="007E3732" w:rsidRPr="0076391D" w:rsidRDefault="004B075E" w:rsidP="002E1EC0">
      <w:pPr>
        <w:rPr>
          <w:sz w:val="24"/>
          <w:szCs w:val="24"/>
        </w:rPr>
      </w:pPr>
      <w:r w:rsidRPr="5D24BA9C">
        <w:rPr>
          <w:sz w:val="24"/>
          <w:szCs w:val="24"/>
        </w:rPr>
        <w:t>Th</w:t>
      </w:r>
      <w:r w:rsidR="00CE5443" w:rsidRPr="5D24BA9C">
        <w:rPr>
          <w:sz w:val="24"/>
          <w:szCs w:val="24"/>
        </w:rPr>
        <w:t>is</w:t>
      </w:r>
      <w:r w:rsidRPr="5D24BA9C">
        <w:rPr>
          <w:sz w:val="24"/>
          <w:szCs w:val="24"/>
        </w:rPr>
        <w:t xml:space="preserve"> Code of Professional </w:t>
      </w:r>
      <w:r w:rsidR="00FE111E" w:rsidRPr="5D24BA9C">
        <w:rPr>
          <w:sz w:val="24"/>
          <w:szCs w:val="24"/>
        </w:rPr>
        <w:t>Standards and Behaviors</w:t>
      </w:r>
      <w:r w:rsidRPr="5D24BA9C">
        <w:rPr>
          <w:sz w:val="24"/>
          <w:szCs w:val="24"/>
        </w:rPr>
        <w:t xml:space="preserve"> is an important step towards </w:t>
      </w:r>
      <w:r w:rsidR="44E9DCE2" w:rsidRPr="5D24BA9C">
        <w:rPr>
          <w:sz w:val="24"/>
          <w:szCs w:val="24"/>
        </w:rPr>
        <w:t>c</w:t>
      </w:r>
      <w:r w:rsidRPr="5D24BA9C">
        <w:rPr>
          <w:sz w:val="24"/>
          <w:szCs w:val="24"/>
        </w:rPr>
        <w:t xml:space="preserve">reating a </w:t>
      </w:r>
      <w:r w:rsidR="7A757A70" w:rsidRPr="5D24BA9C">
        <w:rPr>
          <w:sz w:val="24"/>
          <w:szCs w:val="24"/>
        </w:rPr>
        <w:t xml:space="preserve">more inclusive </w:t>
      </w:r>
      <w:r w:rsidRPr="5D24BA9C">
        <w:rPr>
          <w:sz w:val="24"/>
          <w:szCs w:val="24"/>
        </w:rPr>
        <w:t>workplace for everyone</w:t>
      </w:r>
      <w:r w:rsidR="000C558D">
        <w:rPr>
          <w:sz w:val="24"/>
          <w:szCs w:val="24"/>
        </w:rPr>
        <w:t>, since r</w:t>
      </w:r>
      <w:r w:rsidR="00ED5879">
        <w:rPr>
          <w:sz w:val="24"/>
          <w:szCs w:val="24"/>
        </w:rPr>
        <w:t xml:space="preserve">espectful debate is an intrinsic part of </w:t>
      </w:r>
      <w:r w:rsidR="00237B35">
        <w:rPr>
          <w:sz w:val="24"/>
          <w:szCs w:val="24"/>
        </w:rPr>
        <w:t>the academic enterprise.</w:t>
      </w:r>
    </w:p>
    <w:p w14:paraId="10A2E9AB" w14:textId="284CBA7F" w:rsidR="007E3732" w:rsidRDefault="007E3732" w:rsidP="002E1EC0">
      <w:pPr>
        <w:rPr>
          <w:i/>
          <w:iCs/>
          <w:sz w:val="24"/>
          <w:szCs w:val="24"/>
        </w:rPr>
      </w:pPr>
      <w:r w:rsidRPr="5D24BA9C">
        <w:rPr>
          <w:i/>
          <w:iCs/>
          <w:sz w:val="24"/>
          <w:szCs w:val="24"/>
        </w:rPr>
        <w:t xml:space="preserve">This </w:t>
      </w:r>
      <w:r w:rsidR="0644F7B1" w:rsidRPr="5D24BA9C">
        <w:rPr>
          <w:i/>
          <w:iCs/>
          <w:sz w:val="24"/>
          <w:szCs w:val="24"/>
        </w:rPr>
        <w:t>C</w:t>
      </w:r>
      <w:r w:rsidR="00F65743" w:rsidRPr="5D24BA9C">
        <w:rPr>
          <w:i/>
          <w:iCs/>
          <w:sz w:val="24"/>
          <w:szCs w:val="24"/>
        </w:rPr>
        <w:t xml:space="preserve">ode </w:t>
      </w:r>
      <w:r w:rsidRPr="5D24BA9C">
        <w:rPr>
          <w:i/>
          <w:iCs/>
          <w:sz w:val="24"/>
          <w:szCs w:val="24"/>
        </w:rPr>
        <w:t xml:space="preserve">was </w:t>
      </w:r>
      <w:r w:rsidR="29525500" w:rsidRPr="5D24BA9C">
        <w:rPr>
          <w:i/>
          <w:iCs/>
          <w:sz w:val="24"/>
          <w:szCs w:val="24"/>
        </w:rPr>
        <w:t xml:space="preserve">created and endorsed </w:t>
      </w:r>
      <w:r w:rsidRPr="5D24BA9C">
        <w:rPr>
          <w:i/>
          <w:iCs/>
          <w:sz w:val="24"/>
          <w:szCs w:val="24"/>
        </w:rPr>
        <w:t xml:space="preserve">by the University Committee on Faculty Affairs </w:t>
      </w:r>
      <w:r w:rsidR="2C3A1712" w:rsidRPr="2A0E35E2">
        <w:rPr>
          <w:i/>
          <w:iCs/>
          <w:sz w:val="24"/>
          <w:szCs w:val="24"/>
        </w:rPr>
        <w:t>in</w:t>
      </w:r>
      <w:r w:rsidR="529C4B9C" w:rsidRPr="5D24BA9C">
        <w:rPr>
          <w:i/>
          <w:iCs/>
          <w:sz w:val="24"/>
          <w:szCs w:val="24"/>
        </w:rPr>
        <w:t xml:space="preserve"> consultation with stakeholder group</w:t>
      </w:r>
      <w:r w:rsidR="11B108E5" w:rsidRPr="5D24BA9C">
        <w:rPr>
          <w:i/>
          <w:iCs/>
          <w:sz w:val="24"/>
          <w:szCs w:val="24"/>
        </w:rPr>
        <w:t>s</w:t>
      </w:r>
      <w:r w:rsidR="3497CA25" w:rsidRPr="5D24BA9C">
        <w:rPr>
          <w:i/>
          <w:iCs/>
          <w:sz w:val="24"/>
          <w:szCs w:val="24"/>
        </w:rPr>
        <w:t xml:space="preserve"> </w:t>
      </w:r>
      <w:r w:rsidR="325BED33" w:rsidRPr="5D24BA9C">
        <w:rPr>
          <w:i/>
          <w:iCs/>
          <w:sz w:val="24"/>
          <w:szCs w:val="24"/>
        </w:rPr>
        <w:t>and academic governance</w:t>
      </w:r>
      <w:r w:rsidR="529C4B9C" w:rsidRPr="5D24BA9C">
        <w:rPr>
          <w:i/>
          <w:iCs/>
          <w:sz w:val="24"/>
          <w:szCs w:val="24"/>
        </w:rPr>
        <w:t xml:space="preserve">. </w:t>
      </w:r>
      <w:r w:rsidR="1445A01C" w:rsidRPr="5D24BA9C">
        <w:rPr>
          <w:i/>
          <w:iCs/>
          <w:sz w:val="24"/>
          <w:szCs w:val="24"/>
        </w:rPr>
        <w:t>This Code was</w:t>
      </w:r>
      <w:r w:rsidRPr="5D24BA9C">
        <w:rPr>
          <w:i/>
          <w:iCs/>
          <w:sz w:val="24"/>
          <w:szCs w:val="24"/>
        </w:rPr>
        <w:t xml:space="preserve"> issued by the Office of the Provost on _______. </w:t>
      </w:r>
    </w:p>
    <w:p w14:paraId="229B6BF6" w14:textId="77777777" w:rsidR="0081050E" w:rsidRPr="0076391D" w:rsidRDefault="0081050E" w:rsidP="002E1EC0">
      <w:pPr>
        <w:rPr>
          <w:i/>
          <w:iCs/>
          <w:sz w:val="24"/>
          <w:szCs w:val="24"/>
        </w:rPr>
      </w:pPr>
    </w:p>
    <w:p w14:paraId="386A914C" w14:textId="2FFCB1AC" w:rsidR="007E3732" w:rsidRPr="0076391D" w:rsidRDefault="007E3732" w:rsidP="0076391D">
      <w:pPr>
        <w:pStyle w:val="ListParagraph"/>
        <w:numPr>
          <w:ilvl w:val="0"/>
          <w:numId w:val="6"/>
        </w:numPr>
        <w:rPr>
          <w:rFonts w:cstheme="minorHAnsi"/>
          <w:sz w:val="24"/>
          <w:szCs w:val="24"/>
        </w:rPr>
      </w:pPr>
      <w:r w:rsidRPr="0076391D">
        <w:rPr>
          <w:rFonts w:cstheme="minorHAnsi"/>
          <w:sz w:val="24"/>
          <w:szCs w:val="24"/>
        </w:rPr>
        <w:t xml:space="preserve">Introduction </w:t>
      </w:r>
    </w:p>
    <w:p w14:paraId="6B54D0BF" w14:textId="7978C2A8" w:rsidR="007E3732" w:rsidRPr="007E3732" w:rsidRDefault="007E3732" w:rsidP="1ACE9AAF">
      <w:pPr>
        <w:rPr>
          <w:sz w:val="24"/>
          <w:szCs w:val="24"/>
        </w:rPr>
      </w:pPr>
      <w:r w:rsidRPr="1ACE9AAF">
        <w:rPr>
          <w:sz w:val="24"/>
          <w:szCs w:val="24"/>
        </w:rPr>
        <w:t xml:space="preserve">Michigan State University </w:t>
      </w:r>
      <w:r w:rsidR="001904D5" w:rsidRPr="1ACE9AAF">
        <w:rPr>
          <w:sz w:val="24"/>
          <w:szCs w:val="24"/>
        </w:rPr>
        <w:t>and its faculty</w:t>
      </w:r>
      <w:r w:rsidR="000665E1" w:rsidRPr="1ACE9AAF">
        <w:rPr>
          <w:rStyle w:val="FootnoteReference"/>
          <w:sz w:val="24"/>
          <w:szCs w:val="24"/>
        </w:rPr>
        <w:footnoteReference w:id="3"/>
      </w:r>
      <w:r w:rsidR="001904D5" w:rsidRPr="1ACE9AAF">
        <w:rPr>
          <w:sz w:val="24"/>
          <w:szCs w:val="24"/>
        </w:rPr>
        <w:t xml:space="preserve">  are </w:t>
      </w:r>
      <w:r w:rsidRPr="1ACE9AAF">
        <w:rPr>
          <w:sz w:val="24"/>
          <w:szCs w:val="24"/>
        </w:rPr>
        <w:t xml:space="preserve">committed to maintaining a </w:t>
      </w:r>
      <w:r w:rsidR="1B2307D8" w:rsidRPr="1ACE9AAF">
        <w:rPr>
          <w:sz w:val="24"/>
          <w:szCs w:val="24"/>
        </w:rPr>
        <w:t>supportive</w:t>
      </w:r>
      <w:r w:rsidR="6019B33E" w:rsidRPr="1ACE9AAF">
        <w:rPr>
          <w:sz w:val="24"/>
          <w:szCs w:val="24"/>
        </w:rPr>
        <w:t xml:space="preserve"> living,</w:t>
      </w:r>
      <w:r w:rsidR="1B2307D8" w:rsidRPr="1ACE9AAF">
        <w:rPr>
          <w:sz w:val="24"/>
          <w:szCs w:val="24"/>
        </w:rPr>
        <w:t xml:space="preserve"> </w:t>
      </w:r>
      <w:r w:rsidRPr="1ACE9AAF">
        <w:rPr>
          <w:sz w:val="24"/>
          <w:szCs w:val="24"/>
        </w:rPr>
        <w:t>learning</w:t>
      </w:r>
      <w:r w:rsidR="00BC7673">
        <w:rPr>
          <w:sz w:val="24"/>
          <w:szCs w:val="24"/>
        </w:rPr>
        <w:t>,</w:t>
      </w:r>
      <w:r w:rsidRPr="1ACE9AAF">
        <w:rPr>
          <w:sz w:val="24"/>
          <w:szCs w:val="24"/>
        </w:rPr>
        <w:t xml:space="preserve"> and working environment for all students, faculty, academic staff</w:t>
      </w:r>
      <w:r w:rsidR="00427298" w:rsidRPr="1ACE9AAF">
        <w:rPr>
          <w:sz w:val="24"/>
          <w:szCs w:val="24"/>
        </w:rPr>
        <w:t>,</w:t>
      </w:r>
      <w:r w:rsidRPr="1ACE9AAF">
        <w:rPr>
          <w:sz w:val="24"/>
          <w:szCs w:val="24"/>
        </w:rPr>
        <w:t xml:space="preserve"> and support staff in </w:t>
      </w:r>
      <w:r w:rsidR="3C8A6987" w:rsidRPr="1ACE9AAF">
        <w:rPr>
          <w:sz w:val="24"/>
          <w:szCs w:val="24"/>
        </w:rPr>
        <w:t xml:space="preserve">service </w:t>
      </w:r>
      <w:r w:rsidRPr="1ACE9AAF">
        <w:rPr>
          <w:sz w:val="24"/>
          <w:szCs w:val="24"/>
        </w:rPr>
        <w:t xml:space="preserve">of </w:t>
      </w:r>
      <w:r w:rsidR="00F65743" w:rsidRPr="1ACE9AAF">
        <w:rPr>
          <w:sz w:val="24"/>
          <w:szCs w:val="24"/>
        </w:rPr>
        <w:t xml:space="preserve">the </w:t>
      </w:r>
      <w:r w:rsidR="00577BC6">
        <w:rPr>
          <w:sz w:val="24"/>
          <w:szCs w:val="24"/>
        </w:rPr>
        <w:t>U</w:t>
      </w:r>
      <w:r w:rsidR="00F65743" w:rsidRPr="1ACE9AAF">
        <w:rPr>
          <w:sz w:val="24"/>
          <w:szCs w:val="24"/>
        </w:rPr>
        <w:t xml:space="preserve">niversity's </w:t>
      </w:r>
      <w:r w:rsidRPr="1ACE9AAF">
        <w:rPr>
          <w:sz w:val="24"/>
          <w:szCs w:val="24"/>
        </w:rPr>
        <w:t xml:space="preserve">mission. </w:t>
      </w:r>
      <w:r w:rsidR="10513A20" w:rsidRPr="1ACE9AAF">
        <w:rPr>
          <w:sz w:val="24"/>
          <w:szCs w:val="24"/>
        </w:rPr>
        <w:t xml:space="preserve">To foster a </w:t>
      </w:r>
      <w:r w:rsidR="5711B76C" w:rsidRPr="1ACE9AAF">
        <w:rPr>
          <w:sz w:val="24"/>
          <w:szCs w:val="24"/>
        </w:rPr>
        <w:t>productive and rich</w:t>
      </w:r>
      <w:r w:rsidR="10513A20" w:rsidRPr="1ACE9AAF">
        <w:rPr>
          <w:sz w:val="24"/>
          <w:szCs w:val="24"/>
        </w:rPr>
        <w:t xml:space="preserve"> academic community</w:t>
      </w:r>
      <w:r w:rsidR="1F4CE605" w:rsidRPr="0A42EC07">
        <w:rPr>
          <w:sz w:val="24"/>
          <w:szCs w:val="24"/>
        </w:rPr>
        <w:t>,</w:t>
      </w:r>
      <w:r w:rsidR="10513A20" w:rsidRPr="1ACE9AAF">
        <w:rPr>
          <w:sz w:val="24"/>
          <w:szCs w:val="24"/>
        </w:rPr>
        <w:t xml:space="preserve"> it is essential </w:t>
      </w:r>
      <w:r w:rsidR="27687E20" w:rsidRPr="1ACE9AAF">
        <w:rPr>
          <w:sz w:val="24"/>
          <w:szCs w:val="24"/>
        </w:rPr>
        <w:t xml:space="preserve">to recognize </w:t>
      </w:r>
      <w:r w:rsidR="00962530" w:rsidRPr="1ACE9AAF">
        <w:rPr>
          <w:sz w:val="24"/>
          <w:szCs w:val="24"/>
        </w:rPr>
        <w:t>and adhere to</w:t>
      </w:r>
      <w:r w:rsidRPr="1ACE9AAF">
        <w:rPr>
          <w:sz w:val="24"/>
          <w:szCs w:val="24"/>
        </w:rPr>
        <w:t xml:space="preserve"> the principles of </w:t>
      </w:r>
      <w:r w:rsidR="00C67647" w:rsidRPr="1ACE9AAF">
        <w:rPr>
          <w:sz w:val="24"/>
          <w:szCs w:val="24"/>
        </w:rPr>
        <w:t>courtesy</w:t>
      </w:r>
      <w:r w:rsidRPr="1ACE9AAF">
        <w:rPr>
          <w:sz w:val="24"/>
          <w:szCs w:val="24"/>
        </w:rPr>
        <w:t>, respect</w:t>
      </w:r>
      <w:r w:rsidR="00427298" w:rsidRPr="1ACE9AAF">
        <w:rPr>
          <w:sz w:val="24"/>
          <w:szCs w:val="24"/>
        </w:rPr>
        <w:t>,</w:t>
      </w:r>
      <w:r w:rsidRPr="1ACE9AAF">
        <w:rPr>
          <w:sz w:val="24"/>
          <w:szCs w:val="24"/>
        </w:rPr>
        <w:t xml:space="preserve"> and professionalism. </w:t>
      </w:r>
    </w:p>
    <w:p w14:paraId="2FD91BCF" w14:textId="68F0D6BB" w:rsidR="00962530" w:rsidRDefault="002A5586" w:rsidP="1ACE9AAF">
      <w:pPr>
        <w:rPr>
          <w:sz w:val="24"/>
          <w:szCs w:val="24"/>
        </w:rPr>
      </w:pPr>
      <w:r w:rsidRPr="00981075">
        <w:rPr>
          <w:sz w:val="24"/>
          <w:szCs w:val="24"/>
        </w:rPr>
        <w:t xml:space="preserve">A respectful learning and working environment </w:t>
      </w:r>
      <w:r w:rsidR="001F28F9" w:rsidRPr="00981075">
        <w:rPr>
          <w:sz w:val="24"/>
          <w:szCs w:val="24"/>
        </w:rPr>
        <w:t>is paramount for upholding the University mission</w:t>
      </w:r>
      <w:r w:rsidR="007E3732" w:rsidRPr="00981075">
        <w:rPr>
          <w:sz w:val="24"/>
          <w:szCs w:val="24"/>
        </w:rPr>
        <w:t>.</w:t>
      </w:r>
      <w:r w:rsidR="00962530" w:rsidRPr="00981075">
        <w:rPr>
          <w:sz w:val="24"/>
          <w:szCs w:val="24"/>
        </w:rPr>
        <w:t xml:space="preserve"> </w:t>
      </w:r>
      <w:r w:rsidR="00E10245" w:rsidRPr="00981075">
        <w:rPr>
          <w:sz w:val="24"/>
          <w:szCs w:val="24"/>
        </w:rPr>
        <w:t xml:space="preserve">Faculty members </w:t>
      </w:r>
      <w:r w:rsidR="001F28F9" w:rsidRPr="00981075">
        <w:rPr>
          <w:sz w:val="24"/>
          <w:szCs w:val="24"/>
        </w:rPr>
        <w:t>participate in</w:t>
      </w:r>
      <w:r w:rsidR="00962530" w:rsidRPr="00981075">
        <w:rPr>
          <w:sz w:val="24"/>
          <w:szCs w:val="24"/>
        </w:rPr>
        <w:t xml:space="preserve"> the exchange of ideas vital to institutions of higher </w:t>
      </w:r>
      <w:r w:rsidR="00962530" w:rsidRPr="00981075">
        <w:rPr>
          <w:sz w:val="24"/>
          <w:szCs w:val="24"/>
        </w:rPr>
        <w:lastRenderedPageBreak/>
        <w:t>learning</w:t>
      </w:r>
      <w:r w:rsidR="684E5E36" w:rsidRPr="00981075">
        <w:rPr>
          <w:sz w:val="24"/>
          <w:szCs w:val="24"/>
        </w:rPr>
        <w:t>,</w:t>
      </w:r>
      <w:r w:rsidR="001F28F9" w:rsidRPr="00981075">
        <w:rPr>
          <w:sz w:val="24"/>
          <w:szCs w:val="24"/>
        </w:rPr>
        <w:t xml:space="preserve"> and the University and its faculty must balance respect for academic freedom</w:t>
      </w:r>
      <w:r w:rsidR="001F28F9" w:rsidRPr="00556B9A">
        <w:rPr>
          <w:rStyle w:val="FootnoteReference"/>
          <w:sz w:val="24"/>
          <w:szCs w:val="24"/>
        </w:rPr>
        <w:footnoteReference w:id="4"/>
      </w:r>
      <w:r w:rsidR="000C558D">
        <w:rPr>
          <w:sz w:val="24"/>
          <w:szCs w:val="24"/>
        </w:rPr>
        <w:t xml:space="preserve"> and</w:t>
      </w:r>
      <w:r w:rsidR="001F28F9" w:rsidRPr="00981075">
        <w:rPr>
          <w:sz w:val="24"/>
          <w:szCs w:val="24"/>
        </w:rPr>
        <w:t xml:space="preserve"> freedom of speech</w:t>
      </w:r>
      <w:r w:rsidR="00FD7678" w:rsidRPr="00981075">
        <w:rPr>
          <w:sz w:val="24"/>
          <w:szCs w:val="24"/>
        </w:rPr>
        <w:t xml:space="preserve"> </w:t>
      </w:r>
      <w:r w:rsidR="000C558D">
        <w:rPr>
          <w:sz w:val="24"/>
          <w:szCs w:val="24"/>
        </w:rPr>
        <w:t>with</w:t>
      </w:r>
      <w:r w:rsidR="00FD7678" w:rsidRPr="00981075">
        <w:rPr>
          <w:sz w:val="24"/>
          <w:szCs w:val="24"/>
        </w:rPr>
        <w:t xml:space="preserve"> </w:t>
      </w:r>
      <w:r w:rsidR="008C5F74" w:rsidRPr="00981075">
        <w:rPr>
          <w:sz w:val="24"/>
          <w:szCs w:val="24"/>
        </w:rPr>
        <w:t>professional, respectful behavior</w:t>
      </w:r>
      <w:r w:rsidR="55A7883D" w:rsidRPr="00981075">
        <w:rPr>
          <w:sz w:val="24"/>
          <w:szCs w:val="24"/>
        </w:rPr>
        <w:t xml:space="preserve">. </w:t>
      </w:r>
      <w:r w:rsidR="00FD7678" w:rsidRPr="00981075">
        <w:rPr>
          <w:sz w:val="24"/>
          <w:szCs w:val="24"/>
        </w:rPr>
        <w:t>T</w:t>
      </w:r>
      <w:r w:rsidR="00962530" w:rsidRPr="00981075">
        <w:rPr>
          <w:sz w:val="24"/>
          <w:szCs w:val="24"/>
        </w:rPr>
        <w:t>he freedom to challenge and openly discuss ideas may cause conflict</w:t>
      </w:r>
      <w:r w:rsidR="00FD7678" w:rsidRPr="00981075">
        <w:rPr>
          <w:sz w:val="24"/>
          <w:szCs w:val="24"/>
        </w:rPr>
        <w:t xml:space="preserve">, especially </w:t>
      </w:r>
      <w:r w:rsidR="008C5F74" w:rsidRPr="00981075">
        <w:rPr>
          <w:sz w:val="24"/>
          <w:szCs w:val="24"/>
        </w:rPr>
        <w:t>where participants hold varying degrees of power</w:t>
      </w:r>
      <w:r w:rsidR="00962530" w:rsidRPr="00981075">
        <w:rPr>
          <w:sz w:val="24"/>
          <w:szCs w:val="24"/>
        </w:rPr>
        <w:t>.</w:t>
      </w:r>
      <w:r w:rsidR="00962530" w:rsidRPr="1ACE9AAF">
        <w:rPr>
          <w:sz w:val="24"/>
          <w:szCs w:val="24"/>
        </w:rPr>
        <w:t xml:space="preserve"> </w:t>
      </w:r>
      <w:r w:rsidR="1326837E" w:rsidRPr="1ACE9AAF">
        <w:rPr>
          <w:sz w:val="24"/>
          <w:szCs w:val="24"/>
        </w:rPr>
        <w:t>A</w:t>
      </w:r>
      <w:r w:rsidR="00962530" w:rsidRPr="1ACE9AAF">
        <w:rPr>
          <w:sz w:val="24"/>
          <w:szCs w:val="24"/>
        </w:rPr>
        <w:t xml:space="preserve">s articulated more fully in the </w:t>
      </w:r>
      <w:r w:rsidR="00962530" w:rsidRPr="5D24BA9C">
        <w:rPr>
          <w:i/>
          <w:iCs/>
          <w:sz w:val="24"/>
          <w:szCs w:val="24"/>
        </w:rPr>
        <w:t>Faculty Rights and Responsibilities</w:t>
      </w:r>
      <w:r w:rsidR="00962530" w:rsidRPr="1ACE9AAF">
        <w:rPr>
          <w:sz w:val="24"/>
          <w:szCs w:val="24"/>
        </w:rPr>
        <w:t xml:space="preserve"> policy, faculty members carry a responsibility to students, colleagues, the scholarly community, and the public to carry out their duties professional</w:t>
      </w:r>
      <w:r w:rsidR="00667E26">
        <w:rPr>
          <w:sz w:val="24"/>
          <w:szCs w:val="24"/>
        </w:rPr>
        <w:t>ly</w:t>
      </w:r>
      <w:r w:rsidR="00962530" w:rsidRPr="1ACE9AAF">
        <w:rPr>
          <w:sz w:val="24"/>
          <w:szCs w:val="24"/>
        </w:rPr>
        <w:t xml:space="preserve"> and respectful</w:t>
      </w:r>
      <w:r w:rsidR="00667E26">
        <w:rPr>
          <w:sz w:val="24"/>
          <w:szCs w:val="24"/>
        </w:rPr>
        <w:t>ly</w:t>
      </w:r>
      <w:r w:rsidR="6A7B1CBE" w:rsidRPr="0A42EC07">
        <w:rPr>
          <w:sz w:val="24"/>
          <w:szCs w:val="24"/>
        </w:rPr>
        <w:t>.</w:t>
      </w:r>
      <w:r w:rsidR="00962530" w:rsidRPr="75E5E5D3">
        <w:rPr>
          <w:rStyle w:val="FootnoteReference"/>
          <w:sz w:val="24"/>
          <w:szCs w:val="24"/>
        </w:rPr>
        <w:footnoteReference w:id="5"/>
      </w:r>
    </w:p>
    <w:p w14:paraId="1D66BE8C" w14:textId="54A31D27" w:rsidR="001E74CE" w:rsidRDefault="001E74CE" w:rsidP="001E74CE">
      <w:pPr>
        <w:pStyle w:val="ListParagraph"/>
        <w:numPr>
          <w:ilvl w:val="0"/>
          <w:numId w:val="6"/>
        </w:numPr>
        <w:rPr>
          <w:rFonts w:cstheme="minorHAnsi"/>
          <w:sz w:val="24"/>
          <w:szCs w:val="24"/>
        </w:rPr>
      </w:pPr>
      <w:r>
        <w:rPr>
          <w:rFonts w:cstheme="minorHAnsi"/>
          <w:sz w:val="24"/>
          <w:szCs w:val="24"/>
        </w:rPr>
        <w:t>Purpose</w:t>
      </w:r>
    </w:p>
    <w:p w14:paraId="10A2352A" w14:textId="1F1110C2" w:rsidR="001E74CE" w:rsidRPr="001E74CE" w:rsidRDefault="001E74CE" w:rsidP="1ACE9AAF">
      <w:pPr>
        <w:rPr>
          <w:sz w:val="24"/>
          <w:szCs w:val="24"/>
        </w:rPr>
      </w:pPr>
      <w:r w:rsidRPr="1ACE9AAF">
        <w:rPr>
          <w:sz w:val="24"/>
          <w:szCs w:val="24"/>
        </w:rPr>
        <w:t xml:space="preserve">The purpose of this </w:t>
      </w:r>
      <w:r w:rsidR="003E7425">
        <w:rPr>
          <w:sz w:val="24"/>
          <w:szCs w:val="24"/>
        </w:rPr>
        <w:t>C</w:t>
      </w:r>
      <w:r w:rsidR="00F02FCA" w:rsidRPr="1ACE9AAF">
        <w:rPr>
          <w:sz w:val="24"/>
          <w:szCs w:val="24"/>
        </w:rPr>
        <w:t xml:space="preserve">ode </w:t>
      </w:r>
      <w:r w:rsidRPr="1ACE9AAF">
        <w:rPr>
          <w:sz w:val="24"/>
          <w:szCs w:val="24"/>
        </w:rPr>
        <w:t>is</w:t>
      </w:r>
      <w:r w:rsidR="00F05A01" w:rsidRPr="1ACE9AAF">
        <w:rPr>
          <w:sz w:val="24"/>
          <w:szCs w:val="24"/>
        </w:rPr>
        <w:t xml:space="preserve"> to </w:t>
      </w:r>
      <w:r w:rsidR="045C089C" w:rsidRPr="1ACE9AAF">
        <w:rPr>
          <w:sz w:val="24"/>
          <w:szCs w:val="24"/>
        </w:rPr>
        <w:t xml:space="preserve">set forth </w:t>
      </w:r>
      <w:r w:rsidRPr="1ACE9AAF">
        <w:rPr>
          <w:sz w:val="24"/>
          <w:szCs w:val="24"/>
        </w:rPr>
        <w:t xml:space="preserve">shared </w:t>
      </w:r>
      <w:r w:rsidR="2E9C5B0C" w:rsidRPr="1ACE9AAF">
        <w:rPr>
          <w:sz w:val="24"/>
          <w:szCs w:val="24"/>
        </w:rPr>
        <w:t>expectation</w:t>
      </w:r>
      <w:r w:rsidR="52761718" w:rsidRPr="1ACE9AAF">
        <w:rPr>
          <w:sz w:val="24"/>
          <w:szCs w:val="24"/>
        </w:rPr>
        <w:t>s</w:t>
      </w:r>
      <w:r w:rsidR="2E9C5B0C" w:rsidRPr="1ACE9AAF">
        <w:rPr>
          <w:sz w:val="24"/>
          <w:szCs w:val="24"/>
        </w:rPr>
        <w:t xml:space="preserve"> </w:t>
      </w:r>
      <w:r w:rsidRPr="1ACE9AAF">
        <w:rPr>
          <w:sz w:val="24"/>
          <w:szCs w:val="24"/>
        </w:rPr>
        <w:t xml:space="preserve">of </w:t>
      </w:r>
      <w:r w:rsidR="00012832" w:rsidRPr="1ACE9AAF">
        <w:rPr>
          <w:sz w:val="24"/>
          <w:szCs w:val="24"/>
        </w:rPr>
        <w:t>how</w:t>
      </w:r>
      <w:r w:rsidR="00667E26">
        <w:rPr>
          <w:sz w:val="24"/>
          <w:szCs w:val="24"/>
        </w:rPr>
        <w:t xml:space="preserve"> </w:t>
      </w:r>
      <w:r w:rsidR="00012832" w:rsidRPr="1ACE9AAF">
        <w:rPr>
          <w:sz w:val="24"/>
          <w:szCs w:val="24"/>
        </w:rPr>
        <w:t xml:space="preserve">faculty and academic staff interact </w:t>
      </w:r>
      <w:r w:rsidR="00543538" w:rsidRPr="1ACE9AAF">
        <w:rPr>
          <w:sz w:val="24"/>
          <w:szCs w:val="24"/>
        </w:rPr>
        <w:t>with one another</w:t>
      </w:r>
      <w:r w:rsidR="00BD02C4" w:rsidRPr="1ACE9AAF">
        <w:rPr>
          <w:sz w:val="24"/>
          <w:szCs w:val="24"/>
        </w:rPr>
        <w:t>,</w:t>
      </w:r>
      <w:r w:rsidR="00667E26">
        <w:rPr>
          <w:sz w:val="24"/>
          <w:szCs w:val="24"/>
        </w:rPr>
        <w:t xml:space="preserve"> </w:t>
      </w:r>
      <w:r w:rsidR="00667E26" w:rsidRPr="1ACE9AAF">
        <w:rPr>
          <w:sz w:val="24"/>
          <w:szCs w:val="24"/>
        </w:rPr>
        <w:t>students</w:t>
      </w:r>
      <w:r w:rsidR="00667E26">
        <w:rPr>
          <w:sz w:val="24"/>
          <w:szCs w:val="24"/>
        </w:rPr>
        <w:t>,</w:t>
      </w:r>
      <w:r w:rsidR="00667E26" w:rsidRPr="1ACE9AAF">
        <w:rPr>
          <w:sz w:val="24"/>
          <w:szCs w:val="24"/>
        </w:rPr>
        <w:t xml:space="preserve"> support staff,</w:t>
      </w:r>
      <w:r w:rsidR="00667E26">
        <w:rPr>
          <w:sz w:val="24"/>
          <w:szCs w:val="24"/>
        </w:rPr>
        <w:t xml:space="preserve"> and</w:t>
      </w:r>
      <w:r w:rsidR="00667E26" w:rsidRPr="1ACE9AAF">
        <w:rPr>
          <w:sz w:val="24"/>
          <w:szCs w:val="24"/>
        </w:rPr>
        <w:t xml:space="preserve"> </w:t>
      </w:r>
      <w:r w:rsidR="00667E26">
        <w:rPr>
          <w:sz w:val="24"/>
          <w:szCs w:val="24"/>
        </w:rPr>
        <w:t>administrators</w:t>
      </w:r>
      <w:r w:rsidR="00543538" w:rsidRPr="1ACE9AAF">
        <w:rPr>
          <w:sz w:val="24"/>
          <w:szCs w:val="24"/>
        </w:rPr>
        <w:t xml:space="preserve"> </w:t>
      </w:r>
      <w:r w:rsidR="00F05A01" w:rsidRPr="1ACE9AAF">
        <w:rPr>
          <w:sz w:val="24"/>
          <w:szCs w:val="24"/>
        </w:rPr>
        <w:t>with the goal of</w:t>
      </w:r>
      <w:r w:rsidR="00C24768" w:rsidRPr="1ACE9AAF">
        <w:rPr>
          <w:sz w:val="24"/>
          <w:szCs w:val="24"/>
        </w:rPr>
        <w:t xml:space="preserve"> </w:t>
      </w:r>
      <w:r w:rsidR="0003536F" w:rsidRPr="1ACE9AAF">
        <w:rPr>
          <w:sz w:val="24"/>
          <w:szCs w:val="24"/>
        </w:rPr>
        <w:t>maintain</w:t>
      </w:r>
      <w:r w:rsidR="00F05A01" w:rsidRPr="1ACE9AAF">
        <w:rPr>
          <w:sz w:val="24"/>
          <w:szCs w:val="24"/>
        </w:rPr>
        <w:t>ing</w:t>
      </w:r>
      <w:r w:rsidR="0003536F" w:rsidRPr="1ACE9AAF">
        <w:rPr>
          <w:sz w:val="24"/>
          <w:szCs w:val="24"/>
        </w:rPr>
        <w:t xml:space="preserve"> a </w:t>
      </w:r>
      <w:r w:rsidR="00F65743" w:rsidRPr="1ACE9AAF">
        <w:rPr>
          <w:sz w:val="24"/>
          <w:szCs w:val="24"/>
        </w:rPr>
        <w:t xml:space="preserve">respectful </w:t>
      </w:r>
      <w:r w:rsidR="0003536F" w:rsidRPr="1ACE9AAF">
        <w:rPr>
          <w:sz w:val="24"/>
          <w:szCs w:val="24"/>
        </w:rPr>
        <w:t>learning and working environment</w:t>
      </w:r>
      <w:r w:rsidR="3731708D" w:rsidRPr="1ACE9AAF">
        <w:rPr>
          <w:sz w:val="24"/>
          <w:szCs w:val="24"/>
        </w:rPr>
        <w:t xml:space="preserve">. </w:t>
      </w:r>
      <w:r w:rsidR="00F54A3F" w:rsidRPr="1ACE9AAF">
        <w:rPr>
          <w:sz w:val="24"/>
          <w:szCs w:val="24"/>
        </w:rPr>
        <w:t xml:space="preserve"> </w:t>
      </w:r>
    </w:p>
    <w:p w14:paraId="55F68FC1" w14:textId="20601B32" w:rsidR="007E3732" w:rsidRDefault="00EA65D8" w:rsidP="001904D5">
      <w:pPr>
        <w:pStyle w:val="ListParagraph"/>
        <w:numPr>
          <w:ilvl w:val="0"/>
          <w:numId w:val="6"/>
        </w:numPr>
        <w:rPr>
          <w:sz w:val="24"/>
          <w:szCs w:val="24"/>
        </w:rPr>
      </w:pPr>
      <w:r>
        <w:rPr>
          <w:sz w:val="24"/>
          <w:szCs w:val="24"/>
        </w:rPr>
        <w:t>Code</w:t>
      </w:r>
      <w:r w:rsidR="001904D5">
        <w:rPr>
          <w:sz w:val="24"/>
          <w:szCs w:val="24"/>
        </w:rPr>
        <w:t xml:space="preserve"> o</w:t>
      </w:r>
      <w:r w:rsidR="000A6A57">
        <w:rPr>
          <w:sz w:val="24"/>
          <w:szCs w:val="24"/>
        </w:rPr>
        <w:t>f</w:t>
      </w:r>
      <w:r w:rsidR="001904D5">
        <w:rPr>
          <w:sz w:val="24"/>
          <w:szCs w:val="24"/>
        </w:rPr>
        <w:t xml:space="preserve"> Professional Standards and Behaviors</w:t>
      </w:r>
    </w:p>
    <w:p w14:paraId="5A68E328" w14:textId="390650AF" w:rsidR="0003536F" w:rsidRDefault="0003536F" w:rsidP="00AB1394">
      <w:pPr>
        <w:spacing w:after="0" w:line="240" w:lineRule="auto"/>
        <w:rPr>
          <w:sz w:val="24"/>
          <w:szCs w:val="24"/>
        </w:rPr>
      </w:pPr>
      <w:r w:rsidRPr="5D24BA9C">
        <w:rPr>
          <w:sz w:val="24"/>
          <w:szCs w:val="24"/>
        </w:rPr>
        <w:t xml:space="preserve">The Code </w:t>
      </w:r>
      <w:r w:rsidR="0771D751" w:rsidRPr="1EB682B2">
        <w:rPr>
          <w:sz w:val="24"/>
          <w:szCs w:val="24"/>
        </w:rPr>
        <w:t xml:space="preserve">addresses </w:t>
      </w:r>
      <w:r w:rsidRPr="00981075">
        <w:rPr>
          <w:sz w:val="24"/>
          <w:szCs w:val="24"/>
        </w:rPr>
        <w:t>behaviors rather than thoughts or beliefs</w:t>
      </w:r>
      <w:r w:rsidR="553990B6" w:rsidRPr="00981075">
        <w:rPr>
          <w:sz w:val="24"/>
          <w:szCs w:val="24"/>
        </w:rPr>
        <w:t>.</w:t>
      </w:r>
      <w:r w:rsidRPr="5D24BA9C">
        <w:rPr>
          <w:sz w:val="24"/>
          <w:szCs w:val="24"/>
        </w:rPr>
        <w:t xml:space="preserve">  </w:t>
      </w:r>
    </w:p>
    <w:p w14:paraId="112BCAE7" w14:textId="668A1574" w:rsidR="001D4EFA" w:rsidRDefault="001D4EFA" w:rsidP="0F8791FD">
      <w:pPr>
        <w:spacing w:after="0" w:line="240" w:lineRule="auto"/>
        <w:rPr>
          <w:sz w:val="24"/>
          <w:szCs w:val="24"/>
        </w:rPr>
      </w:pPr>
    </w:p>
    <w:p w14:paraId="5873B9EA" w14:textId="584A0515" w:rsidR="00C04FD5" w:rsidRDefault="00EA65D8" w:rsidP="475F8EFA">
      <w:pPr>
        <w:spacing w:after="0" w:line="240" w:lineRule="auto"/>
        <w:rPr>
          <w:sz w:val="24"/>
          <w:szCs w:val="24"/>
          <w:u w:val="single"/>
        </w:rPr>
      </w:pPr>
      <w:r w:rsidRPr="5D24BA9C">
        <w:rPr>
          <w:sz w:val="24"/>
          <w:szCs w:val="24"/>
          <w:u w:val="single"/>
        </w:rPr>
        <w:t xml:space="preserve">We the </w:t>
      </w:r>
      <w:r w:rsidR="00C24768" w:rsidRPr="5D24BA9C">
        <w:rPr>
          <w:sz w:val="24"/>
          <w:szCs w:val="24"/>
          <w:u w:val="single"/>
        </w:rPr>
        <w:t>F</w:t>
      </w:r>
      <w:r w:rsidRPr="5D24BA9C">
        <w:rPr>
          <w:sz w:val="24"/>
          <w:szCs w:val="24"/>
          <w:u w:val="single"/>
        </w:rPr>
        <w:t>aculty</w:t>
      </w:r>
      <w:r w:rsidR="00C91515" w:rsidRPr="5D24BA9C">
        <w:rPr>
          <w:sz w:val="24"/>
          <w:szCs w:val="24"/>
          <w:u w:val="single"/>
        </w:rPr>
        <w:t>:</w:t>
      </w:r>
      <w:r w:rsidRPr="5D24BA9C">
        <w:rPr>
          <w:sz w:val="24"/>
          <w:szCs w:val="24"/>
          <w:u w:val="single"/>
        </w:rPr>
        <w:t xml:space="preserve"> </w:t>
      </w:r>
    </w:p>
    <w:p w14:paraId="7956027A" w14:textId="707C21FB" w:rsidR="475F8EFA" w:rsidRDefault="475F8EFA" w:rsidP="475F8EFA">
      <w:pPr>
        <w:spacing w:after="0" w:line="240" w:lineRule="auto"/>
        <w:rPr>
          <w:sz w:val="24"/>
          <w:szCs w:val="24"/>
          <w:u w:val="single"/>
        </w:rPr>
      </w:pPr>
    </w:p>
    <w:p w14:paraId="6AB027A3" w14:textId="5B7765DF" w:rsidR="00C04FD5" w:rsidRPr="00EA65D8" w:rsidRDefault="00C04FD5" w:rsidP="00E3723B">
      <w:pPr>
        <w:pStyle w:val="ListParagraph"/>
        <w:numPr>
          <w:ilvl w:val="1"/>
          <w:numId w:val="6"/>
        </w:numPr>
        <w:spacing w:after="0" w:line="240" w:lineRule="auto"/>
        <w:rPr>
          <w:rFonts w:eastAsiaTheme="minorEastAsia"/>
          <w:sz w:val="24"/>
          <w:szCs w:val="24"/>
        </w:rPr>
      </w:pPr>
      <w:r w:rsidRPr="5D24BA9C">
        <w:rPr>
          <w:sz w:val="24"/>
          <w:szCs w:val="24"/>
        </w:rPr>
        <w:t>Recognize that respect must be central to our interactions</w:t>
      </w:r>
      <w:r w:rsidR="2C5E390E" w:rsidRPr="5D24BA9C">
        <w:rPr>
          <w:sz w:val="24"/>
          <w:szCs w:val="24"/>
        </w:rPr>
        <w:t xml:space="preserve"> and to the academic life of the University.</w:t>
      </w:r>
      <w:r w:rsidRPr="5D24BA9C">
        <w:rPr>
          <w:sz w:val="24"/>
          <w:szCs w:val="24"/>
        </w:rPr>
        <w:t xml:space="preserve"> This means:</w:t>
      </w:r>
    </w:p>
    <w:p w14:paraId="6659C496" w14:textId="0FA9CA5B" w:rsidR="00C04FD5" w:rsidRDefault="51BE8509" w:rsidP="00E3723B">
      <w:pPr>
        <w:pStyle w:val="ListParagraph"/>
        <w:numPr>
          <w:ilvl w:val="0"/>
          <w:numId w:val="22"/>
        </w:numPr>
        <w:spacing w:after="0" w:line="240" w:lineRule="auto"/>
        <w:rPr>
          <w:rFonts w:eastAsiaTheme="minorEastAsia"/>
          <w:sz w:val="24"/>
          <w:szCs w:val="24"/>
        </w:rPr>
      </w:pPr>
      <w:r w:rsidRPr="475F8EFA">
        <w:rPr>
          <w:sz w:val="24"/>
          <w:szCs w:val="24"/>
        </w:rPr>
        <w:t xml:space="preserve">We respectfully listen to each other. </w:t>
      </w:r>
    </w:p>
    <w:p w14:paraId="451855AE" w14:textId="0913EFAB" w:rsidR="00C04FD5" w:rsidRDefault="00C04FD5" w:rsidP="1EB682B2">
      <w:pPr>
        <w:pStyle w:val="ListParagraph"/>
        <w:numPr>
          <w:ilvl w:val="0"/>
          <w:numId w:val="22"/>
        </w:numPr>
        <w:spacing w:after="0" w:line="240" w:lineRule="auto"/>
        <w:rPr>
          <w:rFonts w:eastAsiaTheme="minorEastAsia"/>
          <w:sz w:val="24"/>
          <w:szCs w:val="24"/>
        </w:rPr>
      </w:pPr>
      <w:r w:rsidRPr="1EB682B2">
        <w:rPr>
          <w:sz w:val="24"/>
          <w:szCs w:val="24"/>
        </w:rPr>
        <w:t>We model constructive behavio</w:t>
      </w:r>
      <w:r w:rsidR="00693736">
        <w:rPr>
          <w:sz w:val="24"/>
          <w:szCs w:val="24"/>
        </w:rPr>
        <w:t>r</w:t>
      </w:r>
      <w:r w:rsidR="0074672C">
        <w:rPr>
          <w:sz w:val="24"/>
          <w:szCs w:val="24"/>
        </w:rPr>
        <w:t xml:space="preserve"> in both </w:t>
      </w:r>
      <w:r w:rsidR="0048144E">
        <w:rPr>
          <w:sz w:val="24"/>
          <w:szCs w:val="24"/>
        </w:rPr>
        <w:t xml:space="preserve">writing and </w:t>
      </w:r>
      <w:r w:rsidR="008F5A22">
        <w:rPr>
          <w:sz w:val="24"/>
          <w:szCs w:val="24"/>
        </w:rPr>
        <w:t>speech</w:t>
      </w:r>
      <w:r w:rsidR="00693736">
        <w:rPr>
          <w:sz w:val="24"/>
          <w:szCs w:val="24"/>
        </w:rPr>
        <w:t>.</w:t>
      </w:r>
    </w:p>
    <w:p w14:paraId="6E22C7E1" w14:textId="29A97C63" w:rsidR="00C04FD5" w:rsidRDefault="00C04FD5" w:rsidP="00E3723B">
      <w:pPr>
        <w:pStyle w:val="ListParagraph"/>
        <w:numPr>
          <w:ilvl w:val="0"/>
          <w:numId w:val="22"/>
        </w:numPr>
        <w:spacing w:after="0" w:line="240" w:lineRule="auto"/>
        <w:rPr>
          <w:sz w:val="24"/>
          <w:szCs w:val="24"/>
        </w:rPr>
      </w:pPr>
      <w:r w:rsidRPr="5D24BA9C">
        <w:rPr>
          <w:sz w:val="24"/>
          <w:szCs w:val="24"/>
        </w:rPr>
        <w:t xml:space="preserve">We </w:t>
      </w:r>
      <w:r w:rsidR="007F0580">
        <w:rPr>
          <w:sz w:val="24"/>
          <w:szCs w:val="24"/>
        </w:rPr>
        <w:t>do no</w:t>
      </w:r>
      <w:r w:rsidR="009B1C85">
        <w:rPr>
          <w:sz w:val="24"/>
          <w:szCs w:val="24"/>
        </w:rPr>
        <w:t xml:space="preserve">t make derogatory statements. We do not </w:t>
      </w:r>
      <w:r w:rsidR="00F710C9">
        <w:rPr>
          <w:sz w:val="24"/>
          <w:szCs w:val="24"/>
        </w:rPr>
        <w:t>engage in</w:t>
      </w:r>
      <w:r w:rsidR="007F0580" w:rsidRPr="5D24BA9C">
        <w:rPr>
          <w:sz w:val="24"/>
          <w:szCs w:val="24"/>
        </w:rPr>
        <w:t xml:space="preserve"> </w:t>
      </w:r>
      <w:r w:rsidRPr="5D24BA9C">
        <w:rPr>
          <w:sz w:val="24"/>
          <w:szCs w:val="24"/>
        </w:rPr>
        <w:t>personal attacks</w:t>
      </w:r>
      <w:r w:rsidR="00F710C9" w:rsidRPr="00F710C9">
        <w:rPr>
          <w:sz w:val="24"/>
          <w:szCs w:val="24"/>
        </w:rPr>
        <w:t xml:space="preserve"> </w:t>
      </w:r>
      <w:r w:rsidR="009B1C85">
        <w:rPr>
          <w:sz w:val="24"/>
          <w:szCs w:val="24"/>
        </w:rPr>
        <w:t xml:space="preserve">or </w:t>
      </w:r>
      <w:r w:rsidR="00F710C9" w:rsidRPr="5D24BA9C">
        <w:rPr>
          <w:sz w:val="24"/>
          <w:szCs w:val="24"/>
        </w:rPr>
        <w:t>subtle behaviors targeting identities</w:t>
      </w:r>
      <w:r w:rsidRPr="5D24BA9C">
        <w:rPr>
          <w:sz w:val="24"/>
          <w:szCs w:val="24"/>
        </w:rPr>
        <w:t xml:space="preserve">. </w:t>
      </w:r>
    </w:p>
    <w:p w14:paraId="475AF7EE" w14:textId="77777777" w:rsidR="00C04FD5" w:rsidRPr="004C14E4" w:rsidRDefault="00C04FD5" w:rsidP="00E3723B">
      <w:pPr>
        <w:pStyle w:val="ListParagraph"/>
        <w:numPr>
          <w:ilvl w:val="0"/>
          <w:numId w:val="22"/>
        </w:numPr>
        <w:spacing w:after="0" w:line="240" w:lineRule="auto"/>
        <w:rPr>
          <w:sz w:val="24"/>
          <w:szCs w:val="24"/>
        </w:rPr>
      </w:pPr>
      <w:r w:rsidRPr="475F8EFA">
        <w:rPr>
          <w:sz w:val="24"/>
          <w:szCs w:val="24"/>
        </w:rPr>
        <w:t>We use the names and pronouns that others ask us to use for them.</w:t>
      </w:r>
    </w:p>
    <w:p w14:paraId="254B5357" w14:textId="77777777" w:rsidR="00C04FD5" w:rsidRDefault="00C04FD5" w:rsidP="00E3723B">
      <w:pPr>
        <w:pStyle w:val="ListParagraph"/>
        <w:numPr>
          <w:ilvl w:val="0"/>
          <w:numId w:val="22"/>
        </w:numPr>
        <w:spacing w:after="0" w:line="240" w:lineRule="auto"/>
        <w:rPr>
          <w:sz w:val="24"/>
          <w:szCs w:val="24"/>
        </w:rPr>
      </w:pPr>
      <w:r w:rsidRPr="5D24BA9C">
        <w:rPr>
          <w:sz w:val="24"/>
          <w:szCs w:val="24"/>
        </w:rPr>
        <w:t>We respect our colleagues’ time and priorities.</w:t>
      </w:r>
    </w:p>
    <w:p w14:paraId="55C8EAD3" w14:textId="77777777" w:rsidR="00C04FD5" w:rsidRDefault="00C04FD5" w:rsidP="00C04FD5">
      <w:pPr>
        <w:spacing w:after="0" w:line="240" w:lineRule="auto"/>
        <w:rPr>
          <w:i/>
          <w:iCs/>
          <w:sz w:val="24"/>
          <w:szCs w:val="24"/>
        </w:rPr>
      </w:pPr>
    </w:p>
    <w:p w14:paraId="06497080" w14:textId="08D993A1" w:rsidR="00C04FD5" w:rsidRPr="00226129" w:rsidRDefault="00C04FD5" w:rsidP="5D24BA9C">
      <w:pPr>
        <w:spacing w:after="0" w:line="240" w:lineRule="auto"/>
        <w:rPr>
          <w:i/>
          <w:iCs/>
          <w:sz w:val="24"/>
          <w:szCs w:val="24"/>
        </w:rPr>
      </w:pPr>
      <w:r w:rsidRPr="00077DAF">
        <w:rPr>
          <w:i/>
          <w:iCs/>
          <w:sz w:val="24"/>
          <w:szCs w:val="24"/>
        </w:rPr>
        <w:t>When we place respect at the center of our interactions with one another, we are mindful of the values, beliefs, identities, and experiences of those around us. We commit to modes of expression and dialogue that promote positive environments. We do not belittle or attack each other.</w:t>
      </w:r>
      <w:r w:rsidR="08399906" w:rsidRPr="00077DAF">
        <w:rPr>
          <w:i/>
          <w:iCs/>
          <w:sz w:val="24"/>
          <w:szCs w:val="24"/>
        </w:rPr>
        <w:t xml:space="preserve"> We do not interrupt or otherwise silence others, engage in personal attacks, comment on the appearance of others</w:t>
      </w:r>
      <w:r w:rsidR="000C558D">
        <w:rPr>
          <w:i/>
          <w:iCs/>
          <w:sz w:val="24"/>
          <w:szCs w:val="24"/>
        </w:rPr>
        <w:t>,</w:t>
      </w:r>
      <w:r w:rsidR="08399906" w:rsidRPr="00077DAF">
        <w:rPr>
          <w:i/>
          <w:iCs/>
          <w:sz w:val="24"/>
          <w:szCs w:val="24"/>
        </w:rPr>
        <w:t xml:space="preserve"> </w:t>
      </w:r>
      <w:r w:rsidR="08399906" w:rsidRPr="00226129">
        <w:rPr>
          <w:i/>
          <w:iCs/>
          <w:sz w:val="24"/>
          <w:szCs w:val="24"/>
        </w:rPr>
        <w:t xml:space="preserve">or abuse positions of authority and </w:t>
      </w:r>
      <w:r w:rsidR="08399906" w:rsidRPr="00226129">
        <w:rPr>
          <w:sz w:val="24"/>
          <w:szCs w:val="24"/>
        </w:rPr>
        <w:t>power.</w:t>
      </w:r>
    </w:p>
    <w:p w14:paraId="2AB7D23B" w14:textId="77777777" w:rsidR="00AB1394" w:rsidRPr="00AB1394" w:rsidRDefault="00AB1394" w:rsidP="475F8EFA">
      <w:pPr>
        <w:spacing w:after="0" w:line="240" w:lineRule="auto"/>
        <w:rPr>
          <w:i/>
          <w:iCs/>
          <w:sz w:val="24"/>
          <w:szCs w:val="24"/>
          <w:highlight w:val="yellow"/>
        </w:rPr>
      </w:pPr>
    </w:p>
    <w:p w14:paraId="36E1386D" w14:textId="19AABD0B" w:rsidR="3203F26E" w:rsidRDefault="3203F26E" w:rsidP="00150DAF">
      <w:pPr>
        <w:pStyle w:val="ListParagraph"/>
        <w:numPr>
          <w:ilvl w:val="1"/>
          <w:numId w:val="6"/>
        </w:numPr>
        <w:spacing w:after="0" w:line="240" w:lineRule="auto"/>
        <w:rPr>
          <w:sz w:val="24"/>
          <w:szCs w:val="24"/>
        </w:rPr>
      </w:pPr>
      <w:r w:rsidRPr="475F8EFA">
        <w:rPr>
          <w:sz w:val="24"/>
          <w:szCs w:val="24"/>
        </w:rPr>
        <w:t>Recognize the impact of differences in rank, authority, privilege, and power, such as those that exist between tenured faculty and their untenured colleagues or their colleagues in the continuing or fixed term systems</w:t>
      </w:r>
      <w:r w:rsidR="000D039F">
        <w:rPr>
          <w:sz w:val="24"/>
          <w:szCs w:val="24"/>
        </w:rPr>
        <w:t xml:space="preserve">. </w:t>
      </w:r>
      <w:r w:rsidRPr="475F8EFA">
        <w:rPr>
          <w:sz w:val="24"/>
          <w:szCs w:val="24"/>
        </w:rPr>
        <w:t>This means:</w:t>
      </w:r>
    </w:p>
    <w:p w14:paraId="6963B6F2" w14:textId="6DB36B9D" w:rsidR="3203F26E" w:rsidRDefault="3203F26E" w:rsidP="00E3723B">
      <w:pPr>
        <w:pStyle w:val="ListParagraph"/>
        <w:numPr>
          <w:ilvl w:val="0"/>
          <w:numId w:val="23"/>
        </w:numPr>
        <w:spacing w:after="0" w:line="240" w:lineRule="auto"/>
        <w:rPr>
          <w:rFonts w:eastAsiaTheme="minorEastAsia"/>
          <w:sz w:val="24"/>
          <w:szCs w:val="24"/>
        </w:rPr>
      </w:pPr>
      <w:r w:rsidRPr="475F8EFA">
        <w:rPr>
          <w:sz w:val="24"/>
          <w:szCs w:val="24"/>
        </w:rPr>
        <w:t>We are always mindful of power imbalances in our interactions with one another and with other members of the University, such as students, staff, and administrators</w:t>
      </w:r>
      <w:r w:rsidR="534478DA" w:rsidRPr="1EB682B2">
        <w:rPr>
          <w:sz w:val="24"/>
          <w:szCs w:val="24"/>
        </w:rPr>
        <w:t>. We</w:t>
      </w:r>
      <w:r w:rsidR="74CF71B4" w:rsidRPr="1EB682B2">
        <w:rPr>
          <w:sz w:val="24"/>
          <w:szCs w:val="24"/>
        </w:rPr>
        <w:t xml:space="preserve"> work</w:t>
      </w:r>
      <w:r w:rsidRPr="475F8EFA">
        <w:rPr>
          <w:sz w:val="24"/>
          <w:szCs w:val="24"/>
        </w:rPr>
        <w:t xml:space="preserve"> to ensure that all voices are heard.</w:t>
      </w:r>
    </w:p>
    <w:p w14:paraId="0EFAC743" w14:textId="25E6653D" w:rsidR="3203F26E" w:rsidRDefault="3203F26E" w:rsidP="00E3723B">
      <w:pPr>
        <w:pStyle w:val="ListParagraph"/>
        <w:numPr>
          <w:ilvl w:val="0"/>
          <w:numId w:val="23"/>
        </w:numPr>
        <w:spacing w:after="0" w:line="240" w:lineRule="auto"/>
        <w:rPr>
          <w:sz w:val="24"/>
          <w:szCs w:val="24"/>
        </w:rPr>
      </w:pPr>
      <w:r w:rsidRPr="475F8EFA">
        <w:rPr>
          <w:sz w:val="24"/>
          <w:szCs w:val="24"/>
        </w:rPr>
        <w:lastRenderedPageBreak/>
        <w:t>We resolve conflict and disagreement in ways that acknowledge the potential impact of differences in rank, position</w:t>
      </w:r>
      <w:r w:rsidR="000C558D">
        <w:rPr>
          <w:sz w:val="24"/>
          <w:szCs w:val="24"/>
        </w:rPr>
        <w:t>,</w:t>
      </w:r>
      <w:r w:rsidRPr="475F8EFA">
        <w:rPr>
          <w:sz w:val="24"/>
          <w:szCs w:val="24"/>
        </w:rPr>
        <w:t xml:space="preserve"> authority</w:t>
      </w:r>
      <w:r w:rsidR="000C558D">
        <w:rPr>
          <w:sz w:val="24"/>
          <w:szCs w:val="24"/>
        </w:rPr>
        <w:t>, and privilege</w:t>
      </w:r>
      <w:r w:rsidRPr="475F8EFA">
        <w:rPr>
          <w:sz w:val="24"/>
          <w:szCs w:val="24"/>
        </w:rPr>
        <w:t xml:space="preserve">. </w:t>
      </w:r>
    </w:p>
    <w:p w14:paraId="57A0824F" w14:textId="140B588F" w:rsidR="3203F26E" w:rsidRDefault="3203F26E" w:rsidP="00E3723B">
      <w:pPr>
        <w:pStyle w:val="ListParagraph"/>
        <w:numPr>
          <w:ilvl w:val="0"/>
          <w:numId w:val="23"/>
        </w:numPr>
        <w:spacing w:after="0" w:line="240" w:lineRule="auto"/>
        <w:rPr>
          <w:rFonts w:eastAsiaTheme="minorEastAsia"/>
          <w:sz w:val="24"/>
          <w:szCs w:val="24"/>
        </w:rPr>
      </w:pPr>
      <w:r w:rsidRPr="5D24BA9C">
        <w:rPr>
          <w:sz w:val="24"/>
          <w:szCs w:val="24"/>
        </w:rPr>
        <w:t xml:space="preserve">We </w:t>
      </w:r>
      <w:r w:rsidR="00C712B0">
        <w:rPr>
          <w:sz w:val="24"/>
          <w:szCs w:val="24"/>
        </w:rPr>
        <w:t xml:space="preserve">do not </w:t>
      </w:r>
      <w:r w:rsidR="00952B79" w:rsidRPr="00473386">
        <w:rPr>
          <w:sz w:val="24"/>
          <w:szCs w:val="24"/>
        </w:rPr>
        <w:t>engage in</w:t>
      </w:r>
      <w:r w:rsidRPr="5D24BA9C">
        <w:rPr>
          <w:sz w:val="24"/>
          <w:szCs w:val="24"/>
        </w:rPr>
        <w:t xml:space="preserve"> bullying </w:t>
      </w:r>
      <w:r w:rsidR="00473386">
        <w:rPr>
          <w:sz w:val="24"/>
          <w:szCs w:val="24"/>
        </w:rPr>
        <w:t>or</w:t>
      </w:r>
      <w:r w:rsidR="5EB1F2F3" w:rsidRPr="1C7CE997">
        <w:rPr>
          <w:sz w:val="24"/>
          <w:szCs w:val="24"/>
        </w:rPr>
        <w:t xml:space="preserve"> abusive </w:t>
      </w:r>
      <w:r w:rsidRPr="1C7CE997">
        <w:rPr>
          <w:sz w:val="24"/>
          <w:szCs w:val="24"/>
        </w:rPr>
        <w:t>behaviors</w:t>
      </w:r>
      <w:r w:rsidRPr="5D24BA9C">
        <w:rPr>
          <w:sz w:val="24"/>
          <w:szCs w:val="24"/>
        </w:rPr>
        <w:t xml:space="preserve"> designed to intimidate or silence. </w:t>
      </w:r>
    </w:p>
    <w:p w14:paraId="3F3B242D" w14:textId="707355E6" w:rsidR="3203F26E" w:rsidRDefault="3203F26E" w:rsidP="00E3723B">
      <w:pPr>
        <w:pStyle w:val="ListParagraph"/>
        <w:numPr>
          <w:ilvl w:val="0"/>
          <w:numId w:val="23"/>
        </w:numPr>
        <w:spacing w:after="0" w:line="240" w:lineRule="auto"/>
        <w:rPr>
          <w:sz w:val="24"/>
          <w:szCs w:val="24"/>
        </w:rPr>
      </w:pPr>
      <w:r w:rsidRPr="5D24BA9C">
        <w:rPr>
          <w:sz w:val="24"/>
          <w:szCs w:val="24"/>
        </w:rPr>
        <w:t>When we perceive a discussion to be disrespectful, we reserve the right to decline further engagement.</w:t>
      </w:r>
    </w:p>
    <w:p w14:paraId="22AC64A8" w14:textId="0BF75AAC" w:rsidR="475F8EFA" w:rsidRDefault="475F8EFA" w:rsidP="475F8EFA">
      <w:pPr>
        <w:spacing w:after="0" w:line="240" w:lineRule="auto"/>
        <w:ind w:left="360"/>
        <w:rPr>
          <w:sz w:val="24"/>
          <w:szCs w:val="24"/>
        </w:rPr>
      </w:pPr>
    </w:p>
    <w:p w14:paraId="0A16D4C0" w14:textId="00532D44" w:rsidR="00690E78" w:rsidRPr="004302EA" w:rsidRDefault="3203F26E" w:rsidP="5D24BA9C">
      <w:pPr>
        <w:spacing w:after="0" w:line="240" w:lineRule="auto"/>
        <w:rPr>
          <w:i/>
          <w:iCs/>
          <w:sz w:val="24"/>
          <w:szCs w:val="24"/>
        </w:rPr>
      </w:pPr>
      <w:r w:rsidRPr="00AE4BC0">
        <w:rPr>
          <w:i/>
          <w:iCs/>
          <w:sz w:val="24"/>
          <w:szCs w:val="24"/>
        </w:rPr>
        <w:t>When we acknowledge power imbalances and dynamics in our interactions with one another, we are mindful of how others might perceive our actions and words. We strive to ensure that these dynamics do not disenfranchise, isolate or silence anyone. We do not abuse privileges of rank and authority to harass or intimidate</w:t>
      </w:r>
      <w:r w:rsidR="006086B7" w:rsidRPr="00AE4BC0">
        <w:rPr>
          <w:i/>
          <w:iCs/>
          <w:sz w:val="24"/>
          <w:szCs w:val="24"/>
        </w:rPr>
        <w:t>.</w:t>
      </w:r>
    </w:p>
    <w:p w14:paraId="5A6B4029" w14:textId="20D6E37A" w:rsidR="00AB1394" w:rsidRPr="00690E78" w:rsidRDefault="00AB1394" w:rsidP="5D24BA9C">
      <w:pPr>
        <w:spacing w:after="0" w:line="240" w:lineRule="auto"/>
        <w:rPr>
          <w:sz w:val="24"/>
          <w:szCs w:val="24"/>
          <w:highlight w:val="yellow"/>
        </w:rPr>
      </w:pPr>
    </w:p>
    <w:p w14:paraId="2BA421CC" w14:textId="12078C40" w:rsidR="00AB1394" w:rsidRDefault="00EA65D8" w:rsidP="00150DAF">
      <w:pPr>
        <w:pStyle w:val="ListParagraph"/>
        <w:numPr>
          <w:ilvl w:val="1"/>
          <w:numId w:val="6"/>
        </w:numPr>
        <w:spacing w:after="0" w:line="240" w:lineRule="auto"/>
        <w:rPr>
          <w:i/>
          <w:iCs/>
          <w:sz w:val="24"/>
          <w:szCs w:val="24"/>
        </w:rPr>
      </w:pPr>
      <w:r w:rsidRPr="00690E78">
        <w:rPr>
          <w:sz w:val="24"/>
          <w:szCs w:val="24"/>
        </w:rPr>
        <w:t>Re</w:t>
      </w:r>
      <w:r w:rsidR="00AB1394" w:rsidRPr="00690E78">
        <w:rPr>
          <w:sz w:val="24"/>
          <w:szCs w:val="24"/>
        </w:rPr>
        <w:t xml:space="preserve">cognize our shared interest in the success of one another as well as </w:t>
      </w:r>
      <w:r w:rsidR="00F65743" w:rsidRPr="00690E78">
        <w:rPr>
          <w:sz w:val="24"/>
          <w:szCs w:val="24"/>
        </w:rPr>
        <w:t>the University as a whole</w:t>
      </w:r>
      <w:r w:rsidR="00AB1394" w:rsidRPr="5D24BA9C">
        <w:rPr>
          <w:sz w:val="24"/>
          <w:szCs w:val="24"/>
        </w:rPr>
        <w:t>. This means:</w:t>
      </w:r>
    </w:p>
    <w:p w14:paraId="744E3360" w14:textId="0716C041" w:rsidR="004C3CE7" w:rsidRDefault="004C3CE7" w:rsidP="00E3723B">
      <w:pPr>
        <w:pStyle w:val="ListParagraph"/>
        <w:numPr>
          <w:ilvl w:val="0"/>
          <w:numId w:val="24"/>
        </w:numPr>
        <w:spacing w:after="0" w:line="240" w:lineRule="auto"/>
        <w:rPr>
          <w:sz w:val="24"/>
          <w:szCs w:val="24"/>
        </w:rPr>
      </w:pPr>
      <w:r w:rsidRPr="004C3CE7">
        <w:rPr>
          <w:sz w:val="24"/>
          <w:szCs w:val="24"/>
        </w:rPr>
        <w:t>We all thrive in working environments shaped by respectful and supportive interactions.</w:t>
      </w:r>
    </w:p>
    <w:p w14:paraId="0C9220D7" w14:textId="4CABD12E" w:rsidR="00AB1394" w:rsidRDefault="00AB1394" w:rsidP="00E3723B">
      <w:pPr>
        <w:pStyle w:val="ListParagraph"/>
        <w:numPr>
          <w:ilvl w:val="0"/>
          <w:numId w:val="24"/>
        </w:numPr>
        <w:spacing w:after="0" w:line="240" w:lineRule="auto"/>
        <w:rPr>
          <w:sz w:val="24"/>
          <w:szCs w:val="24"/>
        </w:rPr>
      </w:pPr>
      <w:r w:rsidRPr="5D24BA9C">
        <w:rPr>
          <w:sz w:val="24"/>
          <w:szCs w:val="24"/>
        </w:rPr>
        <w:t xml:space="preserve">We understand and </w:t>
      </w:r>
      <w:r w:rsidR="003A58E4">
        <w:rPr>
          <w:sz w:val="24"/>
          <w:szCs w:val="24"/>
        </w:rPr>
        <w:t>value</w:t>
      </w:r>
      <w:r w:rsidR="003A58E4" w:rsidRPr="5D24BA9C">
        <w:rPr>
          <w:sz w:val="24"/>
          <w:szCs w:val="24"/>
        </w:rPr>
        <w:t xml:space="preserve"> </w:t>
      </w:r>
      <w:r w:rsidRPr="5D24BA9C">
        <w:rPr>
          <w:sz w:val="24"/>
          <w:szCs w:val="24"/>
        </w:rPr>
        <w:t xml:space="preserve">that our colleagues </w:t>
      </w:r>
      <w:r w:rsidR="07B2FF90" w:rsidRPr="5D24BA9C">
        <w:rPr>
          <w:sz w:val="24"/>
          <w:szCs w:val="24"/>
        </w:rPr>
        <w:t xml:space="preserve">may </w:t>
      </w:r>
      <w:r w:rsidRPr="5D24BA9C">
        <w:rPr>
          <w:sz w:val="24"/>
          <w:szCs w:val="24"/>
        </w:rPr>
        <w:t>have priorities and responsibilities that differ from our own.</w:t>
      </w:r>
    </w:p>
    <w:p w14:paraId="33AD3E47" w14:textId="2A649703" w:rsidR="00145EC5" w:rsidRPr="00395E49" w:rsidRDefault="00145EC5" w:rsidP="00145EC5">
      <w:pPr>
        <w:pStyle w:val="ListParagraph"/>
        <w:numPr>
          <w:ilvl w:val="0"/>
          <w:numId w:val="24"/>
        </w:numPr>
        <w:spacing w:after="0" w:line="240" w:lineRule="auto"/>
        <w:rPr>
          <w:sz w:val="24"/>
          <w:szCs w:val="24"/>
        </w:rPr>
      </w:pPr>
      <w:r>
        <w:rPr>
          <w:sz w:val="24"/>
          <w:szCs w:val="24"/>
        </w:rPr>
        <w:t xml:space="preserve">We </w:t>
      </w:r>
      <w:r w:rsidRPr="5D24BA9C">
        <w:rPr>
          <w:sz w:val="24"/>
          <w:szCs w:val="24"/>
        </w:rPr>
        <w:t>recognize and celebrate the accomplishments of others, giving credit where it is due.</w:t>
      </w:r>
    </w:p>
    <w:p w14:paraId="509896D6" w14:textId="77777777" w:rsidR="00AB1394" w:rsidRPr="00AB1394" w:rsidRDefault="00AB1394" w:rsidP="00AB1394">
      <w:pPr>
        <w:pStyle w:val="ListParagraph"/>
        <w:spacing w:after="0" w:line="240" w:lineRule="auto"/>
        <w:ind w:left="1080"/>
        <w:rPr>
          <w:sz w:val="24"/>
          <w:szCs w:val="24"/>
        </w:rPr>
      </w:pPr>
    </w:p>
    <w:p w14:paraId="42FE4E1E" w14:textId="47BB5857" w:rsidR="00AB1394" w:rsidRPr="0003536F" w:rsidRDefault="00AB1394" w:rsidP="75E5E5D3">
      <w:pPr>
        <w:spacing w:after="0" w:line="240" w:lineRule="auto"/>
        <w:rPr>
          <w:i/>
          <w:iCs/>
          <w:sz w:val="24"/>
          <w:szCs w:val="24"/>
        </w:rPr>
      </w:pPr>
      <w:r w:rsidRPr="75E5E5D3">
        <w:rPr>
          <w:i/>
          <w:iCs/>
          <w:sz w:val="24"/>
          <w:szCs w:val="24"/>
        </w:rPr>
        <w:t xml:space="preserve">When we support one another, we create an environment in which everyone is acknowledged, valued, </w:t>
      </w:r>
      <w:r w:rsidR="005A0956">
        <w:rPr>
          <w:i/>
          <w:iCs/>
          <w:sz w:val="24"/>
          <w:szCs w:val="24"/>
        </w:rPr>
        <w:t xml:space="preserve">and </w:t>
      </w:r>
      <w:r w:rsidRPr="75E5E5D3">
        <w:rPr>
          <w:i/>
          <w:iCs/>
          <w:sz w:val="24"/>
          <w:szCs w:val="24"/>
        </w:rPr>
        <w:t>respected. We do not ignore or minimize the contributions of others. Instead, we recognize the diverse ways in which our colleagues</w:t>
      </w:r>
      <w:r w:rsidR="0003536F" w:rsidRPr="75E5E5D3">
        <w:rPr>
          <w:i/>
          <w:iCs/>
          <w:sz w:val="24"/>
          <w:szCs w:val="24"/>
        </w:rPr>
        <w:t xml:space="preserve"> </w:t>
      </w:r>
      <w:r w:rsidRPr="75E5E5D3">
        <w:rPr>
          <w:i/>
          <w:iCs/>
          <w:sz w:val="24"/>
          <w:szCs w:val="24"/>
        </w:rPr>
        <w:t>contribute to our own successes and the success of MSU.</w:t>
      </w:r>
    </w:p>
    <w:p w14:paraId="2674BDE1" w14:textId="5F821EA3" w:rsidR="004770A1" w:rsidRPr="004770A1" w:rsidRDefault="004770A1" w:rsidP="004770A1">
      <w:pPr>
        <w:spacing w:after="0" w:line="240" w:lineRule="auto"/>
        <w:rPr>
          <w:sz w:val="24"/>
          <w:szCs w:val="24"/>
        </w:rPr>
      </w:pPr>
    </w:p>
    <w:p w14:paraId="5DB2383D" w14:textId="6EA83F35" w:rsidR="66BF4FF7" w:rsidRPr="004741BB" w:rsidRDefault="66BF4FF7" w:rsidP="00150DAF">
      <w:pPr>
        <w:pStyle w:val="ListParagraph"/>
        <w:numPr>
          <w:ilvl w:val="0"/>
          <w:numId w:val="6"/>
        </w:numPr>
        <w:rPr>
          <w:rFonts w:ascii="Calibri" w:eastAsia="Calibri" w:hAnsi="Calibri" w:cs="Calibri"/>
          <w:sz w:val="24"/>
          <w:szCs w:val="24"/>
        </w:rPr>
      </w:pPr>
      <w:r w:rsidRPr="004741BB">
        <w:rPr>
          <w:rFonts w:ascii="Calibri" w:eastAsia="Calibri" w:hAnsi="Calibri" w:cs="Calibri"/>
          <w:sz w:val="24"/>
          <w:szCs w:val="24"/>
        </w:rPr>
        <w:t xml:space="preserve">Behavior or Interactions Contrary to the Code </w:t>
      </w:r>
    </w:p>
    <w:p w14:paraId="7295C0CA" w14:textId="6383D8BF" w:rsidR="004C4817" w:rsidRPr="00E364F6" w:rsidRDefault="004C4817" w:rsidP="00705D75">
      <w:pPr>
        <w:rPr>
          <w:sz w:val="24"/>
          <w:szCs w:val="24"/>
        </w:rPr>
      </w:pPr>
      <w:r w:rsidRPr="00E364F6">
        <w:rPr>
          <w:sz w:val="24"/>
          <w:szCs w:val="24"/>
        </w:rPr>
        <w:t>To address behaviors or interactions that are contrary to the code, each unit</w:t>
      </w:r>
      <w:r w:rsidR="00B54096">
        <w:rPr>
          <w:sz w:val="24"/>
          <w:szCs w:val="24"/>
        </w:rPr>
        <w:t xml:space="preserve"> should have </w:t>
      </w:r>
      <w:r w:rsidRPr="00E364F6">
        <w:rPr>
          <w:sz w:val="24"/>
          <w:szCs w:val="24"/>
        </w:rPr>
        <w:t>a process that allows for impacted individuals and observers to address these incidents in an informal manner. We recognize that misunderstandings do occur, and initial attempts at informal resolutions may provide opportunities for dialogue and discussion that are often sufficient to address the complaint</w:t>
      </w:r>
      <w:r w:rsidR="00E364F6">
        <w:rPr>
          <w:sz w:val="24"/>
          <w:szCs w:val="24"/>
        </w:rPr>
        <w:t>.</w:t>
      </w:r>
    </w:p>
    <w:p w14:paraId="36CFF8F2" w14:textId="3E928650" w:rsidR="66BF4FF7" w:rsidRDefault="12165BC0" w:rsidP="002759CD">
      <w:r w:rsidRPr="51CFA23D">
        <w:rPr>
          <w:rFonts w:ascii="Calibri" w:eastAsia="Calibri" w:hAnsi="Calibri" w:cs="Calibri"/>
          <w:sz w:val="24"/>
          <w:szCs w:val="24"/>
        </w:rPr>
        <w:t xml:space="preserve">Behaviors or </w:t>
      </w:r>
      <w:r w:rsidR="4EC2BA11" w:rsidRPr="04E8FF5C">
        <w:rPr>
          <w:rFonts w:ascii="Calibri" w:eastAsia="Calibri" w:hAnsi="Calibri" w:cs="Calibri"/>
          <w:sz w:val="24"/>
          <w:szCs w:val="24"/>
        </w:rPr>
        <w:t>inter</w:t>
      </w:r>
      <w:r w:rsidRPr="04E8FF5C">
        <w:rPr>
          <w:rFonts w:ascii="Calibri" w:eastAsia="Calibri" w:hAnsi="Calibri" w:cs="Calibri"/>
          <w:sz w:val="24"/>
          <w:szCs w:val="24"/>
        </w:rPr>
        <w:t>actions</w:t>
      </w:r>
      <w:r w:rsidR="66BF4FF7" w:rsidRPr="04E8FF5C">
        <w:rPr>
          <w:rFonts w:ascii="Calibri" w:eastAsia="Calibri" w:hAnsi="Calibri" w:cs="Calibri"/>
          <w:sz w:val="24"/>
          <w:szCs w:val="24"/>
        </w:rPr>
        <w:t xml:space="preserve"> that</w:t>
      </w:r>
      <w:r w:rsidR="66BF4FF7" w:rsidRPr="00BB7947">
        <w:rPr>
          <w:rFonts w:ascii="Calibri" w:eastAsia="Calibri" w:hAnsi="Calibri" w:cs="Calibri"/>
          <w:sz w:val="24"/>
          <w:szCs w:val="24"/>
        </w:rPr>
        <w:t xml:space="preserve"> are contrary to the Code include those that, in the judgment of a reasonable person, create a hostile, disrespectful, intimidating, or offensive climate that affects or has the purpose of affecting an individual’s employment, academic pursuits, professional or educational performance, or participation in university activities.</w:t>
      </w:r>
    </w:p>
    <w:p w14:paraId="6FE9B760" w14:textId="7A6AACFB" w:rsidR="66BF4FF7" w:rsidRDefault="66BF4FF7" w:rsidP="5D24BA9C">
      <w:pPr>
        <w:spacing w:line="257" w:lineRule="auto"/>
      </w:pPr>
      <w:r w:rsidRPr="00682D3E">
        <w:rPr>
          <w:rFonts w:ascii="Calibri" w:eastAsia="Calibri" w:hAnsi="Calibri" w:cs="Calibri"/>
          <w:sz w:val="24"/>
          <w:szCs w:val="24"/>
        </w:rPr>
        <w:t xml:space="preserve">A person who believes they may have been subject to </w:t>
      </w:r>
      <w:r w:rsidR="003F15DE" w:rsidRPr="00682D3E">
        <w:rPr>
          <w:rFonts w:ascii="Calibri" w:eastAsia="Calibri" w:hAnsi="Calibri" w:cs="Calibri"/>
          <w:sz w:val="24"/>
          <w:szCs w:val="24"/>
        </w:rPr>
        <w:t xml:space="preserve">such </w:t>
      </w:r>
      <w:r w:rsidRPr="00682D3E">
        <w:rPr>
          <w:rFonts w:ascii="Calibri" w:eastAsia="Calibri" w:hAnsi="Calibri" w:cs="Calibri"/>
          <w:sz w:val="24"/>
          <w:szCs w:val="24"/>
        </w:rPr>
        <w:t xml:space="preserve">behavior or interactions may address the matter with the faculty or academic staff member either on an informal or formal basis. </w:t>
      </w:r>
      <w:r w:rsidR="594DE181" w:rsidRPr="00682D3E">
        <w:rPr>
          <w:rFonts w:ascii="Calibri" w:eastAsia="Calibri" w:hAnsi="Calibri" w:cs="Calibri"/>
          <w:sz w:val="24"/>
          <w:szCs w:val="24"/>
        </w:rPr>
        <w:t>Prior to seeking any form of resolution, t</w:t>
      </w:r>
      <w:r w:rsidR="688D68A6" w:rsidRPr="00682D3E">
        <w:rPr>
          <w:rFonts w:ascii="Calibri" w:eastAsia="Calibri" w:hAnsi="Calibri" w:cs="Calibri"/>
          <w:sz w:val="24"/>
          <w:szCs w:val="24"/>
        </w:rPr>
        <w:t>hey may</w:t>
      </w:r>
      <w:r w:rsidRPr="00682D3E">
        <w:rPr>
          <w:rFonts w:ascii="Calibri" w:eastAsia="Calibri" w:hAnsi="Calibri" w:cs="Calibri"/>
          <w:sz w:val="24"/>
          <w:szCs w:val="24"/>
        </w:rPr>
        <w:t xml:space="preserve"> </w:t>
      </w:r>
      <w:r w:rsidR="00C0B1A0" w:rsidRPr="00682D3E">
        <w:rPr>
          <w:rFonts w:ascii="Calibri" w:eastAsia="Calibri" w:hAnsi="Calibri" w:cs="Calibri"/>
          <w:sz w:val="24"/>
          <w:szCs w:val="24"/>
        </w:rPr>
        <w:t xml:space="preserve">consider seeking </w:t>
      </w:r>
      <w:r w:rsidRPr="00682D3E">
        <w:rPr>
          <w:rFonts w:ascii="Calibri" w:eastAsia="Calibri" w:hAnsi="Calibri" w:cs="Calibri"/>
          <w:sz w:val="24"/>
          <w:szCs w:val="24"/>
        </w:rPr>
        <w:t>advice from a colleague, an assistant/associate dean, a department/school or college HR representative, or from other resources within the University. (See a list of resources in Section V).</w:t>
      </w:r>
    </w:p>
    <w:p w14:paraId="6EDE6237" w14:textId="0ECAD530" w:rsidR="66BF4FF7" w:rsidRDefault="66BF4FF7" w:rsidP="5D24BA9C">
      <w:pPr>
        <w:spacing w:line="257" w:lineRule="auto"/>
        <w:rPr>
          <w:rFonts w:ascii="Calibri" w:eastAsia="Calibri" w:hAnsi="Calibri" w:cs="Calibri"/>
          <w:sz w:val="24"/>
          <w:szCs w:val="24"/>
        </w:rPr>
      </w:pPr>
      <w:r w:rsidRPr="5D24BA9C">
        <w:rPr>
          <w:rFonts w:ascii="Calibri" w:eastAsia="Calibri" w:hAnsi="Calibri" w:cs="Calibri"/>
          <w:sz w:val="24"/>
          <w:szCs w:val="24"/>
        </w:rPr>
        <w:lastRenderedPageBreak/>
        <w:t xml:space="preserve">If the aggrieved individual is comfortable in doing so, they may consider utilizing one of the following informal approaches: </w:t>
      </w:r>
    </w:p>
    <w:p w14:paraId="2D817779" w14:textId="221088F0" w:rsidR="66BF4FF7" w:rsidRDefault="66BF4FF7" w:rsidP="5D24BA9C">
      <w:pPr>
        <w:pStyle w:val="ListParagraph"/>
        <w:numPr>
          <w:ilvl w:val="0"/>
          <w:numId w:val="2"/>
        </w:numPr>
        <w:spacing w:line="257" w:lineRule="auto"/>
        <w:rPr>
          <w:rFonts w:eastAsiaTheme="minorEastAsia"/>
          <w:sz w:val="24"/>
          <w:szCs w:val="24"/>
        </w:rPr>
      </w:pPr>
      <w:r w:rsidRPr="5D24BA9C">
        <w:rPr>
          <w:rFonts w:ascii="Calibri" w:eastAsia="Calibri" w:hAnsi="Calibri" w:cs="Calibri"/>
          <w:sz w:val="24"/>
          <w:szCs w:val="24"/>
        </w:rPr>
        <w:t xml:space="preserve">Directly approach the individual whose behavior is of concern either in-person or in writing. To be effective, describe the behavior with facts, convey the impact of the behavior, how you believe the behavior is contrary to the “the Code,” and state your expectations going forward (i.e., </w:t>
      </w:r>
      <w:r w:rsidRPr="1EB682B2">
        <w:rPr>
          <w:rFonts w:ascii="Calibri" w:eastAsia="Calibri" w:hAnsi="Calibri" w:cs="Calibri"/>
          <w:sz w:val="24"/>
          <w:szCs w:val="24"/>
        </w:rPr>
        <w:t>you</w:t>
      </w:r>
      <w:r w:rsidR="4338360E" w:rsidRPr="1EB682B2">
        <w:rPr>
          <w:rFonts w:ascii="Calibri" w:eastAsia="Calibri" w:hAnsi="Calibri" w:cs="Calibri"/>
          <w:sz w:val="24"/>
          <w:szCs w:val="24"/>
        </w:rPr>
        <w:t xml:space="preserve"> would</w:t>
      </w:r>
      <w:r w:rsidRPr="5D24BA9C">
        <w:rPr>
          <w:rFonts w:ascii="Calibri" w:eastAsia="Calibri" w:hAnsi="Calibri" w:cs="Calibri"/>
          <w:sz w:val="24"/>
          <w:szCs w:val="24"/>
        </w:rPr>
        <w:t xml:space="preserve"> like for the behavior to stop). </w:t>
      </w:r>
    </w:p>
    <w:p w14:paraId="5DC28377" w14:textId="2897EEBB" w:rsidR="66BF4FF7" w:rsidRDefault="66BF4FF7" w:rsidP="5D24BA9C">
      <w:pPr>
        <w:pStyle w:val="ListParagraph"/>
        <w:numPr>
          <w:ilvl w:val="0"/>
          <w:numId w:val="2"/>
        </w:numPr>
        <w:spacing w:line="257" w:lineRule="auto"/>
        <w:rPr>
          <w:rFonts w:eastAsiaTheme="minorEastAsia"/>
          <w:sz w:val="24"/>
          <w:szCs w:val="24"/>
        </w:rPr>
      </w:pPr>
      <w:r w:rsidRPr="5D24BA9C">
        <w:rPr>
          <w:rFonts w:ascii="Calibri" w:eastAsia="Calibri" w:hAnsi="Calibri" w:cs="Calibri"/>
          <w:sz w:val="24"/>
          <w:szCs w:val="24"/>
        </w:rPr>
        <w:t>Recruit an intermediary person -- a trusted colleague at the department, school, college, or university level – to approach the individual on your behalf.</w:t>
      </w:r>
    </w:p>
    <w:p w14:paraId="5E7EC31B" w14:textId="697B0C59" w:rsidR="66BF4FF7" w:rsidRDefault="66BF4FF7" w:rsidP="5D24BA9C">
      <w:pPr>
        <w:spacing w:line="257" w:lineRule="auto"/>
      </w:pPr>
      <w:r w:rsidRPr="5D24BA9C">
        <w:rPr>
          <w:rFonts w:ascii="Calibri" w:eastAsia="Calibri" w:hAnsi="Calibri" w:cs="Calibri"/>
          <w:sz w:val="24"/>
          <w:szCs w:val="24"/>
        </w:rPr>
        <w:t xml:space="preserve">Prior to employing either of these informal approaches, </w:t>
      </w:r>
      <w:r w:rsidR="5454D2BC" w:rsidRPr="794D4DCF">
        <w:rPr>
          <w:rFonts w:ascii="Calibri" w:eastAsia="Calibri" w:hAnsi="Calibri" w:cs="Calibri"/>
          <w:sz w:val="24"/>
          <w:szCs w:val="24"/>
        </w:rPr>
        <w:t>an individual</w:t>
      </w:r>
      <w:r w:rsidRPr="5D24BA9C">
        <w:rPr>
          <w:rFonts w:ascii="Calibri" w:eastAsia="Calibri" w:hAnsi="Calibri" w:cs="Calibri"/>
          <w:sz w:val="24"/>
          <w:szCs w:val="24"/>
        </w:rPr>
        <w:t xml:space="preserve"> may wish to review tools and resources on conflict management strategies. These resources may be found in Section V. </w:t>
      </w:r>
    </w:p>
    <w:p w14:paraId="57ED9F11" w14:textId="72E4A972" w:rsidR="66BF4FF7" w:rsidRPr="00AA3E37" w:rsidRDefault="66BF4FF7" w:rsidP="5D24BA9C">
      <w:pPr>
        <w:spacing w:line="257" w:lineRule="auto"/>
        <w:rPr>
          <w:rFonts w:ascii="Calibri" w:eastAsia="Calibri" w:hAnsi="Calibri" w:cs="Calibri"/>
          <w:sz w:val="24"/>
          <w:szCs w:val="24"/>
        </w:rPr>
      </w:pPr>
      <w:r w:rsidRPr="5D24BA9C">
        <w:rPr>
          <w:rFonts w:ascii="Calibri" w:eastAsia="Calibri" w:hAnsi="Calibri" w:cs="Calibri"/>
          <w:sz w:val="24"/>
          <w:szCs w:val="24"/>
        </w:rPr>
        <w:t xml:space="preserve">Formal procedures may also be utilized in cases where an attempt to address the complaint informally is not successful or the individual believes they have experienced particularly egregious behavior. </w:t>
      </w:r>
    </w:p>
    <w:p w14:paraId="4614EC7A" w14:textId="1AD5687D" w:rsidR="66BF4FF7" w:rsidRDefault="66BF4FF7" w:rsidP="5D24BA9C">
      <w:pPr>
        <w:spacing w:line="257" w:lineRule="auto"/>
      </w:pPr>
      <w:r w:rsidRPr="5D24BA9C">
        <w:rPr>
          <w:rFonts w:ascii="Calibri" w:eastAsia="Calibri" w:hAnsi="Calibri" w:cs="Calibri"/>
          <w:sz w:val="24"/>
          <w:szCs w:val="24"/>
        </w:rPr>
        <w:t xml:space="preserve">If disciplinary action is proposed by a unit administrator in response to a violation of the Code, that action will proceed in accordance with existing University policies.  </w:t>
      </w:r>
    </w:p>
    <w:p w14:paraId="0F3E7EC3" w14:textId="7C4D2ECB" w:rsidR="66BF4FF7" w:rsidRDefault="66BF4FF7" w:rsidP="5D24BA9C">
      <w:pPr>
        <w:pStyle w:val="ListParagraph"/>
        <w:numPr>
          <w:ilvl w:val="0"/>
          <w:numId w:val="6"/>
        </w:numPr>
        <w:spacing w:after="0" w:line="240" w:lineRule="auto"/>
        <w:rPr>
          <w:rFonts w:eastAsiaTheme="minorEastAsia"/>
          <w:sz w:val="24"/>
          <w:szCs w:val="24"/>
        </w:rPr>
      </w:pPr>
      <w:r w:rsidRPr="5D24BA9C">
        <w:rPr>
          <w:sz w:val="24"/>
          <w:szCs w:val="24"/>
        </w:rPr>
        <w:t>Resources</w:t>
      </w:r>
    </w:p>
    <w:p w14:paraId="7A6855FE" w14:textId="6CE4CB98" w:rsidR="66BF4FF7" w:rsidRDefault="66BF4FF7" w:rsidP="5D24BA9C">
      <w:pPr>
        <w:rPr>
          <w:sz w:val="24"/>
          <w:szCs w:val="24"/>
        </w:rPr>
      </w:pPr>
      <w:r w:rsidRPr="5D24BA9C">
        <w:rPr>
          <w:sz w:val="24"/>
          <w:szCs w:val="24"/>
        </w:rPr>
        <w:t xml:space="preserve">Resources are available to faculty and academic staff who need support related to concerns addressed in the Code. An individual may contact any of the campus administrative offices identified here for advice, consultation, and support on matters involving problematic behavior: </w:t>
      </w:r>
    </w:p>
    <w:p w14:paraId="675038BE" w14:textId="77777777" w:rsidR="00BD698B" w:rsidRDefault="002338B9" w:rsidP="00BD698B">
      <w:pPr>
        <w:pStyle w:val="ListParagraph"/>
        <w:numPr>
          <w:ilvl w:val="0"/>
          <w:numId w:val="10"/>
        </w:numPr>
        <w:spacing w:after="0" w:line="240" w:lineRule="auto"/>
        <w:rPr>
          <w:sz w:val="24"/>
          <w:szCs w:val="24"/>
        </w:rPr>
      </w:pPr>
      <w:hyperlink r:id="rId11">
        <w:r w:rsidR="00BD698B" w:rsidRPr="5D24BA9C">
          <w:rPr>
            <w:rStyle w:val="Hyperlink"/>
            <w:sz w:val="24"/>
            <w:szCs w:val="24"/>
          </w:rPr>
          <w:t>Office of the University Ombudsperson</w:t>
        </w:r>
      </w:hyperlink>
    </w:p>
    <w:p w14:paraId="50724F75" w14:textId="61997218" w:rsidR="66BF4FF7" w:rsidRDefault="002338B9" w:rsidP="5D24BA9C">
      <w:pPr>
        <w:pStyle w:val="ListParagraph"/>
        <w:numPr>
          <w:ilvl w:val="0"/>
          <w:numId w:val="10"/>
        </w:numPr>
        <w:spacing w:after="0" w:line="240" w:lineRule="auto"/>
        <w:rPr>
          <w:sz w:val="24"/>
          <w:szCs w:val="24"/>
        </w:rPr>
      </w:pPr>
      <w:hyperlink r:id="rId12">
        <w:r w:rsidR="66BF4FF7" w:rsidRPr="5D24BA9C">
          <w:rPr>
            <w:rStyle w:val="Hyperlink"/>
            <w:sz w:val="24"/>
            <w:szCs w:val="24"/>
          </w:rPr>
          <w:t>Office of Postdoctoral Affairs</w:t>
        </w:r>
      </w:hyperlink>
    </w:p>
    <w:p w14:paraId="3AB5F84C" w14:textId="31B47FDB" w:rsidR="66BF4FF7" w:rsidRDefault="002338B9" w:rsidP="5D24BA9C">
      <w:pPr>
        <w:pStyle w:val="ListParagraph"/>
        <w:numPr>
          <w:ilvl w:val="0"/>
          <w:numId w:val="10"/>
        </w:numPr>
        <w:spacing w:after="0" w:line="240" w:lineRule="auto"/>
        <w:rPr>
          <w:sz w:val="24"/>
          <w:szCs w:val="24"/>
        </w:rPr>
      </w:pPr>
      <w:hyperlink r:id="rId13">
        <w:r w:rsidR="66BF4FF7" w:rsidRPr="5D24BA9C">
          <w:rPr>
            <w:rStyle w:val="Hyperlink"/>
            <w:sz w:val="24"/>
            <w:szCs w:val="24"/>
          </w:rPr>
          <w:t>Office of the Associate Provost and Associate Vice President for Academic Human Resources</w:t>
        </w:r>
      </w:hyperlink>
      <w:r w:rsidR="66BF4FF7" w:rsidRPr="5D24BA9C">
        <w:rPr>
          <w:sz w:val="24"/>
          <w:szCs w:val="24"/>
        </w:rPr>
        <w:t xml:space="preserve"> </w:t>
      </w:r>
    </w:p>
    <w:p w14:paraId="66C5ACD9" w14:textId="5A3C59FB" w:rsidR="66BF4FF7" w:rsidRDefault="002338B9" w:rsidP="5D24BA9C">
      <w:pPr>
        <w:pStyle w:val="ListParagraph"/>
        <w:numPr>
          <w:ilvl w:val="0"/>
          <w:numId w:val="10"/>
        </w:numPr>
        <w:spacing w:after="0" w:line="240" w:lineRule="auto"/>
        <w:rPr>
          <w:sz w:val="24"/>
          <w:szCs w:val="24"/>
        </w:rPr>
      </w:pPr>
      <w:hyperlink r:id="rId14">
        <w:r w:rsidR="66BF4FF7" w:rsidRPr="5D24BA9C">
          <w:rPr>
            <w:rStyle w:val="Hyperlink"/>
            <w:sz w:val="24"/>
            <w:szCs w:val="24"/>
          </w:rPr>
          <w:t>The Faculty Grievance and Dispute Resolution Office</w:t>
        </w:r>
      </w:hyperlink>
      <w:r w:rsidR="66BF4FF7" w:rsidRPr="5D24BA9C">
        <w:rPr>
          <w:sz w:val="24"/>
          <w:szCs w:val="24"/>
        </w:rPr>
        <w:t xml:space="preserve"> </w:t>
      </w:r>
    </w:p>
    <w:p w14:paraId="7E876937" w14:textId="77777777" w:rsidR="66BF4FF7" w:rsidRDefault="002338B9" w:rsidP="5D24BA9C">
      <w:pPr>
        <w:pStyle w:val="ListParagraph"/>
        <w:numPr>
          <w:ilvl w:val="0"/>
          <w:numId w:val="10"/>
        </w:numPr>
        <w:spacing w:after="0" w:line="240" w:lineRule="auto"/>
        <w:rPr>
          <w:rStyle w:val="Hyperlink"/>
          <w:color w:val="auto"/>
          <w:sz w:val="24"/>
          <w:szCs w:val="24"/>
          <w:u w:val="none"/>
        </w:rPr>
      </w:pPr>
      <w:hyperlink r:id="rId15">
        <w:r w:rsidR="66BF4FF7" w:rsidRPr="5D24BA9C">
          <w:rPr>
            <w:rStyle w:val="Hyperlink"/>
            <w:sz w:val="24"/>
            <w:szCs w:val="24"/>
          </w:rPr>
          <w:t>MSU WorkLife Office</w:t>
        </w:r>
      </w:hyperlink>
    </w:p>
    <w:p w14:paraId="79657B48" w14:textId="5BC964AD" w:rsidR="66BF4FF7" w:rsidRDefault="002338B9" w:rsidP="5D24BA9C">
      <w:pPr>
        <w:pStyle w:val="ListParagraph"/>
        <w:numPr>
          <w:ilvl w:val="0"/>
          <w:numId w:val="10"/>
        </w:numPr>
        <w:spacing w:after="0" w:line="240" w:lineRule="auto"/>
        <w:rPr>
          <w:sz w:val="24"/>
          <w:szCs w:val="24"/>
        </w:rPr>
      </w:pPr>
      <w:hyperlink r:id="rId16">
        <w:r w:rsidR="66BF4FF7" w:rsidRPr="5D24BA9C">
          <w:rPr>
            <w:rStyle w:val="Hyperlink"/>
            <w:sz w:val="24"/>
            <w:szCs w:val="24"/>
          </w:rPr>
          <w:t>Campus Equity Navigator</w:t>
        </w:r>
      </w:hyperlink>
      <w:r w:rsidR="66BF4FF7" w:rsidRPr="5D24BA9C">
        <w:rPr>
          <w:sz w:val="24"/>
          <w:szCs w:val="24"/>
        </w:rPr>
        <w:t xml:space="preserve"> </w:t>
      </w:r>
    </w:p>
    <w:p w14:paraId="582824A7" w14:textId="771A905A" w:rsidR="008573BD" w:rsidRPr="00AA3E37" w:rsidRDefault="002338B9" w:rsidP="00CC5E6A">
      <w:pPr>
        <w:pStyle w:val="ListParagraph"/>
        <w:numPr>
          <w:ilvl w:val="0"/>
          <w:numId w:val="10"/>
        </w:numPr>
        <w:spacing w:after="0" w:line="240" w:lineRule="auto"/>
        <w:rPr>
          <w:sz w:val="24"/>
          <w:szCs w:val="24"/>
        </w:rPr>
      </w:pPr>
      <w:hyperlink r:id="rId17">
        <w:r w:rsidR="008573BD" w:rsidRPr="5D24BA9C">
          <w:rPr>
            <w:rStyle w:val="Hyperlink"/>
            <w:sz w:val="24"/>
            <w:szCs w:val="24"/>
          </w:rPr>
          <w:t>Employee Assistance Program</w:t>
        </w:r>
      </w:hyperlink>
    </w:p>
    <w:p w14:paraId="6BF89539" w14:textId="52ABC0CE" w:rsidR="66BF4FF7" w:rsidRDefault="003B1558" w:rsidP="5D24BA9C">
      <w:pPr>
        <w:pStyle w:val="ListParagraph"/>
        <w:numPr>
          <w:ilvl w:val="0"/>
          <w:numId w:val="10"/>
        </w:numPr>
        <w:spacing w:after="0" w:line="240" w:lineRule="auto"/>
        <w:rPr>
          <w:sz w:val="24"/>
          <w:szCs w:val="24"/>
        </w:rPr>
      </w:pPr>
      <w:r>
        <w:rPr>
          <w:sz w:val="24"/>
          <w:szCs w:val="24"/>
        </w:rPr>
        <w:t xml:space="preserve">Or seek assistance from </w:t>
      </w:r>
      <w:r w:rsidR="66BF4FF7" w:rsidRPr="5D24BA9C">
        <w:rPr>
          <w:sz w:val="24"/>
          <w:szCs w:val="24"/>
        </w:rPr>
        <w:t>affinity groups</w:t>
      </w:r>
      <w:r w:rsidR="66BF4FF7">
        <w:br/>
      </w:r>
    </w:p>
    <w:p w14:paraId="05D791EC" w14:textId="5BBC9EA6" w:rsidR="5D24BA9C" w:rsidRDefault="66BF4FF7" w:rsidP="00E3723B">
      <w:pPr>
        <w:rPr>
          <w:sz w:val="24"/>
          <w:szCs w:val="24"/>
        </w:rPr>
      </w:pPr>
      <w:r w:rsidRPr="5D24BA9C">
        <w:rPr>
          <w:sz w:val="24"/>
          <w:szCs w:val="24"/>
        </w:rPr>
        <w:t xml:space="preserve">Additionally, conflict management tools and resources can be found on the Faculty Grievance and Dispute Resolution website here: </w:t>
      </w:r>
      <w:hyperlink r:id="rId18">
        <w:r w:rsidRPr="5D24BA9C">
          <w:rPr>
            <w:rStyle w:val="Hyperlink"/>
            <w:sz w:val="24"/>
            <w:szCs w:val="24"/>
          </w:rPr>
          <w:t>https://fgo.msu.edu/other-resources</w:t>
        </w:r>
      </w:hyperlink>
      <w:r w:rsidRPr="5D24BA9C">
        <w:rPr>
          <w:sz w:val="24"/>
          <w:szCs w:val="24"/>
        </w:rPr>
        <w:t xml:space="preserve">. </w:t>
      </w:r>
    </w:p>
    <w:p w14:paraId="2D85CBF8" w14:textId="77777777" w:rsidR="0026430B" w:rsidRDefault="0026430B" w:rsidP="008310B0">
      <w:pPr>
        <w:pStyle w:val="ListParagraph"/>
        <w:numPr>
          <w:ilvl w:val="0"/>
          <w:numId w:val="6"/>
        </w:numPr>
        <w:spacing w:line="257" w:lineRule="auto"/>
        <w:rPr>
          <w:rFonts w:eastAsiaTheme="minorEastAsia"/>
          <w:sz w:val="24"/>
          <w:szCs w:val="24"/>
        </w:rPr>
      </w:pPr>
      <w:r w:rsidRPr="5D24BA9C">
        <w:rPr>
          <w:rFonts w:ascii="Calibri" w:eastAsia="Calibri" w:hAnsi="Calibri" w:cs="Calibri"/>
          <w:sz w:val="24"/>
          <w:szCs w:val="24"/>
        </w:rPr>
        <w:t>Retaliation</w:t>
      </w:r>
    </w:p>
    <w:p w14:paraId="00EEAC29" w14:textId="77777777" w:rsidR="0026430B" w:rsidRDefault="0026430B" w:rsidP="0026430B">
      <w:pPr>
        <w:spacing w:line="257" w:lineRule="auto"/>
      </w:pPr>
      <w:r w:rsidRPr="5D24BA9C">
        <w:rPr>
          <w:rFonts w:ascii="Calibri" w:eastAsia="Calibri" w:hAnsi="Calibri" w:cs="Calibri"/>
          <w:sz w:val="24"/>
          <w:szCs w:val="24"/>
        </w:rPr>
        <w:t>The University prohibits retaliation (including retaliatory harassment) against individuals who report alleged violations of this policy, or who participate in good faith in an inquiry of alleged violations. Where a determination has been made that retaliation occurred, the individual will be subject to disciplinary action. Individuals who believe they are being subjected to retaliation, including retaliatory harassment, should promptly contact the appropriate administrator.</w:t>
      </w:r>
    </w:p>
    <w:p w14:paraId="5F4F43CF" w14:textId="77777777" w:rsidR="0026430B" w:rsidRDefault="0026430B" w:rsidP="008310B0">
      <w:pPr>
        <w:pStyle w:val="ListParagraph"/>
        <w:numPr>
          <w:ilvl w:val="0"/>
          <w:numId w:val="6"/>
        </w:numPr>
        <w:spacing w:line="257" w:lineRule="auto"/>
        <w:rPr>
          <w:rFonts w:eastAsiaTheme="minorEastAsia"/>
          <w:sz w:val="24"/>
          <w:szCs w:val="24"/>
        </w:rPr>
      </w:pPr>
      <w:r w:rsidRPr="5D24BA9C">
        <w:rPr>
          <w:rFonts w:ascii="Calibri" w:eastAsia="Calibri" w:hAnsi="Calibri" w:cs="Calibri"/>
          <w:sz w:val="24"/>
          <w:szCs w:val="24"/>
        </w:rPr>
        <w:lastRenderedPageBreak/>
        <w:t>Relation to other University policies</w:t>
      </w:r>
    </w:p>
    <w:p w14:paraId="7EE94EC3" w14:textId="77777777" w:rsidR="0026430B" w:rsidRDefault="0026430B" w:rsidP="0026430B">
      <w:pPr>
        <w:spacing w:line="257" w:lineRule="auto"/>
        <w:rPr>
          <w:rFonts w:ascii="Tahoma" w:eastAsia="Tahoma" w:hAnsi="Tahoma" w:cs="Tahoma"/>
        </w:rPr>
      </w:pPr>
      <w:r w:rsidRPr="5D24BA9C">
        <w:rPr>
          <w:rFonts w:ascii="Calibri" w:eastAsia="Calibri" w:hAnsi="Calibri" w:cs="Calibri"/>
          <w:sz w:val="24"/>
          <w:szCs w:val="24"/>
        </w:rPr>
        <w:t xml:space="preserve">This policy is not intended to replace or circumvent other established University policies such as the </w:t>
      </w:r>
      <w:r w:rsidRPr="5D24BA9C">
        <w:rPr>
          <w:rFonts w:ascii="Calibri" w:eastAsia="Calibri" w:hAnsi="Calibri" w:cs="Calibri"/>
          <w:color w:val="0563C1"/>
          <w:sz w:val="24"/>
          <w:szCs w:val="24"/>
          <w:u w:val="single"/>
        </w:rPr>
        <w:t>Anti-Discrimination Policy</w:t>
      </w:r>
      <w:r w:rsidRPr="5D24BA9C">
        <w:rPr>
          <w:rFonts w:ascii="Calibri" w:eastAsia="Calibri" w:hAnsi="Calibri" w:cs="Calibri"/>
          <w:sz w:val="24"/>
          <w:szCs w:val="24"/>
        </w:rPr>
        <w:t xml:space="preserve"> and the </w:t>
      </w:r>
      <w:r w:rsidRPr="5D24BA9C">
        <w:rPr>
          <w:rFonts w:ascii="Calibri" w:eastAsia="Calibri" w:hAnsi="Calibri" w:cs="Calibri"/>
          <w:color w:val="0563C1"/>
          <w:sz w:val="24"/>
          <w:szCs w:val="24"/>
          <w:u w:val="single"/>
        </w:rPr>
        <w:t>Relationship Violence and Sexual Misconduct Policy</w:t>
      </w:r>
      <w:r w:rsidRPr="5D24BA9C">
        <w:rPr>
          <w:rFonts w:ascii="Calibri" w:eastAsia="Calibri" w:hAnsi="Calibri" w:cs="Calibri"/>
          <w:sz w:val="24"/>
          <w:szCs w:val="24"/>
        </w:rPr>
        <w:t>. Behavior falling under the purview of these policies must follow the procedures as outlined within the applicable policy.</w:t>
      </w:r>
      <w:r w:rsidRPr="5D24BA9C">
        <w:rPr>
          <w:rFonts w:ascii="Tahoma" w:eastAsia="Tahoma" w:hAnsi="Tahoma" w:cs="Tahoma"/>
        </w:rPr>
        <w:t xml:space="preserve"> </w:t>
      </w:r>
    </w:p>
    <w:p w14:paraId="0986E8FC" w14:textId="77777777" w:rsidR="0026430B" w:rsidRDefault="0026430B" w:rsidP="00E3723B">
      <w:pPr>
        <w:rPr>
          <w:sz w:val="24"/>
          <w:szCs w:val="24"/>
        </w:rPr>
      </w:pPr>
    </w:p>
    <w:sectPr w:rsidR="0026430B">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B318" w14:textId="77777777" w:rsidR="000A3CA7" w:rsidRDefault="000A3CA7" w:rsidP="007E3732">
      <w:pPr>
        <w:spacing w:after="0" w:line="240" w:lineRule="auto"/>
      </w:pPr>
      <w:r>
        <w:separator/>
      </w:r>
    </w:p>
  </w:endnote>
  <w:endnote w:type="continuationSeparator" w:id="0">
    <w:p w14:paraId="6F3F653F" w14:textId="77777777" w:rsidR="000A3CA7" w:rsidRDefault="000A3CA7" w:rsidP="007E3732">
      <w:pPr>
        <w:spacing w:after="0" w:line="240" w:lineRule="auto"/>
      </w:pPr>
      <w:r>
        <w:continuationSeparator/>
      </w:r>
    </w:p>
  </w:endnote>
  <w:endnote w:type="continuationNotice" w:id="1">
    <w:p w14:paraId="44C2873A" w14:textId="77777777" w:rsidR="000A3CA7" w:rsidRDefault="000A3C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auto"/>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238374"/>
      <w:docPartObj>
        <w:docPartGallery w:val="Page Numbers (Bottom of Page)"/>
        <w:docPartUnique/>
      </w:docPartObj>
    </w:sdtPr>
    <w:sdtEndPr>
      <w:rPr>
        <w:noProof/>
      </w:rPr>
    </w:sdtEndPr>
    <w:sdtContent>
      <w:p w14:paraId="71985611" w14:textId="10A87CBB" w:rsidR="00556B9A" w:rsidRDefault="00556B9A">
        <w:pPr>
          <w:pStyle w:val="Footer"/>
          <w:jc w:val="right"/>
        </w:pPr>
        <w:r>
          <w:fldChar w:fldCharType="begin"/>
        </w:r>
        <w:r>
          <w:instrText xml:space="preserve"> PAGE   \* MERGEFORMAT </w:instrText>
        </w:r>
        <w:r>
          <w:fldChar w:fldCharType="separate"/>
        </w:r>
        <w:r w:rsidR="00460CBB">
          <w:rPr>
            <w:noProof/>
          </w:rPr>
          <w:t>1</w:t>
        </w:r>
        <w:r>
          <w:rPr>
            <w:noProof/>
          </w:rPr>
          <w:fldChar w:fldCharType="end"/>
        </w:r>
      </w:p>
    </w:sdtContent>
  </w:sdt>
  <w:p w14:paraId="2C804CA2" w14:textId="4EFE5CA2" w:rsidR="1ACE9AAF" w:rsidRDefault="1ACE9AAF" w:rsidP="002E5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D3EB7" w14:textId="77777777" w:rsidR="000A3CA7" w:rsidRDefault="000A3CA7" w:rsidP="007E3732">
      <w:pPr>
        <w:spacing w:after="0" w:line="240" w:lineRule="auto"/>
      </w:pPr>
      <w:r>
        <w:separator/>
      </w:r>
    </w:p>
  </w:footnote>
  <w:footnote w:type="continuationSeparator" w:id="0">
    <w:p w14:paraId="1B556C3A" w14:textId="77777777" w:rsidR="000A3CA7" w:rsidRDefault="000A3CA7" w:rsidP="007E3732">
      <w:pPr>
        <w:spacing w:after="0" w:line="240" w:lineRule="auto"/>
      </w:pPr>
      <w:r>
        <w:continuationSeparator/>
      </w:r>
    </w:p>
  </w:footnote>
  <w:footnote w:type="continuationNotice" w:id="1">
    <w:p w14:paraId="3E3E7679" w14:textId="77777777" w:rsidR="000A3CA7" w:rsidRDefault="000A3CA7">
      <w:pPr>
        <w:spacing w:after="0" w:line="240" w:lineRule="auto"/>
      </w:pPr>
    </w:p>
  </w:footnote>
  <w:footnote w:id="2">
    <w:p w14:paraId="2908375D" w14:textId="6B4D41CB" w:rsidR="005D2D6C" w:rsidRDefault="005D2D6C">
      <w:pPr>
        <w:pStyle w:val="FootnoteText"/>
      </w:pPr>
      <w:r>
        <w:rPr>
          <w:rStyle w:val="FootnoteReference"/>
        </w:rPr>
        <w:footnoteRef/>
      </w:r>
      <w:r>
        <w:t xml:space="preserve"> https://civilrights.msu.edu/knowmore</w:t>
      </w:r>
    </w:p>
  </w:footnote>
  <w:footnote w:id="3">
    <w:p w14:paraId="5C7F33F8" w14:textId="428A77A0" w:rsidR="00C04D28" w:rsidRPr="00F14132" w:rsidRDefault="000665E1" w:rsidP="00F14132">
      <w:pPr>
        <w:spacing w:after="120"/>
        <w:rPr>
          <w:rStyle w:val="FootnoteReference"/>
          <w:vertAlign w:val="baseline"/>
        </w:rPr>
      </w:pPr>
      <w:r>
        <w:rPr>
          <w:rStyle w:val="FootnoteReference"/>
        </w:rPr>
        <w:footnoteRef/>
      </w:r>
      <w:r>
        <w:t xml:space="preserve"> </w:t>
      </w:r>
      <w:r w:rsidRPr="00E66CA7">
        <w:rPr>
          <w:sz w:val="20"/>
          <w:szCs w:val="20"/>
        </w:rPr>
        <w:t>The terms, "faculty" or "faculty members," as used in this document, apply to all faculty and academic staff.</w:t>
      </w:r>
      <w:r w:rsidR="00E66CA7" w:rsidRPr="00E66CA7">
        <w:rPr>
          <w:sz w:val="20"/>
          <w:szCs w:val="20"/>
        </w:rPr>
        <w:t xml:space="preserve">  </w:t>
      </w:r>
      <w:r w:rsidR="00E66CA7">
        <w:rPr>
          <w:sz w:val="20"/>
          <w:szCs w:val="20"/>
        </w:rPr>
        <w:t>“</w:t>
      </w:r>
      <w:r w:rsidR="00E66CA7" w:rsidRPr="00E66CA7">
        <w:rPr>
          <w:sz w:val="20"/>
          <w:szCs w:val="20"/>
        </w:rPr>
        <w:t>Academic staff</w:t>
      </w:r>
      <w:r w:rsidR="00E66CA7">
        <w:rPr>
          <w:sz w:val="20"/>
          <w:szCs w:val="20"/>
        </w:rPr>
        <w:t>”</w:t>
      </w:r>
      <w:r w:rsidR="00E66CA7" w:rsidRPr="00E66CA7">
        <w:rPr>
          <w:sz w:val="20"/>
          <w:szCs w:val="20"/>
        </w:rPr>
        <w:t xml:space="preserve"> refers to employees primarily responsible for carrying out the academic activities of MSU's mission, including but not limited to the titles of academic specialist, lecturer, assistant instructor, research associate, postdoctoral fellow, or librarian. This includes those in a continuing appointment system and those with fixed-term and visiting status</w:t>
      </w:r>
      <w:r w:rsidR="00F14132">
        <w:rPr>
          <w:sz w:val="20"/>
          <w:szCs w:val="20"/>
        </w:rPr>
        <w:t>.</w:t>
      </w:r>
    </w:p>
  </w:footnote>
  <w:footnote w:id="4">
    <w:p w14:paraId="5949F188" w14:textId="77777777" w:rsidR="001F28F9" w:rsidRDefault="001F28F9" w:rsidP="001F28F9">
      <w:pPr>
        <w:pStyle w:val="FootnoteText"/>
      </w:pPr>
      <w:r>
        <w:rPr>
          <w:rStyle w:val="FootnoteReference"/>
        </w:rPr>
        <w:footnoteRef/>
      </w:r>
      <w:r>
        <w:t xml:space="preserve"> Academic Freedom policy: </w:t>
      </w:r>
      <w:hyperlink r:id="rId1" w:history="1">
        <w:r w:rsidRPr="00FF542D">
          <w:rPr>
            <w:rStyle w:val="Hyperlink"/>
          </w:rPr>
          <w:t>https://hr.msu.edu/policies-procedures/faculty-academic-staff/faculty-handbook/academic_freedom.html</w:t>
        </w:r>
      </w:hyperlink>
      <w:r>
        <w:t xml:space="preserve"> </w:t>
      </w:r>
    </w:p>
  </w:footnote>
  <w:footnote w:id="5">
    <w:p w14:paraId="7111536A" w14:textId="77777777" w:rsidR="00962530" w:rsidRDefault="00962530" w:rsidP="00962530">
      <w:pPr>
        <w:pStyle w:val="FootnoteText"/>
      </w:pPr>
      <w:r>
        <w:rPr>
          <w:rStyle w:val="FootnoteReference"/>
        </w:rPr>
        <w:footnoteRef/>
      </w:r>
      <w:r w:rsidR="1ACE9AAF">
        <w:t xml:space="preserve"> </w:t>
      </w:r>
      <w:r w:rsidR="1ACE9AAF" w:rsidRPr="1ACE9AAF">
        <w:t xml:space="preserve">These responsibilities are more fully articulated in the </w:t>
      </w:r>
      <w:r w:rsidR="1ACE9AAF" w:rsidRPr="1ACE9AAF">
        <w:rPr>
          <w:i/>
          <w:iCs/>
        </w:rPr>
        <w:t xml:space="preserve">Faculty Rights and Responsibilities </w:t>
      </w:r>
      <w:r w:rsidR="1ACE9AAF" w:rsidRPr="1ACE9AAF">
        <w:t xml:space="preserve">policy: </w:t>
      </w:r>
      <w:hyperlink r:id="rId2" w:history="1">
        <w:r w:rsidR="1ACE9AAF" w:rsidRPr="1ACE9AAF">
          <w:rPr>
            <w:rStyle w:val="Hyperlink"/>
          </w:rPr>
          <w:t>https://hr.msu.edu/policies-procedures/faculty-academic-staff/faculty-handbook/faculty_rights.html</w:t>
        </w:r>
      </w:hyperlink>
      <w:r w:rsidR="1ACE9AAF">
        <w:rPr>
          <w:rFonts w:ascii="Tahoma" w:hAnsi="Tahoma" w:cs="Tahom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ACE9AAF" w14:paraId="741C4EEB" w14:textId="77777777" w:rsidTr="002E5562">
      <w:tc>
        <w:tcPr>
          <w:tcW w:w="3120" w:type="dxa"/>
        </w:tcPr>
        <w:p w14:paraId="0E04ED8F" w14:textId="4BCF4464" w:rsidR="1ACE9AAF" w:rsidRDefault="1ACE9AAF" w:rsidP="002E5562">
          <w:pPr>
            <w:pStyle w:val="Header"/>
            <w:ind w:left="-115"/>
          </w:pPr>
        </w:p>
      </w:tc>
      <w:tc>
        <w:tcPr>
          <w:tcW w:w="3120" w:type="dxa"/>
        </w:tcPr>
        <w:p w14:paraId="502CE026" w14:textId="1738D49C" w:rsidR="1ACE9AAF" w:rsidRDefault="1ACE9AAF" w:rsidP="002E5562">
          <w:pPr>
            <w:pStyle w:val="Header"/>
            <w:jc w:val="center"/>
          </w:pPr>
        </w:p>
      </w:tc>
      <w:tc>
        <w:tcPr>
          <w:tcW w:w="3120" w:type="dxa"/>
        </w:tcPr>
        <w:p w14:paraId="2D823FCD" w14:textId="1BD5F8D6" w:rsidR="1ACE9AAF" w:rsidRDefault="1ACE9AAF" w:rsidP="002E5562">
          <w:pPr>
            <w:pStyle w:val="Header"/>
            <w:ind w:right="-115"/>
            <w:jc w:val="right"/>
          </w:pPr>
        </w:p>
      </w:tc>
    </w:tr>
  </w:tbl>
  <w:p w14:paraId="72A71AA9" w14:textId="100FB204" w:rsidR="1ACE9AAF" w:rsidRDefault="1ACE9AAF" w:rsidP="002E5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5B5"/>
    <w:multiLevelType w:val="hybridMultilevel"/>
    <w:tmpl w:val="6618FE3C"/>
    <w:lvl w:ilvl="0" w:tplc="94227E80">
      <w:start w:val="1"/>
      <w:numFmt w:val="upperRoman"/>
      <w:lvlText w:val="%1."/>
      <w:lvlJc w:val="left"/>
      <w:pPr>
        <w:ind w:left="360" w:hanging="360"/>
      </w:pPr>
      <w:rPr>
        <w:rFonts w:hint="default"/>
      </w:rPr>
    </w:lvl>
    <w:lvl w:ilvl="1" w:tplc="FFFFFFFF">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3E6534"/>
    <w:multiLevelType w:val="hybridMultilevel"/>
    <w:tmpl w:val="8092EABA"/>
    <w:lvl w:ilvl="0" w:tplc="8E6E8C86">
      <w:start w:val="1"/>
      <w:numFmt w:val="bullet"/>
      <w:lvlText w:val="·"/>
      <w:lvlJc w:val="left"/>
      <w:pPr>
        <w:ind w:left="720" w:hanging="360"/>
      </w:pPr>
      <w:rPr>
        <w:rFonts w:ascii="Symbol" w:hAnsi="Symbol" w:hint="default"/>
      </w:rPr>
    </w:lvl>
    <w:lvl w:ilvl="1" w:tplc="5DE201BE">
      <w:start w:val="1"/>
      <w:numFmt w:val="bullet"/>
      <w:lvlText w:val="o"/>
      <w:lvlJc w:val="left"/>
      <w:pPr>
        <w:ind w:left="1440" w:hanging="360"/>
      </w:pPr>
      <w:rPr>
        <w:rFonts w:ascii="Courier New" w:hAnsi="Courier New" w:hint="default"/>
      </w:rPr>
    </w:lvl>
    <w:lvl w:ilvl="2" w:tplc="569AE4AA">
      <w:start w:val="1"/>
      <w:numFmt w:val="bullet"/>
      <w:lvlText w:val=""/>
      <w:lvlJc w:val="left"/>
      <w:pPr>
        <w:ind w:left="2160" w:hanging="360"/>
      </w:pPr>
      <w:rPr>
        <w:rFonts w:ascii="Wingdings" w:hAnsi="Wingdings" w:hint="default"/>
      </w:rPr>
    </w:lvl>
    <w:lvl w:ilvl="3" w:tplc="CFE08282">
      <w:start w:val="1"/>
      <w:numFmt w:val="bullet"/>
      <w:lvlText w:val=""/>
      <w:lvlJc w:val="left"/>
      <w:pPr>
        <w:ind w:left="2880" w:hanging="360"/>
      </w:pPr>
      <w:rPr>
        <w:rFonts w:ascii="Symbol" w:hAnsi="Symbol" w:hint="default"/>
      </w:rPr>
    </w:lvl>
    <w:lvl w:ilvl="4" w:tplc="3C560C7A">
      <w:start w:val="1"/>
      <w:numFmt w:val="bullet"/>
      <w:lvlText w:val="o"/>
      <w:lvlJc w:val="left"/>
      <w:pPr>
        <w:ind w:left="3600" w:hanging="360"/>
      </w:pPr>
      <w:rPr>
        <w:rFonts w:ascii="Courier New" w:hAnsi="Courier New" w:hint="default"/>
      </w:rPr>
    </w:lvl>
    <w:lvl w:ilvl="5" w:tplc="EE861902">
      <w:start w:val="1"/>
      <w:numFmt w:val="bullet"/>
      <w:lvlText w:val=""/>
      <w:lvlJc w:val="left"/>
      <w:pPr>
        <w:ind w:left="4320" w:hanging="360"/>
      </w:pPr>
      <w:rPr>
        <w:rFonts w:ascii="Wingdings" w:hAnsi="Wingdings" w:hint="default"/>
      </w:rPr>
    </w:lvl>
    <w:lvl w:ilvl="6" w:tplc="D2AED65E">
      <w:start w:val="1"/>
      <w:numFmt w:val="bullet"/>
      <w:lvlText w:val=""/>
      <w:lvlJc w:val="left"/>
      <w:pPr>
        <w:ind w:left="5040" w:hanging="360"/>
      </w:pPr>
      <w:rPr>
        <w:rFonts w:ascii="Symbol" w:hAnsi="Symbol" w:hint="default"/>
      </w:rPr>
    </w:lvl>
    <w:lvl w:ilvl="7" w:tplc="51B88F1C">
      <w:start w:val="1"/>
      <w:numFmt w:val="bullet"/>
      <w:lvlText w:val="o"/>
      <w:lvlJc w:val="left"/>
      <w:pPr>
        <w:ind w:left="5760" w:hanging="360"/>
      </w:pPr>
      <w:rPr>
        <w:rFonts w:ascii="Courier New" w:hAnsi="Courier New" w:hint="default"/>
      </w:rPr>
    </w:lvl>
    <w:lvl w:ilvl="8" w:tplc="91247778">
      <w:start w:val="1"/>
      <w:numFmt w:val="bullet"/>
      <w:lvlText w:val=""/>
      <w:lvlJc w:val="left"/>
      <w:pPr>
        <w:ind w:left="6480" w:hanging="360"/>
      </w:pPr>
      <w:rPr>
        <w:rFonts w:ascii="Wingdings" w:hAnsi="Wingdings" w:hint="default"/>
      </w:rPr>
    </w:lvl>
  </w:abstractNum>
  <w:abstractNum w:abstractNumId="2" w15:restartNumberingAfterBreak="0">
    <w:nsid w:val="066B7098"/>
    <w:multiLevelType w:val="hybridMultilevel"/>
    <w:tmpl w:val="86F4CBB6"/>
    <w:lvl w:ilvl="0" w:tplc="94DAE3F0">
      <w:start w:val="1"/>
      <w:numFmt w:val="bullet"/>
      <w:lvlText w:val="·"/>
      <w:lvlJc w:val="left"/>
      <w:pPr>
        <w:ind w:left="720" w:hanging="360"/>
      </w:pPr>
      <w:rPr>
        <w:rFonts w:ascii="Symbol" w:hAnsi="Symbol" w:hint="default"/>
      </w:rPr>
    </w:lvl>
    <w:lvl w:ilvl="1" w:tplc="162ABA7A">
      <w:start w:val="1"/>
      <w:numFmt w:val="bullet"/>
      <w:lvlText w:val="o"/>
      <w:lvlJc w:val="left"/>
      <w:pPr>
        <w:ind w:left="1440" w:hanging="360"/>
      </w:pPr>
      <w:rPr>
        <w:rFonts w:ascii="Courier New" w:hAnsi="Courier New" w:hint="default"/>
      </w:rPr>
    </w:lvl>
    <w:lvl w:ilvl="2" w:tplc="8758B0D2">
      <w:start w:val="1"/>
      <w:numFmt w:val="bullet"/>
      <w:lvlText w:val=""/>
      <w:lvlJc w:val="left"/>
      <w:pPr>
        <w:ind w:left="2160" w:hanging="360"/>
      </w:pPr>
      <w:rPr>
        <w:rFonts w:ascii="Wingdings" w:hAnsi="Wingdings" w:hint="default"/>
      </w:rPr>
    </w:lvl>
    <w:lvl w:ilvl="3" w:tplc="FAAC4E52">
      <w:start w:val="1"/>
      <w:numFmt w:val="bullet"/>
      <w:lvlText w:val=""/>
      <w:lvlJc w:val="left"/>
      <w:pPr>
        <w:ind w:left="2880" w:hanging="360"/>
      </w:pPr>
      <w:rPr>
        <w:rFonts w:ascii="Symbol" w:hAnsi="Symbol" w:hint="default"/>
      </w:rPr>
    </w:lvl>
    <w:lvl w:ilvl="4" w:tplc="2EB412E4">
      <w:start w:val="1"/>
      <w:numFmt w:val="bullet"/>
      <w:lvlText w:val="o"/>
      <w:lvlJc w:val="left"/>
      <w:pPr>
        <w:ind w:left="3600" w:hanging="360"/>
      </w:pPr>
      <w:rPr>
        <w:rFonts w:ascii="Courier New" w:hAnsi="Courier New" w:hint="default"/>
      </w:rPr>
    </w:lvl>
    <w:lvl w:ilvl="5" w:tplc="35DED23E">
      <w:start w:val="1"/>
      <w:numFmt w:val="bullet"/>
      <w:lvlText w:val=""/>
      <w:lvlJc w:val="left"/>
      <w:pPr>
        <w:ind w:left="4320" w:hanging="360"/>
      </w:pPr>
      <w:rPr>
        <w:rFonts w:ascii="Wingdings" w:hAnsi="Wingdings" w:hint="default"/>
      </w:rPr>
    </w:lvl>
    <w:lvl w:ilvl="6" w:tplc="461E4EAC">
      <w:start w:val="1"/>
      <w:numFmt w:val="bullet"/>
      <w:lvlText w:val=""/>
      <w:lvlJc w:val="left"/>
      <w:pPr>
        <w:ind w:left="5040" w:hanging="360"/>
      </w:pPr>
      <w:rPr>
        <w:rFonts w:ascii="Symbol" w:hAnsi="Symbol" w:hint="default"/>
      </w:rPr>
    </w:lvl>
    <w:lvl w:ilvl="7" w:tplc="91AC1D08">
      <w:start w:val="1"/>
      <w:numFmt w:val="bullet"/>
      <w:lvlText w:val="o"/>
      <w:lvlJc w:val="left"/>
      <w:pPr>
        <w:ind w:left="5760" w:hanging="360"/>
      </w:pPr>
      <w:rPr>
        <w:rFonts w:ascii="Courier New" w:hAnsi="Courier New" w:hint="default"/>
      </w:rPr>
    </w:lvl>
    <w:lvl w:ilvl="8" w:tplc="0D246E9E">
      <w:start w:val="1"/>
      <w:numFmt w:val="bullet"/>
      <w:lvlText w:val=""/>
      <w:lvlJc w:val="left"/>
      <w:pPr>
        <w:ind w:left="6480" w:hanging="360"/>
      </w:pPr>
      <w:rPr>
        <w:rFonts w:ascii="Wingdings" w:hAnsi="Wingdings" w:hint="default"/>
      </w:rPr>
    </w:lvl>
  </w:abstractNum>
  <w:abstractNum w:abstractNumId="3" w15:restartNumberingAfterBreak="0">
    <w:nsid w:val="08BB2DDC"/>
    <w:multiLevelType w:val="hybridMultilevel"/>
    <w:tmpl w:val="26921A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87E98"/>
    <w:multiLevelType w:val="hybridMultilevel"/>
    <w:tmpl w:val="AD369FF4"/>
    <w:lvl w:ilvl="0" w:tplc="FFFFFFFF">
      <w:start w:val="1"/>
      <w:numFmt w:val="upperRoman"/>
      <w:lvlText w:val="%1."/>
      <w:lvlJc w:val="left"/>
      <w:pPr>
        <w:ind w:left="720" w:hanging="720"/>
      </w:pPr>
    </w:lvl>
    <w:lvl w:ilvl="1" w:tplc="01DA4B00">
      <w:start w:val="1"/>
      <w:numFmt w:val="decimal"/>
      <w:lvlText w:val="%2)"/>
      <w:lvlJc w:val="left"/>
      <w:pPr>
        <w:ind w:left="1080" w:hanging="360"/>
      </w:pPr>
      <w:rPr>
        <w:rFonts w:asciiTheme="minorHAnsi" w:eastAsiaTheme="minorHAnsi" w:hAnsiTheme="minorHAnsi" w:cstheme="minorBidi"/>
        <w:i w:val="0"/>
        <w:i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565CFB"/>
    <w:multiLevelType w:val="hybridMultilevel"/>
    <w:tmpl w:val="B8F66DDA"/>
    <w:lvl w:ilvl="0" w:tplc="CCA0AC1C">
      <w:start w:val="1"/>
      <w:numFmt w:val="decimal"/>
      <w:lvlText w:val="%1."/>
      <w:lvlJc w:val="left"/>
      <w:pPr>
        <w:ind w:left="720" w:hanging="360"/>
      </w:pPr>
    </w:lvl>
    <w:lvl w:ilvl="1" w:tplc="642C6C82">
      <w:start w:val="1"/>
      <w:numFmt w:val="lowerLetter"/>
      <w:lvlText w:val="%2."/>
      <w:lvlJc w:val="left"/>
      <w:pPr>
        <w:ind w:left="1440" w:hanging="360"/>
      </w:pPr>
    </w:lvl>
    <w:lvl w:ilvl="2" w:tplc="4708782A">
      <w:start w:val="1"/>
      <w:numFmt w:val="lowerRoman"/>
      <w:lvlText w:val="%3."/>
      <w:lvlJc w:val="right"/>
      <w:pPr>
        <w:ind w:left="2160" w:hanging="180"/>
      </w:pPr>
    </w:lvl>
    <w:lvl w:ilvl="3" w:tplc="88B2B62C">
      <w:start w:val="1"/>
      <w:numFmt w:val="decimal"/>
      <w:lvlText w:val="%4."/>
      <w:lvlJc w:val="left"/>
      <w:pPr>
        <w:ind w:left="2880" w:hanging="360"/>
      </w:pPr>
    </w:lvl>
    <w:lvl w:ilvl="4" w:tplc="3BAC8F2C">
      <w:start w:val="1"/>
      <w:numFmt w:val="lowerLetter"/>
      <w:lvlText w:val="%5."/>
      <w:lvlJc w:val="left"/>
      <w:pPr>
        <w:ind w:left="3600" w:hanging="360"/>
      </w:pPr>
    </w:lvl>
    <w:lvl w:ilvl="5" w:tplc="0224846A">
      <w:start w:val="1"/>
      <w:numFmt w:val="lowerRoman"/>
      <w:lvlText w:val="%6."/>
      <w:lvlJc w:val="right"/>
      <w:pPr>
        <w:ind w:left="4320" w:hanging="180"/>
      </w:pPr>
    </w:lvl>
    <w:lvl w:ilvl="6" w:tplc="4154C476">
      <w:start w:val="1"/>
      <w:numFmt w:val="decimal"/>
      <w:lvlText w:val="%7."/>
      <w:lvlJc w:val="left"/>
      <w:pPr>
        <w:ind w:left="5040" w:hanging="360"/>
      </w:pPr>
    </w:lvl>
    <w:lvl w:ilvl="7" w:tplc="59FEEA1E">
      <w:start w:val="1"/>
      <w:numFmt w:val="lowerLetter"/>
      <w:lvlText w:val="%8."/>
      <w:lvlJc w:val="left"/>
      <w:pPr>
        <w:ind w:left="5760" w:hanging="360"/>
      </w:pPr>
    </w:lvl>
    <w:lvl w:ilvl="8" w:tplc="3DD212B4">
      <w:start w:val="1"/>
      <w:numFmt w:val="lowerRoman"/>
      <w:lvlText w:val="%9."/>
      <w:lvlJc w:val="right"/>
      <w:pPr>
        <w:ind w:left="6480" w:hanging="180"/>
      </w:pPr>
    </w:lvl>
  </w:abstractNum>
  <w:abstractNum w:abstractNumId="6" w15:restartNumberingAfterBreak="0">
    <w:nsid w:val="18DC5A12"/>
    <w:multiLevelType w:val="hybridMultilevel"/>
    <w:tmpl w:val="4D60D5A0"/>
    <w:lvl w:ilvl="0" w:tplc="EF7E78B4">
      <w:start w:val="1"/>
      <w:numFmt w:val="upperRoman"/>
      <w:lvlText w:val="%1."/>
      <w:lvlJc w:val="right"/>
      <w:pPr>
        <w:ind w:left="720" w:hanging="360"/>
      </w:pPr>
    </w:lvl>
    <w:lvl w:ilvl="1" w:tplc="0F70AD4A">
      <w:start w:val="1"/>
      <w:numFmt w:val="lowerLetter"/>
      <w:lvlText w:val="%2."/>
      <w:lvlJc w:val="left"/>
      <w:pPr>
        <w:ind w:left="1440" w:hanging="360"/>
      </w:pPr>
    </w:lvl>
    <w:lvl w:ilvl="2" w:tplc="9F74C0E2">
      <w:start w:val="1"/>
      <w:numFmt w:val="lowerRoman"/>
      <w:lvlText w:val="%3."/>
      <w:lvlJc w:val="right"/>
      <w:pPr>
        <w:ind w:left="2160" w:hanging="180"/>
      </w:pPr>
    </w:lvl>
    <w:lvl w:ilvl="3" w:tplc="38069DF4">
      <w:start w:val="1"/>
      <w:numFmt w:val="decimal"/>
      <w:lvlText w:val="%4."/>
      <w:lvlJc w:val="left"/>
      <w:pPr>
        <w:ind w:left="2880" w:hanging="360"/>
      </w:pPr>
    </w:lvl>
    <w:lvl w:ilvl="4" w:tplc="26AE301A">
      <w:start w:val="1"/>
      <w:numFmt w:val="lowerLetter"/>
      <w:lvlText w:val="%5."/>
      <w:lvlJc w:val="left"/>
      <w:pPr>
        <w:ind w:left="3600" w:hanging="360"/>
      </w:pPr>
    </w:lvl>
    <w:lvl w:ilvl="5" w:tplc="AC7A53B6">
      <w:start w:val="1"/>
      <w:numFmt w:val="lowerRoman"/>
      <w:lvlText w:val="%6."/>
      <w:lvlJc w:val="right"/>
      <w:pPr>
        <w:ind w:left="4320" w:hanging="180"/>
      </w:pPr>
    </w:lvl>
    <w:lvl w:ilvl="6" w:tplc="CC2E7D12">
      <w:start w:val="1"/>
      <w:numFmt w:val="decimal"/>
      <w:lvlText w:val="%7."/>
      <w:lvlJc w:val="left"/>
      <w:pPr>
        <w:ind w:left="5040" w:hanging="360"/>
      </w:pPr>
    </w:lvl>
    <w:lvl w:ilvl="7" w:tplc="BC2EEA64">
      <w:start w:val="1"/>
      <w:numFmt w:val="lowerLetter"/>
      <w:lvlText w:val="%8."/>
      <w:lvlJc w:val="left"/>
      <w:pPr>
        <w:ind w:left="5760" w:hanging="360"/>
      </w:pPr>
    </w:lvl>
    <w:lvl w:ilvl="8" w:tplc="BB0A178C">
      <w:start w:val="1"/>
      <w:numFmt w:val="lowerRoman"/>
      <w:lvlText w:val="%9."/>
      <w:lvlJc w:val="right"/>
      <w:pPr>
        <w:ind w:left="6480" w:hanging="180"/>
      </w:pPr>
    </w:lvl>
  </w:abstractNum>
  <w:abstractNum w:abstractNumId="7" w15:restartNumberingAfterBreak="0">
    <w:nsid w:val="19EF1481"/>
    <w:multiLevelType w:val="hybridMultilevel"/>
    <w:tmpl w:val="FFFFFFFF"/>
    <w:lvl w:ilvl="0" w:tplc="81D2F6E8">
      <w:start w:val="1"/>
      <w:numFmt w:val="upperRoman"/>
      <w:lvlText w:val="%1."/>
      <w:lvlJc w:val="right"/>
      <w:pPr>
        <w:ind w:left="720" w:hanging="360"/>
      </w:pPr>
    </w:lvl>
    <w:lvl w:ilvl="1" w:tplc="ECA63C44">
      <w:start w:val="1"/>
      <w:numFmt w:val="lowerLetter"/>
      <w:lvlText w:val="%2."/>
      <w:lvlJc w:val="left"/>
      <w:pPr>
        <w:ind w:left="1440" w:hanging="360"/>
      </w:pPr>
    </w:lvl>
    <w:lvl w:ilvl="2" w:tplc="8C5AF74A">
      <w:start w:val="1"/>
      <w:numFmt w:val="lowerRoman"/>
      <w:lvlText w:val="%3."/>
      <w:lvlJc w:val="right"/>
      <w:pPr>
        <w:ind w:left="2160" w:hanging="180"/>
      </w:pPr>
    </w:lvl>
    <w:lvl w:ilvl="3" w:tplc="73AE66D4">
      <w:start w:val="1"/>
      <w:numFmt w:val="decimal"/>
      <w:lvlText w:val="%4."/>
      <w:lvlJc w:val="left"/>
      <w:pPr>
        <w:ind w:left="2880" w:hanging="360"/>
      </w:pPr>
    </w:lvl>
    <w:lvl w:ilvl="4" w:tplc="5B5082BA">
      <w:start w:val="1"/>
      <w:numFmt w:val="lowerLetter"/>
      <w:lvlText w:val="%5."/>
      <w:lvlJc w:val="left"/>
      <w:pPr>
        <w:ind w:left="3600" w:hanging="360"/>
      </w:pPr>
    </w:lvl>
    <w:lvl w:ilvl="5" w:tplc="B65EC490">
      <w:start w:val="1"/>
      <w:numFmt w:val="lowerRoman"/>
      <w:lvlText w:val="%6."/>
      <w:lvlJc w:val="right"/>
      <w:pPr>
        <w:ind w:left="4320" w:hanging="180"/>
      </w:pPr>
    </w:lvl>
    <w:lvl w:ilvl="6" w:tplc="71507B68">
      <w:start w:val="1"/>
      <w:numFmt w:val="decimal"/>
      <w:lvlText w:val="%7."/>
      <w:lvlJc w:val="left"/>
      <w:pPr>
        <w:ind w:left="5040" w:hanging="360"/>
      </w:pPr>
    </w:lvl>
    <w:lvl w:ilvl="7" w:tplc="C326F990">
      <w:start w:val="1"/>
      <w:numFmt w:val="lowerLetter"/>
      <w:lvlText w:val="%8."/>
      <w:lvlJc w:val="left"/>
      <w:pPr>
        <w:ind w:left="5760" w:hanging="360"/>
      </w:pPr>
    </w:lvl>
    <w:lvl w:ilvl="8" w:tplc="AF8AC922">
      <w:start w:val="1"/>
      <w:numFmt w:val="lowerRoman"/>
      <w:lvlText w:val="%9."/>
      <w:lvlJc w:val="right"/>
      <w:pPr>
        <w:ind w:left="6480" w:hanging="180"/>
      </w:pPr>
    </w:lvl>
  </w:abstractNum>
  <w:abstractNum w:abstractNumId="8" w15:restartNumberingAfterBreak="0">
    <w:nsid w:val="22AB342E"/>
    <w:multiLevelType w:val="hybridMultilevel"/>
    <w:tmpl w:val="FFFFFFFF"/>
    <w:lvl w:ilvl="0" w:tplc="F59E612A">
      <w:start w:val="1"/>
      <w:numFmt w:val="decimal"/>
      <w:lvlText w:val="%1."/>
      <w:lvlJc w:val="left"/>
      <w:pPr>
        <w:ind w:left="720" w:hanging="360"/>
      </w:pPr>
    </w:lvl>
    <w:lvl w:ilvl="1" w:tplc="0FC2FAD8">
      <w:start w:val="1"/>
      <w:numFmt w:val="lowerLetter"/>
      <w:lvlText w:val="%2."/>
      <w:lvlJc w:val="left"/>
      <w:pPr>
        <w:ind w:left="1440" w:hanging="360"/>
      </w:pPr>
    </w:lvl>
    <w:lvl w:ilvl="2" w:tplc="C9DED782">
      <w:start w:val="1"/>
      <w:numFmt w:val="lowerRoman"/>
      <w:lvlText w:val="%3."/>
      <w:lvlJc w:val="right"/>
      <w:pPr>
        <w:ind w:left="2160" w:hanging="180"/>
      </w:pPr>
    </w:lvl>
    <w:lvl w:ilvl="3" w:tplc="2B56FB18">
      <w:start w:val="1"/>
      <w:numFmt w:val="decimal"/>
      <w:lvlText w:val="%4."/>
      <w:lvlJc w:val="left"/>
      <w:pPr>
        <w:ind w:left="2880" w:hanging="360"/>
      </w:pPr>
    </w:lvl>
    <w:lvl w:ilvl="4" w:tplc="69D0E8D0">
      <w:start w:val="1"/>
      <w:numFmt w:val="lowerLetter"/>
      <w:lvlText w:val="%5."/>
      <w:lvlJc w:val="left"/>
      <w:pPr>
        <w:ind w:left="3600" w:hanging="360"/>
      </w:pPr>
    </w:lvl>
    <w:lvl w:ilvl="5" w:tplc="2432FC38">
      <w:start w:val="1"/>
      <w:numFmt w:val="lowerRoman"/>
      <w:lvlText w:val="%6."/>
      <w:lvlJc w:val="right"/>
      <w:pPr>
        <w:ind w:left="4320" w:hanging="180"/>
      </w:pPr>
    </w:lvl>
    <w:lvl w:ilvl="6" w:tplc="77B2640C">
      <w:start w:val="1"/>
      <w:numFmt w:val="decimal"/>
      <w:lvlText w:val="%7."/>
      <w:lvlJc w:val="left"/>
      <w:pPr>
        <w:ind w:left="5040" w:hanging="360"/>
      </w:pPr>
    </w:lvl>
    <w:lvl w:ilvl="7" w:tplc="BAA832E4">
      <w:start w:val="1"/>
      <w:numFmt w:val="lowerLetter"/>
      <w:lvlText w:val="%8."/>
      <w:lvlJc w:val="left"/>
      <w:pPr>
        <w:ind w:left="5760" w:hanging="360"/>
      </w:pPr>
    </w:lvl>
    <w:lvl w:ilvl="8" w:tplc="AE1CF100">
      <w:start w:val="1"/>
      <w:numFmt w:val="lowerRoman"/>
      <w:lvlText w:val="%9."/>
      <w:lvlJc w:val="right"/>
      <w:pPr>
        <w:ind w:left="6480" w:hanging="180"/>
      </w:pPr>
    </w:lvl>
  </w:abstractNum>
  <w:abstractNum w:abstractNumId="9" w15:restartNumberingAfterBreak="0">
    <w:nsid w:val="2CA736D4"/>
    <w:multiLevelType w:val="hybridMultilevel"/>
    <w:tmpl w:val="2CFC3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E71D07"/>
    <w:multiLevelType w:val="hybridMultilevel"/>
    <w:tmpl w:val="6E2287B2"/>
    <w:lvl w:ilvl="0" w:tplc="FFFFFFFF">
      <w:start w:val="1"/>
      <w:numFmt w:val="lowerLetter"/>
      <w:lvlText w:val="%1."/>
      <w:lvlJc w:val="left"/>
      <w:pPr>
        <w:ind w:left="14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1A67F6"/>
    <w:multiLevelType w:val="hybridMultilevel"/>
    <w:tmpl w:val="4FC4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1325E"/>
    <w:multiLevelType w:val="hybridMultilevel"/>
    <w:tmpl w:val="FFFFFFFF"/>
    <w:lvl w:ilvl="0" w:tplc="1F9C1A82">
      <w:start w:val="1"/>
      <w:numFmt w:val="bullet"/>
      <w:lvlText w:val="·"/>
      <w:lvlJc w:val="left"/>
      <w:pPr>
        <w:ind w:left="720" w:hanging="360"/>
      </w:pPr>
      <w:rPr>
        <w:rFonts w:ascii="Symbol" w:hAnsi="Symbol" w:hint="default"/>
      </w:rPr>
    </w:lvl>
    <w:lvl w:ilvl="1" w:tplc="4DBA39C6">
      <w:start w:val="1"/>
      <w:numFmt w:val="bullet"/>
      <w:lvlText w:val="o"/>
      <w:lvlJc w:val="left"/>
      <w:pPr>
        <w:ind w:left="1440" w:hanging="360"/>
      </w:pPr>
      <w:rPr>
        <w:rFonts w:ascii="Courier New" w:hAnsi="Courier New" w:hint="default"/>
      </w:rPr>
    </w:lvl>
    <w:lvl w:ilvl="2" w:tplc="D3C24A24">
      <w:start w:val="1"/>
      <w:numFmt w:val="bullet"/>
      <w:lvlText w:val=""/>
      <w:lvlJc w:val="left"/>
      <w:pPr>
        <w:ind w:left="2160" w:hanging="360"/>
      </w:pPr>
      <w:rPr>
        <w:rFonts w:ascii="Wingdings" w:hAnsi="Wingdings" w:hint="default"/>
      </w:rPr>
    </w:lvl>
    <w:lvl w:ilvl="3" w:tplc="E00E2DD6">
      <w:start w:val="1"/>
      <w:numFmt w:val="bullet"/>
      <w:lvlText w:val=""/>
      <w:lvlJc w:val="left"/>
      <w:pPr>
        <w:ind w:left="2880" w:hanging="360"/>
      </w:pPr>
      <w:rPr>
        <w:rFonts w:ascii="Symbol" w:hAnsi="Symbol" w:hint="default"/>
      </w:rPr>
    </w:lvl>
    <w:lvl w:ilvl="4" w:tplc="AF943D90">
      <w:start w:val="1"/>
      <w:numFmt w:val="bullet"/>
      <w:lvlText w:val="o"/>
      <w:lvlJc w:val="left"/>
      <w:pPr>
        <w:ind w:left="3600" w:hanging="360"/>
      </w:pPr>
      <w:rPr>
        <w:rFonts w:ascii="Courier New" w:hAnsi="Courier New" w:hint="default"/>
      </w:rPr>
    </w:lvl>
    <w:lvl w:ilvl="5" w:tplc="439AF972">
      <w:start w:val="1"/>
      <w:numFmt w:val="bullet"/>
      <w:lvlText w:val=""/>
      <w:lvlJc w:val="left"/>
      <w:pPr>
        <w:ind w:left="4320" w:hanging="360"/>
      </w:pPr>
      <w:rPr>
        <w:rFonts w:ascii="Wingdings" w:hAnsi="Wingdings" w:hint="default"/>
      </w:rPr>
    </w:lvl>
    <w:lvl w:ilvl="6" w:tplc="0DDE75C8">
      <w:start w:val="1"/>
      <w:numFmt w:val="bullet"/>
      <w:lvlText w:val=""/>
      <w:lvlJc w:val="left"/>
      <w:pPr>
        <w:ind w:left="5040" w:hanging="360"/>
      </w:pPr>
      <w:rPr>
        <w:rFonts w:ascii="Symbol" w:hAnsi="Symbol" w:hint="default"/>
      </w:rPr>
    </w:lvl>
    <w:lvl w:ilvl="7" w:tplc="ECFAD244">
      <w:start w:val="1"/>
      <w:numFmt w:val="bullet"/>
      <w:lvlText w:val="o"/>
      <w:lvlJc w:val="left"/>
      <w:pPr>
        <w:ind w:left="5760" w:hanging="360"/>
      </w:pPr>
      <w:rPr>
        <w:rFonts w:ascii="Courier New" w:hAnsi="Courier New" w:hint="default"/>
      </w:rPr>
    </w:lvl>
    <w:lvl w:ilvl="8" w:tplc="0E4E0AF0">
      <w:start w:val="1"/>
      <w:numFmt w:val="bullet"/>
      <w:lvlText w:val=""/>
      <w:lvlJc w:val="left"/>
      <w:pPr>
        <w:ind w:left="6480" w:hanging="360"/>
      </w:pPr>
      <w:rPr>
        <w:rFonts w:ascii="Wingdings" w:hAnsi="Wingdings" w:hint="default"/>
      </w:rPr>
    </w:lvl>
  </w:abstractNum>
  <w:abstractNum w:abstractNumId="13" w15:restartNumberingAfterBreak="0">
    <w:nsid w:val="40943630"/>
    <w:multiLevelType w:val="hybridMultilevel"/>
    <w:tmpl w:val="6E2287B2"/>
    <w:lvl w:ilvl="0" w:tplc="FFFFFFFF">
      <w:start w:val="1"/>
      <w:numFmt w:val="lowerLetter"/>
      <w:lvlText w:val="%1."/>
      <w:lvlJc w:val="left"/>
      <w:pPr>
        <w:ind w:left="14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335A80"/>
    <w:multiLevelType w:val="hybridMultilevel"/>
    <w:tmpl w:val="6E2287B2"/>
    <w:lvl w:ilvl="0" w:tplc="FFFFFFFF">
      <w:start w:val="1"/>
      <w:numFmt w:val="lowerLetter"/>
      <w:lvlText w:val="%1."/>
      <w:lvlJc w:val="left"/>
      <w:pPr>
        <w:ind w:left="14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A72F2E"/>
    <w:multiLevelType w:val="hybridMultilevel"/>
    <w:tmpl w:val="464C66FE"/>
    <w:lvl w:ilvl="0" w:tplc="A47804C6">
      <w:start w:val="1"/>
      <w:numFmt w:val="bullet"/>
      <w:lvlText w:val="·"/>
      <w:lvlJc w:val="left"/>
      <w:pPr>
        <w:ind w:left="720" w:hanging="360"/>
      </w:pPr>
      <w:rPr>
        <w:rFonts w:ascii="Symbol" w:hAnsi="Symbol" w:hint="default"/>
      </w:rPr>
    </w:lvl>
    <w:lvl w:ilvl="1" w:tplc="62AE1492">
      <w:start w:val="1"/>
      <w:numFmt w:val="bullet"/>
      <w:lvlText w:val="o"/>
      <w:lvlJc w:val="left"/>
      <w:pPr>
        <w:ind w:left="1440" w:hanging="360"/>
      </w:pPr>
      <w:rPr>
        <w:rFonts w:ascii="Courier New" w:hAnsi="Courier New" w:hint="default"/>
      </w:rPr>
    </w:lvl>
    <w:lvl w:ilvl="2" w:tplc="942A8062">
      <w:start w:val="1"/>
      <w:numFmt w:val="bullet"/>
      <w:lvlText w:val=""/>
      <w:lvlJc w:val="left"/>
      <w:pPr>
        <w:ind w:left="2160" w:hanging="360"/>
      </w:pPr>
      <w:rPr>
        <w:rFonts w:ascii="Wingdings" w:hAnsi="Wingdings" w:hint="default"/>
      </w:rPr>
    </w:lvl>
    <w:lvl w:ilvl="3" w:tplc="C53AD3CA">
      <w:start w:val="1"/>
      <w:numFmt w:val="bullet"/>
      <w:lvlText w:val=""/>
      <w:lvlJc w:val="left"/>
      <w:pPr>
        <w:ind w:left="2880" w:hanging="360"/>
      </w:pPr>
      <w:rPr>
        <w:rFonts w:ascii="Symbol" w:hAnsi="Symbol" w:hint="default"/>
      </w:rPr>
    </w:lvl>
    <w:lvl w:ilvl="4" w:tplc="99EEECC0">
      <w:start w:val="1"/>
      <w:numFmt w:val="bullet"/>
      <w:lvlText w:val="o"/>
      <w:lvlJc w:val="left"/>
      <w:pPr>
        <w:ind w:left="3600" w:hanging="360"/>
      </w:pPr>
      <w:rPr>
        <w:rFonts w:ascii="Courier New" w:hAnsi="Courier New" w:hint="default"/>
      </w:rPr>
    </w:lvl>
    <w:lvl w:ilvl="5" w:tplc="3970036E">
      <w:start w:val="1"/>
      <w:numFmt w:val="bullet"/>
      <w:lvlText w:val=""/>
      <w:lvlJc w:val="left"/>
      <w:pPr>
        <w:ind w:left="4320" w:hanging="360"/>
      </w:pPr>
      <w:rPr>
        <w:rFonts w:ascii="Wingdings" w:hAnsi="Wingdings" w:hint="default"/>
      </w:rPr>
    </w:lvl>
    <w:lvl w:ilvl="6" w:tplc="14CC4E68">
      <w:start w:val="1"/>
      <w:numFmt w:val="bullet"/>
      <w:lvlText w:val=""/>
      <w:lvlJc w:val="left"/>
      <w:pPr>
        <w:ind w:left="5040" w:hanging="360"/>
      </w:pPr>
      <w:rPr>
        <w:rFonts w:ascii="Symbol" w:hAnsi="Symbol" w:hint="default"/>
      </w:rPr>
    </w:lvl>
    <w:lvl w:ilvl="7" w:tplc="5798C91C">
      <w:start w:val="1"/>
      <w:numFmt w:val="bullet"/>
      <w:lvlText w:val="o"/>
      <w:lvlJc w:val="left"/>
      <w:pPr>
        <w:ind w:left="5760" w:hanging="360"/>
      </w:pPr>
      <w:rPr>
        <w:rFonts w:ascii="Courier New" w:hAnsi="Courier New" w:hint="default"/>
      </w:rPr>
    </w:lvl>
    <w:lvl w:ilvl="8" w:tplc="EEC6B1E4">
      <w:start w:val="1"/>
      <w:numFmt w:val="bullet"/>
      <w:lvlText w:val=""/>
      <w:lvlJc w:val="left"/>
      <w:pPr>
        <w:ind w:left="6480" w:hanging="360"/>
      </w:pPr>
      <w:rPr>
        <w:rFonts w:ascii="Wingdings" w:hAnsi="Wingdings" w:hint="default"/>
      </w:rPr>
    </w:lvl>
  </w:abstractNum>
  <w:abstractNum w:abstractNumId="16" w15:restartNumberingAfterBreak="0">
    <w:nsid w:val="6A8244D6"/>
    <w:multiLevelType w:val="hybridMultilevel"/>
    <w:tmpl w:val="FFFFFFFF"/>
    <w:lvl w:ilvl="0" w:tplc="F78C7986">
      <w:start w:val="1"/>
      <w:numFmt w:val="bullet"/>
      <w:lvlText w:val="·"/>
      <w:lvlJc w:val="left"/>
      <w:pPr>
        <w:ind w:left="720" w:hanging="360"/>
      </w:pPr>
      <w:rPr>
        <w:rFonts w:ascii="Symbol" w:hAnsi="Symbol" w:hint="default"/>
      </w:rPr>
    </w:lvl>
    <w:lvl w:ilvl="1" w:tplc="8ADA777A">
      <w:start w:val="1"/>
      <w:numFmt w:val="bullet"/>
      <w:lvlText w:val="o"/>
      <w:lvlJc w:val="left"/>
      <w:pPr>
        <w:ind w:left="1440" w:hanging="360"/>
      </w:pPr>
      <w:rPr>
        <w:rFonts w:ascii="Courier New" w:hAnsi="Courier New" w:hint="default"/>
      </w:rPr>
    </w:lvl>
    <w:lvl w:ilvl="2" w:tplc="259C569E">
      <w:start w:val="1"/>
      <w:numFmt w:val="bullet"/>
      <w:lvlText w:val=""/>
      <w:lvlJc w:val="left"/>
      <w:pPr>
        <w:ind w:left="2160" w:hanging="360"/>
      </w:pPr>
      <w:rPr>
        <w:rFonts w:ascii="Wingdings" w:hAnsi="Wingdings" w:hint="default"/>
      </w:rPr>
    </w:lvl>
    <w:lvl w:ilvl="3" w:tplc="4852EA9C">
      <w:start w:val="1"/>
      <w:numFmt w:val="bullet"/>
      <w:lvlText w:val=""/>
      <w:lvlJc w:val="left"/>
      <w:pPr>
        <w:ind w:left="2880" w:hanging="360"/>
      </w:pPr>
      <w:rPr>
        <w:rFonts w:ascii="Symbol" w:hAnsi="Symbol" w:hint="default"/>
      </w:rPr>
    </w:lvl>
    <w:lvl w:ilvl="4" w:tplc="16AE666C">
      <w:start w:val="1"/>
      <w:numFmt w:val="bullet"/>
      <w:lvlText w:val="o"/>
      <w:lvlJc w:val="left"/>
      <w:pPr>
        <w:ind w:left="3600" w:hanging="360"/>
      </w:pPr>
      <w:rPr>
        <w:rFonts w:ascii="Courier New" w:hAnsi="Courier New" w:hint="default"/>
      </w:rPr>
    </w:lvl>
    <w:lvl w:ilvl="5" w:tplc="9B709E22">
      <w:start w:val="1"/>
      <w:numFmt w:val="bullet"/>
      <w:lvlText w:val=""/>
      <w:lvlJc w:val="left"/>
      <w:pPr>
        <w:ind w:left="4320" w:hanging="360"/>
      </w:pPr>
      <w:rPr>
        <w:rFonts w:ascii="Wingdings" w:hAnsi="Wingdings" w:hint="default"/>
      </w:rPr>
    </w:lvl>
    <w:lvl w:ilvl="6" w:tplc="0C684E1E">
      <w:start w:val="1"/>
      <w:numFmt w:val="bullet"/>
      <w:lvlText w:val=""/>
      <w:lvlJc w:val="left"/>
      <w:pPr>
        <w:ind w:left="5040" w:hanging="360"/>
      </w:pPr>
      <w:rPr>
        <w:rFonts w:ascii="Symbol" w:hAnsi="Symbol" w:hint="default"/>
      </w:rPr>
    </w:lvl>
    <w:lvl w:ilvl="7" w:tplc="611CC450">
      <w:start w:val="1"/>
      <w:numFmt w:val="bullet"/>
      <w:lvlText w:val="o"/>
      <w:lvlJc w:val="left"/>
      <w:pPr>
        <w:ind w:left="5760" w:hanging="360"/>
      </w:pPr>
      <w:rPr>
        <w:rFonts w:ascii="Courier New" w:hAnsi="Courier New" w:hint="default"/>
      </w:rPr>
    </w:lvl>
    <w:lvl w:ilvl="8" w:tplc="D032AD6A">
      <w:start w:val="1"/>
      <w:numFmt w:val="bullet"/>
      <w:lvlText w:val=""/>
      <w:lvlJc w:val="left"/>
      <w:pPr>
        <w:ind w:left="6480" w:hanging="360"/>
      </w:pPr>
      <w:rPr>
        <w:rFonts w:ascii="Wingdings" w:hAnsi="Wingdings" w:hint="default"/>
      </w:rPr>
    </w:lvl>
  </w:abstractNum>
  <w:abstractNum w:abstractNumId="17" w15:restartNumberingAfterBreak="0">
    <w:nsid w:val="6B8F0D11"/>
    <w:multiLevelType w:val="hybridMultilevel"/>
    <w:tmpl w:val="83F8659C"/>
    <w:lvl w:ilvl="0" w:tplc="9386EE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F54772"/>
    <w:multiLevelType w:val="hybridMultilevel"/>
    <w:tmpl w:val="D6087084"/>
    <w:lvl w:ilvl="0" w:tplc="32DA3D52">
      <w:start w:val="1"/>
      <w:numFmt w:val="decimal"/>
      <w:lvlText w:val="%1)"/>
      <w:lvlJc w:val="left"/>
      <w:pPr>
        <w:ind w:left="1080" w:hanging="360"/>
      </w:pPr>
      <w:rPr>
        <w:rFonts w:asciiTheme="minorHAnsi" w:eastAsiaTheme="minorHAnsi" w:hAnsiTheme="minorHAnsi" w:cstheme="minorBidi" w:hint="default"/>
      </w:rPr>
    </w:lvl>
    <w:lvl w:ilvl="1" w:tplc="FFFFFFFF">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7033C4"/>
    <w:multiLevelType w:val="hybridMultilevel"/>
    <w:tmpl w:val="3FE474BC"/>
    <w:lvl w:ilvl="0" w:tplc="EF787E04">
      <w:start w:val="1"/>
      <w:numFmt w:val="decimal"/>
      <w:lvlText w:val="%1."/>
      <w:lvlJc w:val="left"/>
      <w:pPr>
        <w:ind w:left="720" w:hanging="360"/>
      </w:pPr>
    </w:lvl>
    <w:lvl w:ilvl="1" w:tplc="CCFC9CA2">
      <w:start w:val="1"/>
      <w:numFmt w:val="lowerLetter"/>
      <w:lvlText w:val="%2."/>
      <w:lvlJc w:val="left"/>
      <w:pPr>
        <w:ind w:left="1440" w:hanging="360"/>
      </w:pPr>
    </w:lvl>
    <w:lvl w:ilvl="2" w:tplc="805E1AD4">
      <w:start w:val="1"/>
      <w:numFmt w:val="lowerRoman"/>
      <w:lvlText w:val="%3."/>
      <w:lvlJc w:val="right"/>
      <w:pPr>
        <w:ind w:left="2160" w:hanging="180"/>
      </w:pPr>
    </w:lvl>
    <w:lvl w:ilvl="3" w:tplc="B4BC04FC">
      <w:start w:val="1"/>
      <w:numFmt w:val="decimal"/>
      <w:lvlText w:val="%4."/>
      <w:lvlJc w:val="left"/>
      <w:pPr>
        <w:ind w:left="2880" w:hanging="360"/>
      </w:pPr>
    </w:lvl>
    <w:lvl w:ilvl="4" w:tplc="BACE1E20">
      <w:start w:val="1"/>
      <w:numFmt w:val="lowerLetter"/>
      <w:lvlText w:val="%5."/>
      <w:lvlJc w:val="left"/>
      <w:pPr>
        <w:ind w:left="3600" w:hanging="360"/>
      </w:pPr>
    </w:lvl>
    <w:lvl w:ilvl="5" w:tplc="21681542">
      <w:start w:val="1"/>
      <w:numFmt w:val="lowerRoman"/>
      <w:lvlText w:val="%6."/>
      <w:lvlJc w:val="right"/>
      <w:pPr>
        <w:ind w:left="4320" w:hanging="180"/>
      </w:pPr>
    </w:lvl>
    <w:lvl w:ilvl="6" w:tplc="07827AB8">
      <w:start w:val="1"/>
      <w:numFmt w:val="decimal"/>
      <w:lvlText w:val="%7."/>
      <w:lvlJc w:val="left"/>
      <w:pPr>
        <w:ind w:left="5040" w:hanging="360"/>
      </w:pPr>
    </w:lvl>
    <w:lvl w:ilvl="7" w:tplc="4E823986">
      <w:start w:val="1"/>
      <w:numFmt w:val="lowerLetter"/>
      <w:lvlText w:val="%8."/>
      <w:lvlJc w:val="left"/>
      <w:pPr>
        <w:ind w:left="5760" w:hanging="360"/>
      </w:pPr>
    </w:lvl>
    <w:lvl w:ilvl="8" w:tplc="292CF908">
      <w:start w:val="1"/>
      <w:numFmt w:val="lowerRoman"/>
      <w:lvlText w:val="%9."/>
      <w:lvlJc w:val="right"/>
      <w:pPr>
        <w:ind w:left="6480" w:hanging="180"/>
      </w:pPr>
    </w:lvl>
  </w:abstractNum>
  <w:abstractNum w:abstractNumId="20" w15:restartNumberingAfterBreak="0">
    <w:nsid w:val="6D7A3B92"/>
    <w:multiLevelType w:val="hybridMultilevel"/>
    <w:tmpl w:val="4CE41402"/>
    <w:lvl w:ilvl="0" w:tplc="04090011">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7663182A"/>
    <w:multiLevelType w:val="hybridMultilevel"/>
    <w:tmpl w:val="15162F7A"/>
    <w:lvl w:ilvl="0" w:tplc="12D867C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5B3E13"/>
    <w:multiLevelType w:val="hybridMultilevel"/>
    <w:tmpl w:val="23A250F2"/>
    <w:lvl w:ilvl="0" w:tplc="A544A128">
      <w:start w:val="1"/>
      <w:numFmt w:val="bullet"/>
      <w:lvlText w:val="·"/>
      <w:lvlJc w:val="left"/>
      <w:pPr>
        <w:ind w:left="720" w:hanging="360"/>
      </w:pPr>
      <w:rPr>
        <w:rFonts w:ascii="Symbol" w:hAnsi="Symbol" w:hint="default"/>
      </w:rPr>
    </w:lvl>
    <w:lvl w:ilvl="1" w:tplc="F9D295FE">
      <w:start w:val="1"/>
      <w:numFmt w:val="bullet"/>
      <w:lvlText w:val="o"/>
      <w:lvlJc w:val="left"/>
      <w:pPr>
        <w:ind w:left="1440" w:hanging="360"/>
      </w:pPr>
      <w:rPr>
        <w:rFonts w:ascii="Courier New" w:hAnsi="Courier New" w:hint="default"/>
      </w:rPr>
    </w:lvl>
    <w:lvl w:ilvl="2" w:tplc="A7AAB460">
      <w:start w:val="1"/>
      <w:numFmt w:val="bullet"/>
      <w:lvlText w:val=""/>
      <w:lvlJc w:val="left"/>
      <w:pPr>
        <w:ind w:left="2160" w:hanging="360"/>
      </w:pPr>
      <w:rPr>
        <w:rFonts w:ascii="Wingdings" w:hAnsi="Wingdings" w:hint="default"/>
      </w:rPr>
    </w:lvl>
    <w:lvl w:ilvl="3" w:tplc="40C40F80">
      <w:start w:val="1"/>
      <w:numFmt w:val="bullet"/>
      <w:lvlText w:val=""/>
      <w:lvlJc w:val="left"/>
      <w:pPr>
        <w:ind w:left="2880" w:hanging="360"/>
      </w:pPr>
      <w:rPr>
        <w:rFonts w:ascii="Symbol" w:hAnsi="Symbol" w:hint="default"/>
      </w:rPr>
    </w:lvl>
    <w:lvl w:ilvl="4" w:tplc="DEAE59E8">
      <w:start w:val="1"/>
      <w:numFmt w:val="bullet"/>
      <w:lvlText w:val="o"/>
      <w:lvlJc w:val="left"/>
      <w:pPr>
        <w:ind w:left="3600" w:hanging="360"/>
      </w:pPr>
      <w:rPr>
        <w:rFonts w:ascii="Courier New" w:hAnsi="Courier New" w:hint="default"/>
      </w:rPr>
    </w:lvl>
    <w:lvl w:ilvl="5" w:tplc="72EAFAAC">
      <w:start w:val="1"/>
      <w:numFmt w:val="bullet"/>
      <w:lvlText w:val=""/>
      <w:lvlJc w:val="left"/>
      <w:pPr>
        <w:ind w:left="4320" w:hanging="360"/>
      </w:pPr>
      <w:rPr>
        <w:rFonts w:ascii="Wingdings" w:hAnsi="Wingdings" w:hint="default"/>
      </w:rPr>
    </w:lvl>
    <w:lvl w:ilvl="6" w:tplc="4BBA9D9C">
      <w:start w:val="1"/>
      <w:numFmt w:val="bullet"/>
      <w:lvlText w:val=""/>
      <w:lvlJc w:val="left"/>
      <w:pPr>
        <w:ind w:left="5040" w:hanging="360"/>
      </w:pPr>
      <w:rPr>
        <w:rFonts w:ascii="Symbol" w:hAnsi="Symbol" w:hint="default"/>
      </w:rPr>
    </w:lvl>
    <w:lvl w:ilvl="7" w:tplc="FE14E2DC">
      <w:start w:val="1"/>
      <w:numFmt w:val="bullet"/>
      <w:lvlText w:val="o"/>
      <w:lvlJc w:val="left"/>
      <w:pPr>
        <w:ind w:left="5760" w:hanging="360"/>
      </w:pPr>
      <w:rPr>
        <w:rFonts w:ascii="Courier New" w:hAnsi="Courier New" w:hint="default"/>
      </w:rPr>
    </w:lvl>
    <w:lvl w:ilvl="8" w:tplc="A1CC852A">
      <w:start w:val="1"/>
      <w:numFmt w:val="bullet"/>
      <w:lvlText w:val=""/>
      <w:lvlJc w:val="left"/>
      <w:pPr>
        <w:ind w:left="6480" w:hanging="360"/>
      </w:pPr>
      <w:rPr>
        <w:rFonts w:ascii="Wingdings" w:hAnsi="Wingdings" w:hint="default"/>
      </w:rPr>
    </w:lvl>
  </w:abstractNum>
  <w:abstractNum w:abstractNumId="23" w15:restartNumberingAfterBreak="0">
    <w:nsid w:val="7F617915"/>
    <w:multiLevelType w:val="hybridMultilevel"/>
    <w:tmpl w:val="BBF673A6"/>
    <w:lvl w:ilvl="0" w:tplc="94227E80">
      <w:start w:val="1"/>
      <w:numFmt w:val="upperRoman"/>
      <w:lvlText w:val="%1."/>
      <w:lvlJc w:val="left"/>
      <w:pPr>
        <w:ind w:left="360" w:hanging="360"/>
      </w:pPr>
      <w:rPr>
        <w:rFonts w:hint="default"/>
      </w:rPr>
    </w:lvl>
    <w:lvl w:ilvl="1" w:tplc="4360291E">
      <w:start w:val="1"/>
      <w:numFmt w:val="lowerLetter"/>
      <w:lvlText w:val="%2."/>
      <w:lvlJc w:val="left"/>
      <w:pPr>
        <w:ind w:left="1080" w:hanging="360"/>
      </w:pPr>
    </w:lvl>
    <w:lvl w:ilvl="2" w:tplc="AFC49708">
      <w:start w:val="1"/>
      <w:numFmt w:val="lowerRoman"/>
      <w:lvlText w:val="%3."/>
      <w:lvlJc w:val="right"/>
      <w:pPr>
        <w:ind w:left="1800" w:hanging="180"/>
      </w:pPr>
    </w:lvl>
    <w:lvl w:ilvl="3" w:tplc="AD6A2814">
      <w:start w:val="1"/>
      <w:numFmt w:val="decimal"/>
      <w:lvlText w:val="%4."/>
      <w:lvlJc w:val="left"/>
      <w:pPr>
        <w:ind w:left="2520" w:hanging="360"/>
      </w:pPr>
    </w:lvl>
    <w:lvl w:ilvl="4" w:tplc="012AED92">
      <w:start w:val="1"/>
      <w:numFmt w:val="lowerLetter"/>
      <w:lvlText w:val="%5."/>
      <w:lvlJc w:val="left"/>
      <w:pPr>
        <w:ind w:left="3240" w:hanging="360"/>
      </w:pPr>
    </w:lvl>
    <w:lvl w:ilvl="5" w:tplc="A002F5F0">
      <w:start w:val="1"/>
      <w:numFmt w:val="lowerRoman"/>
      <w:lvlText w:val="%6."/>
      <w:lvlJc w:val="right"/>
      <w:pPr>
        <w:ind w:left="3960" w:hanging="180"/>
      </w:pPr>
    </w:lvl>
    <w:lvl w:ilvl="6" w:tplc="98A454B4">
      <w:start w:val="1"/>
      <w:numFmt w:val="decimal"/>
      <w:lvlText w:val="%7."/>
      <w:lvlJc w:val="left"/>
      <w:pPr>
        <w:ind w:left="4680" w:hanging="360"/>
      </w:pPr>
    </w:lvl>
    <w:lvl w:ilvl="7" w:tplc="D1E8494C">
      <w:start w:val="1"/>
      <w:numFmt w:val="lowerLetter"/>
      <w:lvlText w:val="%8."/>
      <w:lvlJc w:val="left"/>
      <w:pPr>
        <w:ind w:left="5400" w:hanging="360"/>
      </w:pPr>
    </w:lvl>
    <w:lvl w:ilvl="8" w:tplc="7D7C73F0">
      <w:start w:val="1"/>
      <w:numFmt w:val="lowerRoman"/>
      <w:lvlText w:val="%9."/>
      <w:lvlJc w:val="right"/>
      <w:pPr>
        <w:ind w:left="6120" w:hanging="180"/>
      </w:pPr>
    </w:lvl>
  </w:abstractNum>
  <w:num w:numId="1" w16cid:durableId="198906016">
    <w:abstractNumId w:val="22"/>
  </w:num>
  <w:num w:numId="2" w16cid:durableId="1623150952">
    <w:abstractNumId w:val="2"/>
  </w:num>
  <w:num w:numId="3" w16cid:durableId="1028022031">
    <w:abstractNumId w:val="5"/>
  </w:num>
  <w:num w:numId="4" w16cid:durableId="424111498">
    <w:abstractNumId w:val="23"/>
  </w:num>
  <w:num w:numId="5" w16cid:durableId="155804995">
    <w:abstractNumId w:val="21"/>
  </w:num>
  <w:num w:numId="6" w16cid:durableId="164395441">
    <w:abstractNumId w:val="4"/>
  </w:num>
  <w:num w:numId="7" w16cid:durableId="1492526349">
    <w:abstractNumId w:val="18"/>
  </w:num>
  <w:num w:numId="8" w16cid:durableId="764494141">
    <w:abstractNumId w:val="17"/>
  </w:num>
  <w:num w:numId="9" w16cid:durableId="1738239468">
    <w:abstractNumId w:val="9"/>
  </w:num>
  <w:num w:numId="10" w16cid:durableId="1880312280">
    <w:abstractNumId w:val="11"/>
  </w:num>
  <w:num w:numId="11" w16cid:durableId="1454519403">
    <w:abstractNumId w:val="20"/>
  </w:num>
  <w:num w:numId="12" w16cid:durableId="1684697201">
    <w:abstractNumId w:val="12"/>
  </w:num>
  <w:num w:numId="13" w16cid:durableId="493375439">
    <w:abstractNumId w:val="16"/>
  </w:num>
  <w:num w:numId="14" w16cid:durableId="1571622286">
    <w:abstractNumId w:val="8"/>
  </w:num>
  <w:num w:numId="15" w16cid:durableId="1270433680">
    <w:abstractNumId w:val="7"/>
  </w:num>
  <w:num w:numId="16" w16cid:durableId="1983534701">
    <w:abstractNumId w:val="15"/>
  </w:num>
  <w:num w:numId="17" w16cid:durableId="1727144415">
    <w:abstractNumId w:val="1"/>
  </w:num>
  <w:num w:numId="18" w16cid:durableId="395515944">
    <w:abstractNumId w:val="19"/>
  </w:num>
  <w:num w:numId="19" w16cid:durableId="1986005351">
    <w:abstractNumId w:val="6"/>
  </w:num>
  <w:num w:numId="20" w16cid:durableId="1133867445">
    <w:abstractNumId w:val="3"/>
  </w:num>
  <w:num w:numId="21" w16cid:durableId="946699608">
    <w:abstractNumId w:val="0"/>
  </w:num>
  <w:num w:numId="22" w16cid:durableId="532575516">
    <w:abstractNumId w:val="14"/>
  </w:num>
  <w:num w:numId="23" w16cid:durableId="54208012">
    <w:abstractNumId w:val="10"/>
  </w:num>
  <w:num w:numId="24" w16cid:durableId="9795752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3715899-7C54-4E9A-8662-3BE0B0C4FE32}"/>
    <w:docVar w:name="dgnword-eventsink" w:val="2101163820864"/>
    <w:docVar w:name="dgnword-lastRevisionsView" w:val="0"/>
  </w:docVars>
  <w:rsids>
    <w:rsidRoot w:val="007E3732"/>
    <w:rsid w:val="00001C7C"/>
    <w:rsid w:val="00012832"/>
    <w:rsid w:val="0001725F"/>
    <w:rsid w:val="000241AE"/>
    <w:rsid w:val="00025F95"/>
    <w:rsid w:val="0003536F"/>
    <w:rsid w:val="00041DD3"/>
    <w:rsid w:val="000451C0"/>
    <w:rsid w:val="00051C3C"/>
    <w:rsid w:val="000615F7"/>
    <w:rsid w:val="0006464C"/>
    <w:rsid w:val="00065304"/>
    <w:rsid w:val="000665E1"/>
    <w:rsid w:val="00067C05"/>
    <w:rsid w:val="000773F9"/>
    <w:rsid w:val="00077DAF"/>
    <w:rsid w:val="00082F0D"/>
    <w:rsid w:val="0008426F"/>
    <w:rsid w:val="00085B99"/>
    <w:rsid w:val="00087D4A"/>
    <w:rsid w:val="000A0DA2"/>
    <w:rsid w:val="000A3CA7"/>
    <w:rsid w:val="000A51DE"/>
    <w:rsid w:val="000A5A8C"/>
    <w:rsid w:val="000A69FE"/>
    <w:rsid w:val="000A6A57"/>
    <w:rsid w:val="000B6681"/>
    <w:rsid w:val="000C558D"/>
    <w:rsid w:val="000D039F"/>
    <w:rsid w:val="000D2DC8"/>
    <w:rsid w:val="000F5A4B"/>
    <w:rsid w:val="00102D73"/>
    <w:rsid w:val="00120056"/>
    <w:rsid w:val="00126B94"/>
    <w:rsid w:val="00127755"/>
    <w:rsid w:val="001353D1"/>
    <w:rsid w:val="00136BC7"/>
    <w:rsid w:val="001437CB"/>
    <w:rsid w:val="001459C6"/>
    <w:rsid w:val="00145EC5"/>
    <w:rsid w:val="00150DAF"/>
    <w:rsid w:val="001522D7"/>
    <w:rsid w:val="001631C1"/>
    <w:rsid w:val="00166C61"/>
    <w:rsid w:val="00174BA2"/>
    <w:rsid w:val="0018436A"/>
    <w:rsid w:val="001904D5"/>
    <w:rsid w:val="00192F78"/>
    <w:rsid w:val="00193C42"/>
    <w:rsid w:val="0019434E"/>
    <w:rsid w:val="00197389"/>
    <w:rsid w:val="001A1911"/>
    <w:rsid w:val="001A198E"/>
    <w:rsid w:val="001A627F"/>
    <w:rsid w:val="001A6B65"/>
    <w:rsid w:val="001C0FF9"/>
    <w:rsid w:val="001C3C3A"/>
    <w:rsid w:val="001C3F6A"/>
    <w:rsid w:val="001D4EFA"/>
    <w:rsid w:val="001E74CE"/>
    <w:rsid w:val="001EAFBC"/>
    <w:rsid w:val="001F28F9"/>
    <w:rsid w:val="001F2F8C"/>
    <w:rsid w:val="001F4A8E"/>
    <w:rsid w:val="00213030"/>
    <w:rsid w:val="00214FEF"/>
    <w:rsid w:val="002165C3"/>
    <w:rsid w:val="0022060D"/>
    <w:rsid w:val="00224A21"/>
    <w:rsid w:val="00226129"/>
    <w:rsid w:val="00233649"/>
    <w:rsid w:val="002338B9"/>
    <w:rsid w:val="0023491C"/>
    <w:rsid w:val="00236C2A"/>
    <w:rsid w:val="00237B35"/>
    <w:rsid w:val="00242871"/>
    <w:rsid w:val="00243BDE"/>
    <w:rsid w:val="002464DE"/>
    <w:rsid w:val="002504B8"/>
    <w:rsid w:val="002526C2"/>
    <w:rsid w:val="00256188"/>
    <w:rsid w:val="00262A3B"/>
    <w:rsid w:val="0026430B"/>
    <w:rsid w:val="00265EB5"/>
    <w:rsid w:val="00266538"/>
    <w:rsid w:val="0027538F"/>
    <w:rsid w:val="002759CD"/>
    <w:rsid w:val="00296B05"/>
    <w:rsid w:val="002A5586"/>
    <w:rsid w:val="002A5E0D"/>
    <w:rsid w:val="002A781F"/>
    <w:rsid w:val="002A9205"/>
    <w:rsid w:val="002C05A0"/>
    <w:rsid w:val="002C1AA3"/>
    <w:rsid w:val="002C4F16"/>
    <w:rsid w:val="002E1EC0"/>
    <w:rsid w:val="002E5562"/>
    <w:rsid w:val="002E6077"/>
    <w:rsid w:val="002F4D25"/>
    <w:rsid w:val="00311B98"/>
    <w:rsid w:val="00312F2F"/>
    <w:rsid w:val="0031360F"/>
    <w:rsid w:val="00316FBA"/>
    <w:rsid w:val="0031717C"/>
    <w:rsid w:val="003230D1"/>
    <w:rsid w:val="00330501"/>
    <w:rsid w:val="00334FEA"/>
    <w:rsid w:val="00337910"/>
    <w:rsid w:val="00343D98"/>
    <w:rsid w:val="00347C92"/>
    <w:rsid w:val="00355B8D"/>
    <w:rsid w:val="00360B37"/>
    <w:rsid w:val="00361E54"/>
    <w:rsid w:val="00362365"/>
    <w:rsid w:val="0038289B"/>
    <w:rsid w:val="003844C0"/>
    <w:rsid w:val="00391D39"/>
    <w:rsid w:val="003921ED"/>
    <w:rsid w:val="003942CD"/>
    <w:rsid w:val="003951E2"/>
    <w:rsid w:val="00395E49"/>
    <w:rsid w:val="003A58E4"/>
    <w:rsid w:val="003B1558"/>
    <w:rsid w:val="003B29A6"/>
    <w:rsid w:val="003B49E1"/>
    <w:rsid w:val="003B6592"/>
    <w:rsid w:val="003C0D4E"/>
    <w:rsid w:val="003C1362"/>
    <w:rsid w:val="003C7A33"/>
    <w:rsid w:val="003E28D6"/>
    <w:rsid w:val="003E7425"/>
    <w:rsid w:val="003F15DE"/>
    <w:rsid w:val="00404450"/>
    <w:rsid w:val="00417880"/>
    <w:rsid w:val="004263B4"/>
    <w:rsid w:val="004268B5"/>
    <w:rsid w:val="00427298"/>
    <w:rsid w:val="004302EA"/>
    <w:rsid w:val="0043608F"/>
    <w:rsid w:val="004421C7"/>
    <w:rsid w:val="004447E4"/>
    <w:rsid w:val="0045686E"/>
    <w:rsid w:val="00460CBB"/>
    <w:rsid w:val="0046186D"/>
    <w:rsid w:val="00467799"/>
    <w:rsid w:val="00470B06"/>
    <w:rsid w:val="00472CF8"/>
    <w:rsid w:val="00473386"/>
    <w:rsid w:val="0047400A"/>
    <w:rsid w:val="004741BB"/>
    <w:rsid w:val="00474257"/>
    <w:rsid w:val="00474E06"/>
    <w:rsid w:val="004770A1"/>
    <w:rsid w:val="00480C4D"/>
    <w:rsid w:val="0048144E"/>
    <w:rsid w:val="00486893"/>
    <w:rsid w:val="004975FB"/>
    <w:rsid w:val="004A6EB5"/>
    <w:rsid w:val="004B075E"/>
    <w:rsid w:val="004B3CD0"/>
    <w:rsid w:val="004B4B20"/>
    <w:rsid w:val="004C14E4"/>
    <w:rsid w:val="004C3CE7"/>
    <w:rsid w:val="004C3F03"/>
    <w:rsid w:val="004C4817"/>
    <w:rsid w:val="004C7641"/>
    <w:rsid w:val="004D7ADE"/>
    <w:rsid w:val="004F4496"/>
    <w:rsid w:val="004F453B"/>
    <w:rsid w:val="004F72F4"/>
    <w:rsid w:val="00501EFF"/>
    <w:rsid w:val="00502D38"/>
    <w:rsid w:val="00504DB3"/>
    <w:rsid w:val="00522FB6"/>
    <w:rsid w:val="00524042"/>
    <w:rsid w:val="00524297"/>
    <w:rsid w:val="00530999"/>
    <w:rsid w:val="005355AC"/>
    <w:rsid w:val="0054203B"/>
    <w:rsid w:val="00543538"/>
    <w:rsid w:val="0054784C"/>
    <w:rsid w:val="005510ED"/>
    <w:rsid w:val="00553031"/>
    <w:rsid w:val="00556B9A"/>
    <w:rsid w:val="00556BAE"/>
    <w:rsid w:val="0055759E"/>
    <w:rsid w:val="005619A7"/>
    <w:rsid w:val="00563A4C"/>
    <w:rsid w:val="0057243C"/>
    <w:rsid w:val="00577BC6"/>
    <w:rsid w:val="00578DA4"/>
    <w:rsid w:val="00580951"/>
    <w:rsid w:val="00581CE2"/>
    <w:rsid w:val="00585726"/>
    <w:rsid w:val="005876F9"/>
    <w:rsid w:val="00594673"/>
    <w:rsid w:val="00596F06"/>
    <w:rsid w:val="005A0956"/>
    <w:rsid w:val="005A0C8B"/>
    <w:rsid w:val="005A219A"/>
    <w:rsid w:val="005C0027"/>
    <w:rsid w:val="005C505E"/>
    <w:rsid w:val="005C6616"/>
    <w:rsid w:val="005D164C"/>
    <w:rsid w:val="005D2D6C"/>
    <w:rsid w:val="005E0E84"/>
    <w:rsid w:val="005E2146"/>
    <w:rsid w:val="005E3244"/>
    <w:rsid w:val="00600044"/>
    <w:rsid w:val="00601D34"/>
    <w:rsid w:val="00601D4D"/>
    <w:rsid w:val="006086B7"/>
    <w:rsid w:val="00613AE1"/>
    <w:rsid w:val="00613AE7"/>
    <w:rsid w:val="00621FB8"/>
    <w:rsid w:val="00623EB1"/>
    <w:rsid w:val="006300BB"/>
    <w:rsid w:val="00636B04"/>
    <w:rsid w:val="006456A2"/>
    <w:rsid w:val="0064649F"/>
    <w:rsid w:val="006500E4"/>
    <w:rsid w:val="006505B2"/>
    <w:rsid w:val="0065199E"/>
    <w:rsid w:val="006576BD"/>
    <w:rsid w:val="00667E26"/>
    <w:rsid w:val="00682D3E"/>
    <w:rsid w:val="00686719"/>
    <w:rsid w:val="00690E78"/>
    <w:rsid w:val="00693736"/>
    <w:rsid w:val="006A2302"/>
    <w:rsid w:val="006A4939"/>
    <w:rsid w:val="006B3A3D"/>
    <w:rsid w:val="006C1306"/>
    <w:rsid w:val="006C57A2"/>
    <w:rsid w:val="006D5F2C"/>
    <w:rsid w:val="006E5C48"/>
    <w:rsid w:val="006E7F63"/>
    <w:rsid w:val="006F0EDB"/>
    <w:rsid w:val="006F1C1D"/>
    <w:rsid w:val="006F332B"/>
    <w:rsid w:val="00705D75"/>
    <w:rsid w:val="00707006"/>
    <w:rsid w:val="00725608"/>
    <w:rsid w:val="0074672C"/>
    <w:rsid w:val="00747410"/>
    <w:rsid w:val="00751A01"/>
    <w:rsid w:val="00752536"/>
    <w:rsid w:val="00757E3B"/>
    <w:rsid w:val="0076391D"/>
    <w:rsid w:val="00767642"/>
    <w:rsid w:val="00777B02"/>
    <w:rsid w:val="0078276C"/>
    <w:rsid w:val="00784880"/>
    <w:rsid w:val="0078763E"/>
    <w:rsid w:val="00797922"/>
    <w:rsid w:val="007A12E1"/>
    <w:rsid w:val="007A475F"/>
    <w:rsid w:val="007A5811"/>
    <w:rsid w:val="007A5D0E"/>
    <w:rsid w:val="007B31A4"/>
    <w:rsid w:val="007C4746"/>
    <w:rsid w:val="007D34A1"/>
    <w:rsid w:val="007D68B5"/>
    <w:rsid w:val="007D70F2"/>
    <w:rsid w:val="007E3732"/>
    <w:rsid w:val="007F0580"/>
    <w:rsid w:val="00804F09"/>
    <w:rsid w:val="0081050E"/>
    <w:rsid w:val="00814FFC"/>
    <w:rsid w:val="00820E04"/>
    <w:rsid w:val="00826DB6"/>
    <w:rsid w:val="008310B0"/>
    <w:rsid w:val="00840675"/>
    <w:rsid w:val="00840AFF"/>
    <w:rsid w:val="0084433C"/>
    <w:rsid w:val="0085729C"/>
    <w:rsid w:val="008573BD"/>
    <w:rsid w:val="00861B56"/>
    <w:rsid w:val="00863CAB"/>
    <w:rsid w:val="008704F4"/>
    <w:rsid w:val="00871ADA"/>
    <w:rsid w:val="00872407"/>
    <w:rsid w:val="008752B4"/>
    <w:rsid w:val="00876CD6"/>
    <w:rsid w:val="008801BB"/>
    <w:rsid w:val="00895D66"/>
    <w:rsid w:val="008A38D4"/>
    <w:rsid w:val="008A4BDE"/>
    <w:rsid w:val="008A78ED"/>
    <w:rsid w:val="008B612A"/>
    <w:rsid w:val="008B62F3"/>
    <w:rsid w:val="008B7AFD"/>
    <w:rsid w:val="008B7C3D"/>
    <w:rsid w:val="008C5F74"/>
    <w:rsid w:val="008D502E"/>
    <w:rsid w:val="008D6A66"/>
    <w:rsid w:val="008E70B3"/>
    <w:rsid w:val="008E7E24"/>
    <w:rsid w:val="008F5A22"/>
    <w:rsid w:val="008F5D07"/>
    <w:rsid w:val="00906490"/>
    <w:rsid w:val="00912816"/>
    <w:rsid w:val="00915550"/>
    <w:rsid w:val="00922AD2"/>
    <w:rsid w:val="00936712"/>
    <w:rsid w:val="00946618"/>
    <w:rsid w:val="00952B79"/>
    <w:rsid w:val="009552E7"/>
    <w:rsid w:val="00962530"/>
    <w:rsid w:val="00964F59"/>
    <w:rsid w:val="0096567B"/>
    <w:rsid w:val="00966E46"/>
    <w:rsid w:val="00974D14"/>
    <w:rsid w:val="009803A5"/>
    <w:rsid w:val="00981075"/>
    <w:rsid w:val="00987658"/>
    <w:rsid w:val="009879E8"/>
    <w:rsid w:val="00991D68"/>
    <w:rsid w:val="009979ED"/>
    <w:rsid w:val="0099E94A"/>
    <w:rsid w:val="009A178D"/>
    <w:rsid w:val="009A208F"/>
    <w:rsid w:val="009A5EA3"/>
    <w:rsid w:val="009A72CB"/>
    <w:rsid w:val="009B1C85"/>
    <w:rsid w:val="009E3638"/>
    <w:rsid w:val="00A032FC"/>
    <w:rsid w:val="00A03481"/>
    <w:rsid w:val="00A134C9"/>
    <w:rsid w:val="00A31F10"/>
    <w:rsid w:val="00A33948"/>
    <w:rsid w:val="00A33C47"/>
    <w:rsid w:val="00A462FC"/>
    <w:rsid w:val="00A53E10"/>
    <w:rsid w:val="00A550C3"/>
    <w:rsid w:val="00A61656"/>
    <w:rsid w:val="00A61D78"/>
    <w:rsid w:val="00A65D50"/>
    <w:rsid w:val="00A90D29"/>
    <w:rsid w:val="00A9614C"/>
    <w:rsid w:val="00AA3E37"/>
    <w:rsid w:val="00AB05C4"/>
    <w:rsid w:val="00AB1394"/>
    <w:rsid w:val="00AB2E7B"/>
    <w:rsid w:val="00AB30A2"/>
    <w:rsid w:val="00AB5D5C"/>
    <w:rsid w:val="00AB6DAD"/>
    <w:rsid w:val="00AD2B79"/>
    <w:rsid w:val="00AE178E"/>
    <w:rsid w:val="00AE4BC0"/>
    <w:rsid w:val="00AF07BF"/>
    <w:rsid w:val="00B01B83"/>
    <w:rsid w:val="00B039E6"/>
    <w:rsid w:val="00B15BEC"/>
    <w:rsid w:val="00B17C21"/>
    <w:rsid w:val="00B43BB9"/>
    <w:rsid w:val="00B463CC"/>
    <w:rsid w:val="00B47DC3"/>
    <w:rsid w:val="00B5312A"/>
    <w:rsid w:val="00B53930"/>
    <w:rsid w:val="00B54096"/>
    <w:rsid w:val="00B56197"/>
    <w:rsid w:val="00B60C13"/>
    <w:rsid w:val="00B634AD"/>
    <w:rsid w:val="00B63AC2"/>
    <w:rsid w:val="00B655D9"/>
    <w:rsid w:val="00B65AF3"/>
    <w:rsid w:val="00B673D0"/>
    <w:rsid w:val="00B67E6C"/>
    <w:rsid w:val="00B82602"/>
    <w:rsid w:val="00B82F7C"/>
    <w:rsid w:val="00B879AB"/>
    <w:rsid w:val="00B9595A"/>
    <w:rsid w:val="00BB684B"/>
    <w:rsid w:val="00BB7947"/>
    <w:rsid w:val="00BC7673"/>
    <w:rsid w:val="00BC7C1B"/>
    <w:rsid w:val="00BD02C4"/>
    <w:rsid w:val="00BD053A"/>
    <w:rsid w:val="00BD0EDA"/>
    <w:rsid w:val="00BD2767"/>
    <w:rsid w:val="00BD698B"/>
    <w:rsid w:val="00BE386E"/>
    <w:rsid w:val="00BE5218"/>
    <w:rsid w:val="00BE66C3"/>
    <w:rsid w:val="00BE6E58"/>
    <w:rsid w:val="00BE7868"/>
    <w:rsid w:val="00BF5B1A"/>
    <w:rsid w:val="00C02797"/>
    <w:rsid w:val="00C04D28"/>
    <w:rsid w:val="00C04FD5"/>
    <w:rsid w:val="00C0B1A0"/>
    <w:rsid w:val="00C111E4"/>
    <w:rsid w:val="00C14AD1"/>
    <w:rsid w:val="00C15A90"/>
    <w:rsid w:val="00C226BD"/>
    <w:rsid w:val="00C24768"/>
    <w:rsid w:val="00C278C7"/>
    <w:rsid w:val="00C34B7D"/>
    <w:rsid w:val="00C34C50"/>
    <w:rsid w:val="00C436D6"/>
    <w:rsid w:val="00C47229"/>
    <w:rsid w:val="00C526F6"/>
    <w:rsid w:val="00C52BF2"/>
    <w:rsid w:val="00C56E9C"/>
    <w:rsid w:val="00C577C8"/>
    <w:rsid w:val="00C61903"/>
    <w:rsid w:val="00C66AC1"/>
    <w:rsid w:val="00C66EE0"/>
    <w:rsid w:val="00C67647"/>
    <w:rsid w:val="00C712B0"/>
    <w:rsid w:val="00C765E7"/>
    <w:rsid w:val="00C91515"/>
    <w:rsid w:val="00C94C90"/>
    <w:rsid w:val="00CA3B37"/>
    <w:rsid w:val="00CA522B"/>
    <w:rsid w:val="00CA5754"/>
    <w:rsid w:val="00CB1429"/>
    <w:rsid w:val="00CB223A"/>
    <w:rsid w:val="00CB4041"/>
    <w:rsid w:val="00CB4EEE"/>
    <w:rsid w:val="00CC0EDF"/>
    <w:rsid w:val="00CC19D1"/>
    <w:rsid w:val="00CC5E6A"/>
    <w:rsid w:val="00CE47FC"/>
    <w:rsid w:val="00CE4ECC"/>
    <w:rsid w:val="00CE5443"/>
    <w:rsid w:val="00CE73BA"/>
    <w:rsid w:val="00CF3394"/>
    <w:rsid w:val="00D00B05"/>
    <w:rsid w:val="00D02587"/>
    <w:rsid w:val="00D070EE"/>
    <w:rsid w:val="00D120D6"/>
    <w:rsid w:val="00D15675"/>
    <w:rsid w:val="00D232B8"/>
    <w:rsid w:val="00D33086"/>
    <w:rsid w:val="00D43667"/>
    <w:rsid w:val="00D5654D"/>
    <w:rsid w:val="00D60EB8"/>
    <w:rsid w:val="00D7097C"/>
    <w:rsid w:val="00D8150D"/>
    <w:rsid w:val="00DA1753"/>
    <w:rsid w:val="00DC23E0"/>
    <w:rsid w:val="00DC312F"/>
    <w:rsid w:val="00DC5F67"/>
    <w:rsid w:val="00DD77F9"/>
    <w:rsid w:val="00DED5A1"/>
    <w:rsid w:val="00DF0ED7"/>
    <w:rsid w:val="00DF6F9A"/>
    <w:rsid w:val="00E0661D"/>
    <w:rsid w:val="00E10245"/>
    <w:rsid w:val="00E11A06"/>
    <w:rsid w:val="00E2285D"/>
    <w:rsid w:val="00E3008D"/>
    <w:rsid w:val="00E32D3C"/>
    <w:rsid w:val="00E36246"/>
    <w:rsid w:val="00E364F6"/>
    <w:rsid w:val="00E3723B"/>
    <w:rsid w:val="00E42566"/>
    <w:rsid w:val="00E445C4"/>
    <w:rsid w:val="00E452B2"/>
    <w:rsid w:val="00E466D8"/>
    <w:rsid w:val="00E51765"/>
    <w:rsid w:val="00E57135"/>
    <w:rsid w:val="00E5D0A5"/>
    <w:rsid w:val="00E600B2"/>
    <w:rsid w:val="00E66CA7"/>
    <w:rsid w:val="00E711CA"/>
    <w:rsid w:val="00E753D2"/>
    <w:rsid w:val="00E7758E"/>
    <w:rsid w:val="00E777A4"/>
    <w:rsid w:val="00E85AF0"/>
    <w:rsid w:val="00E92003"/>
    <w:rsid w:val="00E96475"/>
    <w:rsid w:val="00EA1B4C"/>
    <w:rsid w:val="00EA3147"/>
    <w:rsid w:val="00EA65D8"/>
    <w:rsid w:val="00EB0AC2"/>
    <w:rsid w:val="00EB6234"/>
    <w:rsid w:val="00EC0952"/>
    <w:rsid w:val="00EC0BB6"/>
    <w:rsid w:val="00EC2CC0"/>
    <w:rsid w:val="00EC7766"/>
    <w:rsid w:val="00ED36AA"/>
    <w:rsid w:val="00ED5879"/>
    <w:rsid w:val="00EE5391"/>
    <w:rsid w:val="00EE7003"/>
    <w:rsid w:val="00EF1153"/>
    <w:rsid w:val="00F02FCA"/>
    <w:rsid w:val="00F05A01"/>
    <w:rsid w:val="00F07423"/>
    <w:rsid w:val="00F14132"/>
    <w:rsid w:val="00F404EC"/>
    <w:rsid w:val="00F40FAD"/>
    <w:rsid w:val="00F41804"/>
    <w:rsid w:val="00F42624"/>
    <w:rsid w:val="00F44164"/>
    <w:rsid w:val="00F53F3A"/>
    <w:rsid w:val="00F54A3F"/>
    <w:rsid w:val="00F60DA7"/>
    <w:rsid w:val="00F64CC4"/>
    <w:rsid w:val="00F65743"/>
    <w:rsid w:val="00F65893"/>
    <w:rsid w:val="00F70D81"/>
    <w:rsid w:val="00F710C9"/>
    <w:rsid w:val="00F80212"/>
    <w:rsid w:val="00F845BB"/>
    <w:rsid w:val="00F8624B"/>
    <w:rsid w:val="00F92B6B"/>
    <w:rsid w:val="00F9486E"/>
    <w:rsid w:val="00F96993"/>
    <w:rsid w:val="00FB6FA0"/>
    <w:rsid w:val="00FD1157"/>
    <w:rsid w:val="00FD7678"/>
    <w:rsid w:val="00FE111E"/>
    <w:rsid w:val="00FE73B2"/>
    <w:rsid w:val="00FF2BEE"/>
    <w:rsid w:val="00FF3A6C"/>
    <w:rsid w:val="00FF3E5F"/>
    <w:rsid w:val="0101F7B2"/>
    <w:rsid w:val="01201F10"/>
    <w:rsid w:val="012666F1"/>
    <w:rsid w:val="0133D877"/>
    <w:rsid w:val="013A596B"/>
    <w:rsid w:val="01AA4422"/>
    <w:rsid w:val="01C429E1"/>
    <w:rsid w:val="01FD4BFD"/>
    <w:rsid w:val="02088F0F"/>
    <w:rsid w:val="027E3C6F"/>
    <w:rsid w:val="0291ADE8"/>
    <w:rsid w:val="02F42435"/>
    <w:rsid w:val="034B3A24"/>
    <w:rsid w:val="03635ED9"/>
    <w:rsid w:val="03FE3D41"/>
    <w:rsid w:val="045C089C"/>
    <w:rsid w:val="046BAE0D"/>
    <w:rsid w:val="04E8FF5C"/>
    <w:rsid w:val="052DC37A"/>
    <w:rsid w:val="0609FD64"/>
    <w:rsid w:val="062F7302"/>
    <w:rsid w:val="0633C262"/>
    <w:rsid w:val="064227F4"/>
    <w:rsid w:val="0644F7B1"/>
    <w:rsid w:val="06566CE3"/>
    <w:rsid w:val="06F98E26"/>
    <w:rsid w:val="076FE2B4"/>
    <w:rsid w:val="0771D751"/>
    <w:rsid w:val="077F5C08"/>
    <w:rsid w:val="07AAEC84"/>
    <w:rsid w:val="07ADA1CF"/>
    <w:rsid w:val="07B2FF90"/>
    <w:rsid w:val="07CBCCF2"/>
    <w:rsid w:val="07E5F701"/>
    <w:rsid w:val="07F414D6"/>
    <w:rsid w:val="080F6B4F"/>
    <w:rsid w:val="0810DA86"/>
    <w:rsid w:val="08399906"/>
    <w:rsid w:val="086BBB04"/>
    <w:rsid w:val="0893C058"/>
    <w:rsid w:val="0896E418"/>
    <w:rsid w:val="08D1CC6E"/>
    <w:rsid w:val="09A99596"/>
    <w:rsid w:val="09D037E5"/>
    <w:rsid w:val="0A42EC07"/>
    <w:rsid w:val="0A616482"/>
    <w:rsid w:val="0A85B7E7"/>
    <w:rsid w:val="0A908B0D"/>
    <w:rsid w:val="0AB4F0C7"/>
    <w:rsid w:val="0B655543"/>
    <w:rsid w:val="0C117B66"/>
    <w:rsid w:val="0C253831"/>
    <w:rsid w:val="0C67EA95"/>
    <w:rsid w:val="0C9DB867"/>
    <w:rsid w:val="0CA6BA66"/>
    <w:rsid w:val="0CBCED6B"/>
    <w:rsid w:val="0CCCFA4D"/>
    <w:rsid w:val="0D5CED4A"/>
    <w:rsid w:val="0DAD4BC7"/>
    <w:rsid w:val="0E14132A"/>
    <w:rsid w:val="0E21AF3E"/>
    <w:rsid w:val="0E5FAF33"/>
    <w:rsid w:val="0EC1D42B"/>
    <w:rsid w:val="0F8791FD"/>
    <w:rsid w:val="0FAADD74"/>
    <w:rsid w:val="0FCBD7C2"/>
    <w:rsid w:val="0FCDBA81"/>
    <w:rsid w:val="10513A20"/>
    <w:rsid w:val="105A7954"/>
    <w:rsid w:val="108B1EF4"/>
    <w:rsid w:val="10ABECEE"/>
    <w:rsid w:val="110E4027"/>
    <w:rsid w:val="1134A8B5"/>
    <w:rsid w:val="116246DE"/>
    <w:rsid w:val="118052BA"/>
    <w:rsid w:val="11B108E5"/>
    <w:rsid w:val="12165BC0"/>
    <w:rsid w:val="121E15AA"/>
    <w:rsid w:val="1233299E"/>
    <w:rsid w:val="12BD1330"/>
    <w:rsid w:val="12E8351A"/>
    <w:rsid w:val="131385B0"/>
    <w:rsid w:val="1326837E"/>
    <w:rsid w:val="133B1709"/>
    <w:rsid w:val="1384DCF4"/>
    <w:rsid w:val="13B30AEB"/>
    <w:rsid w:val="13E057C6"/>
    <w:rsid w:val="141AE15A"/>
    <w:rsid w:val="1445A01C"/>
    <w:rsid w:val="145F592B"/>
    <w:rsid w:val="14652230"/>
    <w:rsid w:val="148082D3"/>
    <w:rsid w:val="14AB4086"/>
    <w:rsid w:val="14E639F1"/>
    <w:rsid w:val="15186F9A"/>
    <w:rsid w:val="1565C34E"/>
    <w:rsid w:val="15A626B6"/>
    <w:rsid w:val="15C0DF21"/>
    <w:rsid w:val="1625AB1F"/>
    <w:rsid w:val="163DF56C"/>
    <w:rsid w:val="16571DC9"/>
    <w:rsid w:val="1682C3B2"/>
    <w:rsid w:val="1691FC23"/>
    <w:rsid w:val="16BC7DB6"/>
    <w:rsid w:val="17255479"/>
    <w:rsid w:val="1766EEB9"/>
    <w:rsid w:val="17A706CF"/>
    <w:rsid w:val="17D66BE1"/>
    <w:rsid w:val="18060330"/>
    <w:rsid w:val="18078D98"/>
    <w:rsid w:val="181F7FA3"/>
    <w:rsid w:val="184C62DC"/>
    <w:rsid w:val="18DC4D68"/>
    <w:rsid w:val="18DEC9EE"/>
    <w:rsid w:val="18EBB3E3"/>
    <w:rsid w:val="18ED1B37"/>
    <w:rsid w:val="193A39D8"/>
    <w:rsid w:val="1943D34F"/>
    <w:rsid w:val="195D3479"/>
    <w:rsid w:val="198C9E14"/>
    <w:rsid w:val="19FC6776"/>
    <w:rsid w:val="1A3E4626"/>
    <w:rsid w:val="1A91DA00"/>
    <w:rsid w:val="1AB145B1"/>
    <w:rsid w:val="1ACE9AAF"/>
    <w:rsid w:val="1AED901B"/>
    <w:rsid w:val="1AF22237"/>
    <w:rsid w:val="1B1DEEC7"/>
    <w:rsid w:val="1B2307D8"/>
    <w:rsid w:val="1BD86969"/>
    <w:rsid w:val="1BFE877A"/>
    <w:rsid w:val="1C24F720"/>
    <w:rsid w:val="1C306FFA"/>
    <w:rsid w:val="1C4832CB"/>
    <w:rsid w:val="1C7CE997"/>
    <w:rsid w:val="1C89607C"/>
    <w:rsid w:val="1CCD5A51"/>
    <w:rsid w:val="1CD7B883"/>
    <w:rsid w:val="1DC5D809"/>
    <w:rsid w:val="1E26BEC6"/>
    <w:rsid w:val="1E2FEA87"/>
    <w:rsid w:val="1E852F12"/>
    <w:rsid w:val="1EB682B2"/>
    <w:rsid w:val="1ED1166D"/>
    <w:rsid w:val="1EF90245"/>
    <w:rsid w:val="1F0723AD"/>
    <w:rsid w:val="1F247FF7"/>
    <w:rsid w:val="1F4CE605"/>
    <w:rsid w:val="1F52D60B"/>
    <w:rsid w:val="1F6DD136"/>
    <w:rsid w:val="1F7C4FEC"/>
    <w:rsid w:val="1F90D0FB"/>
    <w:rsid w:val="201F6386"/>
    <w:rsid w:val="209049B7"/>
    <w:rsid w:val="20E9D57C"/>
    <w:rsid w:val="20FAEFA3"/>
    <w:rsid w:val="213AF1FE"/>
    <w:rsid w:val="21454771"/>
    <w:rsid w:val="2153FC16"/>
    <w:rsid w:val="21B53E29"/>
    <w:rsid w:val="21CD7D8B"/>
    <w:rsid w:val="21E39754"/>
    <w:rsid w:val="21EEB296"/>
    <w:rsid w:val="21F03F9F"/>
    <w:rsid w:val="225C20B9"/>
    <w:rsid w:val="2275904C"/>
    <w:rsid w:val="228EC923"/>
    <w:rsid w:val="22DF23E0"/>
    <w:rsid w:val="232D929B"/>
    <w:rsid w:val="23CD6F87"/>
    <w:rsid w:val="24ED4D59"/>
    <w:rsid w:val="24FBE7CA"/>
    <w:rsid w:val="251D588D"/>
    <w:rsid w:val="25346073"/>
    <w:rsid w:val="257CE337"/>
    <w:rsid w:val="258C6971"/>
    <w:rsid w:val="25B53869"/>
    <w:rsid w:val="25C7DB6E"/>
    <w:rsid w:val="25D1036A"/>
    <w:rsid w:val="25FE9864"/>
    <w:rsid w:val="26193ADC"/>
    <w:rsid w:val="26A767C5"/>
    <w:rsid w:val="26CAABC6"/>
    <w:rsid w:val="2718B398"/>
    <w:rsid w:val="2750F7A4"/>
    <w:rsid w:val="275108CA"/>
    <w:rsid w:val="27687E20"/>
    <w:rsid w:val="27723F5D"/>
    <w:rsid w:val="2782C616"/>
    <w:rsid w:val="2798C64A"/>
    <w:rsid w:val="27DF8CD0"/>
    <w:rsid w:val="281998AD"/>
    <w:rsid w:val="285ED056"/>
    <w:rsid w:val="29525500"/>
    <w:rsid w:val="29CBD266"/>
    <w:rsid w:val="2A08AC7F"/>
    <w:rsid w:val="2A0E35E2"/>
    <w:rsid w:val="2A52BFF9"/>
    <w:rsid w:val="2A552045"/>
    <w:rsid w:val="2A6E73EA"/>
    <w:rsid w:val="2A9C3BB5"/>
    <w:rsid w:val="2AC4E319"/>
    <w:rsid w:val="2AF906FF"/>
    <w:rsid w:val="2C3A1712"/>
    <w:rsid w:val="2C5E390E"/>
    <w:rsid w:val="2C853471"/>
    <w:rsid w:val="2CCEDEAD"/>
    <w:rsid w:val="2D2B4B58"/>
    <w:rsid w:val="2D31653D"/>
    <w:rsid w:val="2D65B144"/>
    <w:rsid w:val="2E1E9F0A"/>
    <w:rsid w:val="2E244CC1"/>
    <w:rsid w:val="2E4ECE54"/>
    <w:rsid w:val="2E9C5B0C"/>
    <w:rsid w:val="2ECFBEC6"/>
    <w:rsid w:val="2EE5F1DE"/>
    <w:rsid w:val="2F04A5DB"/>
    <w:rsid w:val="2F10222E"/>
    <w:rsid w:val="2F78F5E8"/>
    <w:rsid w:val="2FF53E56"/>
    <w:rsid w:val="300C047D"/>
    <w:rsid w:val="30A9D218"/>
    <w:rsid w:val="30D966D9"/>
    <w:rsid w:val="31107FFF"/>
    <w:rsid w:val="3113B611"/>
    <w:rsid w:val="3147549E"/>
    <w:rsid w:val="31534BDF"/>
    <w:rsid w:val="3176CD8B"/>
    <w:rsid w:val="31B6BD68"/>
    <w:rsid w:val="31D81DA2"/>
    <w:rsid w:val="31E19488"/>
    <w:rsid w:val="31F19BC2"/>
    <w:rsid w:val="3203F26E"/>
    <w:rsid w:val="325BED33"/>
    <w:rsid w:val="326676A6"/>
    <w:rsid w:val="329DBA6B"/>
    <w:rsid w:val="329F2E3E"/>
    <w:rsid w:val="32CAFCE3"/>
    <w:rsid w:val="32ED7E11"/>
    <w:rsid w:val="333504B6"/>
    <w:rsid w:val="337DD3C7"/>
    <w:rsid w:val="33EBD10C"/>
    <w:rsid w:val="3415C991"/>
    <w:rsid w:val="344820C1"/>
    <w:rsid w:val="344A5AB4"/>
    <w:rsid w:val="3464CF33"/>
    <w:rsid w:val="3497CA25"/>
    <w:rsid w:val="34A8B640"/>
    <w:rsid w:val="34CDB5A8"/>
    <w:rsid w:val="34DD5529"/>
    <w:rsid w:val="35089B27"/>
    <w:rsid w:val="3525D7ED"/>
    <w:rsid w:val="3571CD53"/>
    <w:rsid w:val="35926263"/>
    <w:rsid w:val="35A9D17E"/>
    <w:rsid w:val="35CCB766"/>
    <w:rsid w:val="35CCB779"/>
    <w:rsid w:val="3675C0F3"/>
    <w:rsid w:val="3686C9F4"/>
    <w:rsid w:val="368A2E8B"/>
    <w:rsid w:val="36BAF54B"/>
    <w:rsid w:val="36BE11E1"/>
    <w:rsid w:val="36CA083A"/>
    <w:rsid w:val="37200503"/>
    <w:rsid w:val="3731708D"/>
    <w:rsid w:val="3761D98D"/>
    <w:rsid w:val="38482AEC"/>
    <w:rsid w:val="38BCD183"/>
    <w:rsid w:val="38F9D054"/>
    <w:rsid w:val="3952B12A"/>
    <w:rsid w:val="3954A039"/>
    <w:rsid w:val="39778621"/>
    <w:rsid w:val="398F4FE4"/>
    <w:rsid w:val="39A9CB48"/>
    <w:rsid w:val="39BA5201"/>
    <w:rsid w:val="39D433EA"/>
    <w:rsid w:val="3A3583A3"/>
    <w:rsid w:val="3A40385F"/>
    <w:rsid w:val="3A4199FE"/>
    <w:rsid w:val="3A45306B"/>
    <w:rsid w:val="3A599E03"/>
    <w:rsid w:val="3ADB0F61"/>
    <w:rsid w:val="3AEB7EFA"/>
    <w:rsid w:val="3AF52B5F"/>
    <w:rsid w:val="3B667E6C"/>
    <w:rsid w:val="3B8810A1"/>
    <w:rsid w:val="3B929049"/>
    <w:rsid w:val="3BD7E551"/>
    <w:rsid w:val="3C23CCAC"/>
    <w:rsid w:val="3C2D0D72"/>
    <w:rsid w:val="3C8A6987"/>
    <w:rsid w:val="3CDDFD61"/>
    <w:rsid w:val="3CF05494"/>
    <w:rsid w:val="3D37DB39"/>
    <w:rsid w:val="3D94F978"/>
    <w:rsid w:val="3D9D3643"/>
    <w:rsid w:val="3DAAD257"/>
    <w:rsid w:val="3DAB0932"/>
    <w:rsid w:val="3DC53341"/>
    <w:rsid w:val="3E03D61E"/>
    <w:rsid w:val="3E28B36C"/>
    <w:rsid w:val="3E2B4649"/>
    <w:rsid w:val="3EDAA69E"/>
    <w:rsid w:val="3F00FAC5"/>
    <w:rsid w:val="3F2C1307"/>
    <w:rsid w:val="4010ED70"/>
    <w:rsid w:val="40409CBD"/>
    <w:rsid w:val="4156ECBF"/>
    <w:rsid w:val="41A32F8E"/>
    <w:rsid w:val="41C3C5B7"/>
    <w:rsid w:val="420D449A"/>
    <w:rsid w:val="422C3C32"/>
    <w:rsid w:val="423BEF2F"/>
    <w:rsid w:val="424A8B6C"/>
    <w:rsid w:val="42957439"/>
    <w:rsid w:val="42AC368D"/>
    <w:rsid w:val="4337873F"/>
    <w:rsid w:val="4338360E"/>
    <w:rsid w:val="438DB18E"/>
    <w:rsid w:val="43A071EE"/>
    <w:rsid w:val="43B87110"/>
    <w:rsid w:val="4491D58E"/>
    <w:rsid w:val="44E26F82"/>
    <w:rsid w:val="44E37033"/>
    <w:rsid w:val="44E9DCE2"/>
    <w:rsid w:val="44ED7A0E"/>
    <w:rsid w:val="45114875"/>
    <w:rsid w:val="4526A421"/>
    <w:rsid w:val="45844CA5"/>
    <w:rsid w:val="4593352F"/>
    <w:rsid w:val="45E0B8F6"/>
    <w:rsid w:val="4698EB9F"/>
    <w:rsid w:val="46B173D7"/>
    <w:rsid w:val="46BB0D4E"/>
    <w:rsid w:val="470379FA"/>
    <w:rsid w:val="475F8EFA"/>
    <w:rsid w:val="47B16A8F"/>
    <w:rsid w:val="4802D6F8"/>
    <w:rsid w:val="4850C1B8"/>
    <w:rsid w:val="48FB5F5B"/>
    <w:rsid w:val="4907DCE6"/>
    <w:rsid w:val="4915C12D"/>
    <w:rsid w:val="4978686D"/>
    <w:rsid w:val="49866501"/>
    <w:rsid w:val="499C311F"/>
    <w:rsid w:val="4A4604F5"/>
    <w:rsid w:val="4A6256C2"/>
    <w:rsid w:val="4AA3A523"/>
    <w:rsid w:val="4B032FCD"/>
    <w:rsid w:val="4B2A7080"/>
    <w:rsid w:val="4B571E2A"/>
    <w:rsid w:val="4B6426D0"/>
    <w:rsid w:val="4BAF120C"/>
    <w:rsid w:val="4BBFB56B"/>
    <w:rsid w:val="4BF59099"/>
    <w:rsid w:val="4BFCF4CC"/>
    <w:rsid w:val="4C1EA693"/>
    <w:rsid w:val="4C69249A"/>
    <w:rsid w:val="4CA63CE7"/>
    <w:rsid w:val="4CC5B27B"/>
    <w:rsid w:val="4D525FB9"/>
    <w:rsid w:val="4D842298"/>
    <w:rsid w:val="4DAB1D31"/>
    <w:rsid w:val="4DCAE316"/>
    <w:rsid w:val="4E7B33F7"/>
    <w:rsid w:val="4EB5627F"/>
    <w:rsid w:val="4EC2BA11"/>
    <w:rsid w:val="4EEF4BDD"/>
    <w:rsid w:val="4F2E0120"/>
    <w:rsid w:val="4F2F45D5"/>
    <w:rsid w:val="4F460EF3"/>
    <w:rsid w:val="4FB8680B"/>
    <w:rsid w:val="4FDBA3B6"/>
    <w:rsid w:val="506EE90F"/>
    <w:rsid w:val="5094C0B3"/>
    <w:rsid w:val="50D2833F"/>
    <w:rsid w:val="515D19BB"/>
    <w:rsid w:val="516CB08F"/>
    <w:rsid w:val="51A9B93E"/>
    <w:rsid w:val="51B53D31"/>
    <w:rsid w:val="51BE8509"/>
    <w:rsid w:val="51CFA23D"/>
    <w:rsid w:val="521BD01B"/>
    <w:rsid w:val="5225D0DC"/>
    <w:rsid w:val="5242B72B"/>
    <w:rsid w:val="52761718"/>
    <w:rsid w:val="529C4B9C"/>
    <w:rsid w:val="52E2E25F"/>
    <w:rsid w:val="530C23B3"/>
    <w:rsid w:val="532252D7"/>
    <w:rsid w:val="534478DA"/>
    <w:rsid w:val="53661D3A"/>
    <w:rsid w:val="53C32399"/>
    <w:rsid w:val="544E08DE"/>
    <w:rsid w:val="544F5859"/>
    <w:rsid w:val="5454D2BC"/>
    <w:rsid w:val="552425E0"/>
    <w:rsid w:val="553990B6"/>
    <w:rsid w:val="556493F3"/>
    <w:rsid w:val="55831FA0"/>
    <w:rsid w:val="55939533"/>
    <w:rsid w:val="55A7883D"/>
    <w:rsid w:val="55DDAE7A"/>
    <w:rsid w:val="56BFF641"/>
    <w:rsid w:val="56EDBE0C"/>
    <w:rsid w:val="5711B76C"/>
    <w:rsid w:val="571EF001"/>
    <w:rsid w:val="57260218"/>
    <w:rsid w:val="5727B16D"/>
    <w:rsid w:val="573D09FE"/>
    <w:rsid w:val="5740DBB7"/>
    <w:rsid w:val="57492890"/>
    <w:rsid w:val="57CE0F86"/>
    <w:rsid w:val="57EE23D3"/>
    <w:rsid w:val="58410BA9"/>
    <w:rsid w:val="588575B8"/>
    <w:rsid w:val="59479C0F"/>
    <w:rsid w:val="594DE181"/>
    <w:rsid w:val="5960C46C"/>
    <w:rsid w:val="596A52AA"/>
    <w:rsid w:val="59C14B35"/>
    <w:rsid w:val="59CFAB2B"/>
    <w:rsid w:val="5A71CD9D"/>
    <w:rsid w:val="5B0B7D57"/>
    <w:rsid w:val="5B61A485"/>
    <w:rsid w:val="5BA7E8C3"/>
    <w:rsid w:val="5BF656A5"/>
    <w:rsid w:val="5BFE7928"/>
    <w:rsid w:val="5C044661"/>
    <w:rsid w:val="5C0F7F02"/>
    <w:rsid w:val="5C215D22"/>
    <w:rsid w:val="5CB8F8C9"/>
    <w:rsid w:val="5D161AFB"/>
    <w:rsid w:val="5D24BA9C"/>
    <w:rsid w:val="5D2DBDAA"/>
    <w:rsid w:val="5D52C8EC"/>
    <w:rsid w:val="5D561DEA"/>
    <w:rsid w:val="5D7ACF05"/>
    <w:rsid w:val="5D963F84"/>
    <w:rsid w:val="5DA4CE36"/>
    <w:rsid w:val="5DBE9037"/>
    <w:rsid w:val="5DC58C60"/>
    <w:rsid w:val="5EB1F2F3"/>
    <w:rsid w:val="5ECC0445"/>
    <w:rsid w:val="5EDB8EDF"/>
    <w:rsid w:val="5F192373"/>
    <w:rsid w:val="5F2B8EEF"/>
    <w:rsid w:val="5F393359"/>
    <w:rsid w:val="5F49BA12"/>
    <w:rsid w:val="5F506738"/>
    <w:rsid w:val="5F8F0341"/>
    <w:rsid w:val="5FBE4D1D"/>
    <w:rsid w:val="5FD2F7BB"/>
    <w:rsid w:val="5FD67C19"/>
    <w:rsid w:val="600201D2"/>
    <w:rsid w:val="6019B33E"/>
    <w:rsid w:val="60BBDB5D"/>
    <w:rsid w:val="60D67013"/>
    <w:rsid w:val="60EE2A24"/>
    <w:rsid w:val="6105A54E"/>
    <w:rsid w:val="624E9043"/>
    <w:rsid w:val="62A72A94"/>
    <w:rsid w:val="62C7DB3F"/>
    <w:rsid w:val="63543437"/>
    <w:rsid w:val="63B58456"/>
    <w:rsid w:val="63F2CC4D"/>
    <w:rsid w:val="6408F6FC"/>
    <w:rsid w:val="641841EB"/>
    <w:rsid w:val="647FB920"/>
    <w:rsid w:val="64983B21"/>
    <w:rsid w:val="64EF5E6E"/>
    <w:rsid w:val="651F6489"/>
    <w:rsid w:val="65938588"/>
    <w:rsid w:val="65C90878"/>
    <w:rsid w:val="65E86FF8"/>
    <w:rsid w:val="6631A30A"/>
    <w:rsid w:val="6646B2B2"/>
    <w:rsid w:val="66929A0D"/>
    <w:rsid w:val="66BF4FF7"/>
    <w:rsid w:val="66E082D5"/>
    <w:rsid w:val="66F03E87"/>
    <w:rsid w:val="6746ADB6"/>
    <w:rsid w:val="675609CB"/>
    <w:rsid w:val="67634E0D"/>
    <w:rsid w:val="67887D77"/>
    <w:rsid w:val="67AF45BA"/>
    <w:rsid w:val="67C9DCFE"/>
    <w:rsid w:val="67D0AE72"/>
    <w:rsid w:val="684E5E36"/>
    <w:rsid w:val="6872E68B"/>
    <w:rsid w:val="688D68A6"/>
    <w:rsid w:val="68F2D9BC"/>
    <w:rsid w:val="697CB545"/>
    <w:rsid w:val="69A0974C"/>
    <w:rsid w:val="69AE7824"/>
    <w:rsid w:val="69BC1C8E"/>
    <w:rsid w:val="69F06CC1"/>
    <w:rsid w:val="6A7B1CBE"/>
    <w:rsid w:val="6A9554F3"/>
    <w:rsid w:val="6B028B05"/>
    <w:rsid w:val="6B0A993B"/>
    <w:rsid w:val="6B233F50"/>
    <w:rsid w:val="6BAA874D"/>
    <w:rsid w:val="6BBDF8C6"/>
    <w:rsid w:val="6C02CE0A"/>
    <w:rsid w:val="6C2EC086"/>
    <w:rsid w:val="6C7DDA8F"/>
    <w:rsid w:val="6C9A318B"/>
    <w:rsid w:val="6C9BD406"/>
    <w:rsid w:val="6D349EDB"/>
    <w:rsid w:val="6D375266"/>
    <w:rsid w:val="6D5760AF"/>
    <w:rsid w:val="6D61E883"/>
    <w:rsid w:val="6D8FFCAC"/>
    <w:rsid w:val="6DA24BEB"/>
    <w:rsid w:val="6DB1665E"/>
    <w:rsid w:val="6DB953D1"/>
    <w:rsid w:val="6DD50AE9"/>
    <w:rsid w:val="6DE26E19"/>
    <w:rsid w:val="6DE645C0"/>
    <w:rsid w:val="6DED3727"/>
    <w:rsid w:val="6EE2280F"/>
    <w:rsid w:val="6EF33110"/>
    <w:rsid w:val="6F4BDAAC"/>
    <w:rsid w:val="6F552432"/>
    <w:rsid w:val="6F7F6E11"/>
    <w:rsid w:val="6FC250E2"/>
    <w:rsid w:val="6FEB9877"/>
    <w:rsid w:val="701B5130"/>
    <w:rsid w:val="7052483D"/>
    <w:rsid w:val="708060E8"/>
    <w:rsid w:val="7082C960"/>
    <w:rsid w:val="70836FBC"/>
    <w:rsid w:val="70AC951C"/>
    <w:rsid w:val="70F0F493"/>
    <w:rsid w:val="710C7DE4"/>
    <w:rsid w:val="7133C073"/>
    <w:rsid w:val="7137600F"/>
    <w:rsid w:val="7160BB82"/>
    <w:rsid w:val="716E9ECD"/>
    <w:rsid w:val="7184D93D"/>
    <w:rsid w:val="71BD82AB"/>
    <w:rsid w:val="72E23804"/>
    <w:rsid w:val="746B6135"/>
    <w:rsid w:val="74A14F48"/>
    <w:rsid w:val="74B5AB3D"/>
    <w:rsid w:val="74CF71B4"/>
    <w:rsid w:val="755736A2"/>
    <w:rsid w:val="759BA4FD"/>
    <w:rsid w:val="75C2D8AD"/>
    <w:rsid w:val="75E5E5D3"/>
    <w:rsid w:val="75ED0D1A"/>
    <w:rsid w:val="75EEAF95"/>
    <w:rsid w:val="768DF74B"/>
    <w:rsid w:val="768EF9F8"/>
    <w:rsid w:val="768F2962"/>
    <w:rsid w:val="76C183B9"/>
    <w:rsid w:val="7708F4E9"/>
    <w:rsid w:val="7710053A"/>
    <w:rsid w:val="780BA7AC"/>
    <w:rsid w:val="78279893"/>
    <w:rsid w:val="7875E168"/>
    <w:rsid w:val="78B23F9F"/>
    <w:rsid w:val="78D75A28"/>
    <w:rsid w:val="78EACBA1"/>
    <w:rsid w:val="791929E9"/>
    <w:rsid w:val="794D4DCF"/>
    <w:rsid w:val="7977483A"/>
    <w:rsid w:val="7998A96F"/>
    <w:rsid w:val="79AE9027"/>
    <w:rsid w:val="79D43896"/>
    <w:rsid w:val="7A2CC83C"/>
    <w:rsid w:val="7A6447D9"/>
    <w:rsid w:val="7A757A70"/>
    <w:rsid w:val="7A869C02"/>
    <w:rsid w:val="7B59EF6E"/>
    <w:rsid w:val="7BBC2336"/>
    <w:rsid w:val="7CC25A75"/>
    <w:rsid w:val="7D1B356D"/>
    <w:rsid w:val="7D55C875"/>
    <w:rsid w:val="7D6BD43C"/>
    <w:rsid w:val="7D94B1C2"/>
    <w:rsid w:val="7D9BF8EC"/>
    <w:rsid w:val="7DFFF1AB"/>
    <w:rsid w:val="7E0C94CB"/>
    <w:rsid w:val="7E54133C"/>
    <w:rsid w:val="7E583D17"/>
    <w:rsid w:val="7EC5AB3A"/>
    <w:rsid w:val="7F2EE8D7"/>
    <w:rsid w:val="7F32F85D"/>
    <w:rsid w:val="7F408F05"/>
    <w:rsid w:val="7F886B6D"/>
    <w:rsid w:val="7F928307"/>
    <w:rsid w:val="7FB0AE2A"/>
    <w:rsid w:val="7FE0D2DA"/>
    <w:rsid w:val="7FF37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1DBD29"/>
  <w15:chartTrackingRefBased/>
  <w15:docId w15:val="{3C204900-05D7-1A4E-8C5D-B93FD8D2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732"/>
    <w:pPr>
      <w:ind w:left="720"/>
      <w:contextualSpacing/>
    </w:pPr>
  </w:style>
  <w:style w:type="paragraph" w:styleId="FootnoteText">
    <w:name w:val="footnote text"/>
    <w:basedOn w:val="Normal"/>
    <w:link w:val="FootnoteTextChar"/>
    <w:uiPriority w:val="99"/>
    <w:semiHidden/>
    <w:unhideWhenUsed/>
    <w:rsid w:val="007E37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3732"/>
    <w:rPr>
      <w:sz w:val="20"/>
      <w:szCs w:val="20"/>
    </w:rPr>
  </w:style>
  <w:style w:type="character" w:styleId="FootnoteReference">
    <w:name w:val="footnote reference"/>
    <w:basedOn w:val="DefaultParagraphFont"/>
    <w:uiPriority w:val="99"/>
    <w:semiHidden/>
    <w:unhideWhenUsed/>
    <w:rsid w:val="007E3732"/>
    <w:rPr>
      <w:vertAlign w:val="superscript"/>
    </w:rPr>
  </w:style>
  <w:style w:type="character" w:styleId="Hyperlink">
    <w:name w:val="Hyperlink"/>
    <w:basedOn w:val="DefaultParagraphFont"/>
    <w:uiPriority w:val="99"/>
    <w:unhideWhenUsed/>
    <w:rsid w:val="007E3732"/>
    <w:rPr>
      <w:color w:val="0563C1" w:themeColor="hyperlink"/>
      <w:u w:val="single"/>
    </w:rPr>
  </w:style>
  <w:style w:type="character" w:styleId="CommentReference">
    <w:name w:val="annotation reference"/>
    <w:basedOn w:val="DefaultParagraphFont"/>
    <w:uiPriority w:val="99"/>
    <w:semiHidden/>
    <w:unhideWhenUsed/>
    <w:rsid w:val="0065199E"/>
    <w:rPr>
      <w:sz w:val="16"/>
      <w:szCs w:val="16"/>
    </w:rPr>
  </w:style>
  <w:style w:type="paragraph" w:styleId="CommentText">
    <w:name w:val="annotation text"/>
    <w:basedOn w:val="Normal"/>
    <w:link w:val="CommentTextChar"/>
    <w:uiPriority w:val="99"/>
    <w:semiHidden/>
    <w:unhideWhenUsed/>
    <w:rsid w:val="0065199E"/>
    <w:pPr>
      <w:spacing w:line="240" w:lineRule="auto"/>
    </w:pPr>
    <w:rPr>
      <w:sz w:val="20"/>
      <w:szCs w:val="20"/>
    </w:rPr>
  </w:style>
  <w:style w:type="character" w:customStyle="1" w:styleId="CommentTextChar">
    <w:name w:val="Comment Text Char"/>
    <w:basedOn w:val="DefaultParagraphFont"/>
    <w:link w:val="CommentText"/>
    <w:uiPriority w:val="99"/>
    <w:semiHidden/>
    <w:rsid w:val="0065199E"/>
    <w:rPr>
      <w:sz w:val="20"/>
      <w:szCs w:val="20"/>
    </w:rPr>
  </w:style>
  <w:style w:type="paragraph" w:styleId="CommentSubject">
    <w:name w:val="annotation subject"/>
    <w:basedOn w:val="CommentText"/>
    <w:next w:val="CommentText"/>
    <w:link w:val="CommentSubjectChar"/>
    <w:uiPriority w:val="99"/>
    <w:semiHidden/>
    <w:unhideWhenUsed/>
    <w:rsid w:val="0065199E"/>
    <w:rPr>
      <w:b/>
      <w:bCs/>
    </w:rPr>
  </w:style>
  <w:style w:type="character" w:customStyle="1" w:styleId="CommentSubjectChar">
    <w:name w:val="Comment Subject Char"/>
    <w:basedOn w:val="CommentTextChar"/>
    <w:link w:val="CommentSubject"/>
    <w:uiPriority w:val="99"/>
    <w:semiHidden/>
    <w:rsid w:val="0065199E"/>
    <w:rPr>
      <w:b/>
      <w:bCs/>
      <w:sz w:val="20"/>
      <w:szCs w:val="20"/>
    </w:rPr>
  </w:style>
  <w:style w:type="paragraph" w:styleId="BalloonText">
    <w:name w:val="Balloon Text"/>
    <w:basedOn w:val="Normal"/>
    <w:link w:val="BalloonTextChar"/>
    <w:uiPriority w:val="99"/>
    <w:semiHidden/>
    <w:unhideWhenUsed/>
    <w:rsid w:val="00651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99E"/>
    <w:rPr>
      <w:rFonts w:ascii="Segoe UI" w:hAnsi="Segoe UI" w:cs="Segoe UI"/>
      <w:sz w:val="18"/>
      <w:szCs w:val="18"/>
    </w:rPr>
  </w:style>
  <w:style w:type="character" w:customStyle="1" w:styleId="UnresolvedMention1">
    <w:name w:val="Unresolved Mention1"/>
    <w:basedOn w:val="DefaultParagraphFont"/>
    <w:uiPriority w:val="99"/>
    <w:semiHidden/>
    <w:unhideWhenUsed/>
    <w:rsid w:val="00BD053A"/>
    <w:rPr>
      <w:color w:val="605E5C"/>
      <w:shd w:val="clear" w:color="auto" w:fill="E1DFDD"/>
    </w:rPr>
  </w:style>
  <w:style w:type="paragraph" w:styleId="NormalWeb">
    <w:name w:val="Normal (Web)"/>
    <w:basedOn w:val="Normal"/>
    <w:uiPriority w:val="99"/>
    <w:semiHidden/>
    <w:unhideWhenUsed/>
    <w:rsid w:val="007D68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68B5"/>
    <w:rPr>
      <w:b/>
      <w:bCs/>
    </w:rPr>
  </w:style>
  <w:style w:type="paragraph" w:styleId="EndnoteText">
    <w:name w:val="endnote text"/>
    <w:basedOn w:val="Normal"/>
    <w:link w:val="EndnoteTextChar"/>
    <w:uiPriority w:val="99"/>
    <w:semiHidden/>
    <w:unhideWhenUsed/>
    <w:rsid w:val="00EC77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7766"/>
    <w:rPr>
      <w:sz w:val="20"/>
      <w:szCs w:val="20"/>
    </w:rPr>
  </w:style>
  <w:style w:type="character" w:styleId="EndnoteReference">
    <w:name w:val="endnote reference"/>
    <w:basedOn w:val="DefaultParagraphFont"/>
    <w:uiPriority w:val="99"/>
    <w:semiHidden/>
    <w:unhideWhenUsed/>
    <w:rsid w:val="00EC7766"/>
    <w:rPr>
      <w:vertAlign w:val="superscript"/>
    </w:rPr>
  </w:style>
  <w:style w:type="paragraph" w:styleId="Revision">
    <w:name w:val="Revision"/>
    <w:hidden/>
    <w:uiPriority w:val="99"/>
    <w:semiHidden/>
    <w:rsid w:val="0084433C"/>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EC0952"/>
    <w:rPr>
      <w:color w:val="954F72" w:themeColor="followedHyperlink"/>
      <w:u w:val="single"/>
    </w:rPr>
  </w:style>
  <w:style w:type="character" w:styleId="Mention">
    <w:name w:val="Mention"/>
    <w:basedOn w:val="DefaultParagraphFont"/>
    <w:uiPriority w:val="99"/>
    <w:unhideWhenUsed/>
    <w:rsid w:val="00067C05"/>
    <w:rPr>
      <w:color w:val="2B579A"/>
      <w:shd w:val="clear" w:color="auto" w:fill="E6E6E6"/>
    </w:rPr>
  </w:style>
  <w:style w:type="character" w:customStyle="1" w:styleId="UnresolvedMention2">
    <w:name w:val="Unresolved Mention2"/>
    <w:basedOn w:val="DefaultParagraphFont"/>
    <w:uiPriority w:val="99"/>
    <w:semiHidden/>
    <w:unhideWhenUsed/>
    <w:rsid w:val="008D6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44188">
      <w:bodyDiv w:val="1"/>
      <w:marLeft w:val="0"/>
      <w:marRight w:val="0"/>
      <w:marTop w:val="0"/>
      <w:marBottom w:val="0"/>
      <w:divBdr>
        <w:top w:val="none" w:sz="0" w:space="0" w:color="auto"/>
        <w:left w:val="none" w:sz="0" w:space="0" w:color="auto"/>
        <w:bottom w:val="none" w:sz="0" w:space="0" w:color="auto"/>
        <w:right w:val="none" w:sz="0" w:space="0" w:color="auto"/>
      </w:divBdr>
    </w:div>
    <w:div w:id="749697515">
      <w:bodyDiv w:val="1"/>
      <w:marLeft w:val="0"/>
      <w:marRight w:val="0"/>
      <w:marTop w:val="0"/>
      <w:marBottom w:val="0"/>
      <w:divBdr>
        <w:top w:val="none" w:sz="0" w:space="0" w:color="auto"/>
        <w:left w:val="none" w:sz="0" w:space="0" w:color="auto"/>
        <w:bottom w:val="none" w:sz="0" w:space="0" w:color="auto"/>
        <w:right w:val="none" w:sz="0" w:space="0" w:color="auto"/>
      </w:divBdr>
    </w:div>
    <w:div w:id="1441224814">
      <w:bodyDiv w:val="1"/>
      <w:marLeft w:val="0"/>
      <w:marRight w:val="0"/>
      <w:marTop w:val="0"/>
      <w:marBottom w:val="0"/>
      <w:divBdr>
        <w:top w:val="none" w:sz="0" w:space="0" w:color="auto"/>
        <w:left w:val="none" w:sz="0" w:space="0" w:color="auto"/>
        <w:bottom w:val="none" w:sz="0" w:space="0" w:color="auto"/>
        <w:right w:val="none" w:sz="0" w:space="0" w:color="auto"/>
      </w:divBdr>
    </w:div>
    <w:div w:id="1487359107">
      <w:bodyDiv w:val="1"/>
      <w:marLeft w:val="0"/>
      <w:marRight w:val="0"/>
      <w:marTop w:val="0"/>
      <w:marBottom w:val="0"/>
      <w:divBdr>
        <w:top w:val="none" w:sz="0" w:space="0" w:color="auto"/>
        <w:left w:val="none" w:sz="0" w:space="0" w:color="auto"/>
        <w:bottom w:val="none" w:sz="0" w:space="0" w:color="auto"/>
        <w:right w:val="none" w:sz="0" w:space="0" w:color="auto"/>
      </w:divBdr>
    </w:div>
    <w:div w:id="154135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hr.msu.edu/" TargetMode="External"/><Relationship Id="rId18" Type="http://schemas.openxmlformats.org/officeDocument/2006/relationships/hyperlink" Target="https://fgo.msu.edu/other-resourc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rad.msu.edu/PDO" TargetMode="External"/><Relationship Id="rId17" Type="http://schemas.openxmlformats.org/officeDocument/2006/relationships/hyperlink" Target="https://eap.msu.edu/" TargetMode="External"/><Relationship Id="rId2" Type="http://schemas.openxmlformats.org/officeDocument/2006/relationships/customXml" Target="../customXml/item2.xml"/><Relationship Id="rId16" Type="http://schemas.openxmlformats.org/officeDocument/2006/relationships/hyperlink" Target="https://civilrights.msu.edu/about/staff.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bud.msu.edu/" TargetMode="External"/><Relationship Id="rId5" Type="http://schemas.openxmlformats.org/officeDocument/2006/relationships/numbering" Target="numbering.xml"/><Relationship Id="rId15" Type="http://schemas.openxmlformats.org/officeDocument/2006/relationships/hyperlink" Target="https://worklife.msu.ed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go.msu.ed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hr.msu.edu/policies-procedures/faculty-academic-staff/faculty-handbook/faculty_rights.html" TargetMode="External"/><Relationship Id="rId1" Type="http://schemas.openxmlformats.org/officeDocument/2006/relationships/hyperlink" Target="https://hr.msu.edu/policies-procedures/faculty-academic-staff/faculty-handbook/academic_freed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987DAF-E102-44AF-91E2-153122AB3A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BE5BCA-EB85-4A8B-916F-AAF0BFA3C938}"/>
</file>

<file path=customXml/itemProps3.xml><?xml version="1.0" encoding="utf-8"?>
<ds:datastoreItem xmlns:ds="http://schemas.openxmlformats.org/officeDocument/2006/customXml" ds:itemID="{9E059128-A54E-1846-AB6B-6C8D39612A25}">
  <ds:schemaRefs>
    <ds:schemaRef ds:uri="http://schemas.openxmlformats.org/officeDocument/2006/bibliography"/>
  </ds:schemaRefs>
</ds:datastoreItem>
</file>

<file path=customXml/itemProps4.xml><?xml version="1.0" encoding="utf-8"?>
<ds:datastoreItem xmlns:ds="http://schemas.openxmlformats.org/officeDocument/2006/customXml" ds:itemID="{CA229927-41A4-4922-8922-23DDEB5BE2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Links>
    <vt:vector size="60" baseType="variant">
      <vt:variant>
        <vt:i4>7274531</vt:i4>
      </vt:variant>
      <vt:variant>
        <vt:i4>21</vt:i4>
      </vt:variant>
      <vt:variant>
        <vt:i4>0</vt:i4>
      </vt:variant>
      <vt:variant>
        <vt:i4>5</vt:i4>
      </vt:variant>
      <vt:variant>
        <vt:lpwstr>https://fgo.msu.edu/other-resources</vt:lpwstr>
      </vt:variant>
      <vt:variant>
        <vt:lpwstr/>
      </vt:variant>
      <vt:variant>
        <vt:i4>5505096</vt:i4>
      </vt:variant>
      <vt:variant>
        <vt:i4>18</vt:i4>
      </vt:variant>
      <vt:variant>
        <vt:i4>0</vt:i4>
      </vt:variant>
      <vt:variant>
        <vt:i4>5</vt:i4>
      </vt:variant>
      <vt:variant>
        <vt:lpwstr>https://civilrights.msu.edu/about/staff.html</vt:lpwstr>
      </vt:variant>
      <vt:variant>
        <vt:lpwstr/>
      </vt:variant>
      <vt:variant>
        <vt:i4>1114200</vt:i4>
      </vt:variant>
      <vt:variant>
        <vt:i4>15</vt:i4>
      </vt:variant>
      <vt:variant>
        <vt:i4>0</vt:i4>
      </vt:variant>
      <vt:variant>
        <vt:i4>5</vt:i4>
      </vt:variant>
      <vt:variant>
        <vt:lpwstr>https://worklife.msu.edu/</vt:lpwstr>
      </vt:variant>
      <vt:variant>
        <vt:lpwstr/>
      </vt:variant>
      <vt:variant>
        <vt:i4>5111873</vt:i4>
      </vt:variant>
      <vt:variant>
        <vt:i4>12</vt:i4>
      </vt:variant>
      <vt:variant>
        <vt:i4>0</vt:i4>
      </vt:variant>
      <vt:variant>
        <vt:i4>5</vt:i4>
      </vt:variant>
      <vt:variant>
        <vt:lpwstr>https://fgo.msu.edu/</vt:lpwstr>
      </vt:variant>
      <vt:variant>
        <vt:lpwstr/>
      </vt:variant>
      <vt:variant>
        <vt:i4>1572955</vt:i4>
      </vt:variant>
      <vt:variant>
        <vt:i4>9</vt:i4>
      </vt:variant>
      <vt:variant>
        <vt:i4>0</vt:i4>
      </vt:variant>
      <vt:variant>
        <vt:i4>5</vt:i4>
      </vt:variant>
      <vt:variant>
        <vt:lpwstr>https://www.ahr.msu.edu/</vt:lpwstr>
      </vt:variant>
      <vt:variant>
        <vt:lpwstr/>
      </vt:variant>
      <vt:variant>
        <vt:i4>1048602</vt:i4>
      </vt:variant>
      <vt:variant>
        <vt:i4>6</vt:i4>
      </vt:variant>
      <vt:variant>
        <vt:i4>0</vt:i4>
      </vt:variant>
      <vt:variant>
        <vt:i4>5</vt:i4>
      </vt:variant>
      <vt:variant>
        <vt:lpwstr>https://grad.msu.edu/PDO</vt:lpwstr>
      </vt:variant>
      <vt:variant>
        <vt:lpwstr/>
      </vt:variant>
      <vt:variant>
        <vt:i4>3211297</vt:i4>
      </vt:variant>
      <vt:variant>
        <vt:i4>3</vt:i4>
      </vt:variant>
      <vt:variant>
        <vt:i4>0</vt:i4>
      </vt:variant>
      <vt:variant>
        <vt:i4>5</vt:i4>
      </vt:variant>
      <vt:variant>
        <vt:lpwstr>https://ombud.msu.edu/</vt:lpwstr>
      </vt:variant>
      <vt:variant>
        <vt:lpwstr/>
      </vt:variant>
      <vt:variant>
        <vt:i4>4718685</vt:i4>
      </vt:variant>
      <vt:variant>
        <vt:i4>0</vt:i4>
      </vt:variant>
      <vt:variant>
        <vt:i4>0</vt:i4>
      </vt:variant>
      <vt:variant>
        <vt:i4>5</vt:i4>
      </vt:variant>
      <vt:variant>
        <vt:lpwstr>https://eap.msu.edu/</vt:lpwstr>
      </vt:variant>
      <vt:variant>
        <vt:lpwstr/>
      </vt:variant>
      <vt:variant>
        <vt:i4>3080197</vt:i4>
      </vt:variant>
      <vt:variant>
        <vt:i4>3</vt:i4>
      </vt:variant>
      <vt:variant>
        <vt:i4>0</vt:i4>
      </vt:variant>
      <vt:variant>
        <vt:i4>5</vt:i4>
      </vt:variant>
      <vt:variant>
        <vt:lpwstr>https://hr.msu.edu/policies-procedures/faculty-academic-staff/faculty-handbook/faculty_rights.html</vt:lpwstr>
      </vt:variant>
      <vt:variant>
        <vt:lpwstr/>
      </vt:variant>
      <vt:variant>
        <vt:i4>7667787</vt:i4>
      </vt:variant>
      <vt:variant>
        <vt:i4>0</vt:i4>
      </vt:variant>
      <vt:variant>
        <vt:i4>0</vt:i4>
      </vt:variant>
      <vt:variant>
        <vt:i4>5</vt:i4>
      </vt:variant>
      <vt:variant>
        <vt:lpwstr>https://hr.msu.edu/policies-procedures/faculty-academic-staff/faculty-handbook/academic_freedom.html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Yermak, Kara</dc:creator>
  <cp:keywords/>
  <dc:description/>
  <cp:lastModifiedBy>Thrush, Taylor</cp:lastModifiedBy>
  <cp:revision>2</cp:revision>
  <dcterms:created xsi:type="dcterms:W3CDTF">2023-01-11T18:56:00Z</dcterms:created>
  <dcterms:modified xsi:type="dcterms:W3CDTF">2023-01-11T18:56:00Z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