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B755" w14:textId="77777777" w:rsidR="00C6346C" w:rsidRPr="008B6413" w:rsidRDefault="00C6346C" w:rsidP="008B6413">
      <w:pPr>
        <w:pStyle w:val="Heading1"/>
        <w:spacing w:before="0"/>
      </w:pPr>
      <w:r w:rsidRPr="008B6413">
        <w:rPr>
          <w:rStyle w:val="Heading1Char"/>
          <w:b/>
          <w:bCs/>
        </w:rPr>
        <w:t>Approval</w:t>
      </w:r>
      <w:r w:rsidRPr="008B6413">
        <w:t xml:space="preserve"> of Agenda and Minutes</w:t>
      </w:r>
    </w:p>
    <w:p w14:paraId="4BD6512A" w14:textId="561BAD87" w:rsidR="008B6413" w:rsidRDefault="00C6346C" w:rsidP="00305DD3">
      <w:pPr>
        <w:spacing w:after="120"/>
        <w:ind w:left="-446" w:right="-720"/>
        <w:rPr>
          <w:noProof/>
          <w:sz w:val="4"/>
          <w:szCs w:val="4"/>
        </w:rPr>
      </w:pPr>
      <w:r w:rsidRPr="00C6346C">
        <w:rPr>
          <w:szCs w:val="24"/>
        </w:rPr>
        <w:t xml:space="preserve">The University Council of Michigan State University held a regular meeting on Tuesday, </w:t>
      </w:r>
      <w:r w:rsidR="00B2495A">
        <w:rPr>
          <w:szCs w:val="24"/>
        </w:rPr>
        <w:t>November 22</w:t>
      </w:r>
      <w:r w:rsidRPr="00C6346C">
        <w:rPr>
          <w:szCs w:val="24"/>
        </w:rPr>
        <w:t xml:space="preserve">, 2022 at 3:15 p.m. via Zoom with </w:t>
      </w:r>
      <w:r w:rsidR="00AA069A">
        <w:rPr>
          <w:szCs w:val="24"/>
        </w:rPr>
        <w:t xml:space="preserve">Interim </w:t>
      </w:r>
      <w:r w:rsidR="00BD2835">
        <w:rPr>
          <w:szCs w:val="24"/>
        </w:rPr>
        <w:t xml:space="preserve">President </w:t>
      </w:r>
      <w:r w:rsidR="00AA069A">
        <w:rPr>
          <w:szCs w:val="24"/>
        </w:rPr>
        <w:t xml:space="preserve">Teresa K. Woodruff </w:t>
      </w:r>
      <w:r w:rsidRPr="00C6346C">
        <w:rPr>
          <w:szCs w:val="24"/>
        </w:rPr>
        <w:t>presiding. The agenda was approved</w:t>
      </w:r>
      <w:r w:rsidR="00575ED4">
        <w:rPr>
          <w:szCs w:val="24"/>
        </w:rPr>
        <w:t xml:space="preserve"> </w:t>
      </w:r>
      <w:r w:rsidR="0029677C">
        <w:rPr>
          <w:szCs w:val="24"/>
        </w:rPr>
        <w:t>after being amended</w:t>
      </w:r>
      <w:r w:rsidR="001763F0">
        <w:rPr>
          <w:szCs w:val="24"/>
        </w:rPr>
        <w:t xml:space="preserve"> to add a discussion of the </w:t>
      </w:r>
      <w:r w:rsidR="00F52969">
        <w:rPr>
          <w:szCs w:val="24"/>
        </w:rPr>
        <w:t>u</w:t>
      </w:r>
      <w:r w:rsidR="001763F0">
        <w:rPr>
          <w:szCs w:val="24"/>
        </w:rPr>
        <w:t>niversity</w:t>
      </w:r>
      <w:r w:rsidR="001B333D">
        <w:rPr>
          <w:szCs w:val="24"/>
        </w:rPr>
        <w:t>’</w:t>
      </w:r>
      <w:r w:rsidR="001763F0">
        <w:rPr>
          <w:szCs w:val="24"/>
        </w:rPr>
        <w:t>s relationship with sports betting</w:t>
      </w:r>
      <w:r w:rsidR="0029677C">
        <w:rPr>
          <w:szCs w:val="24"/>
        </w:rPr>
        <w:t xml:space="preserve"> companies</w:t>
      </w:r>
      <w:r w:rsidRPr="00C6346C">
        <w:rPr>
          <w:szCs w:val="24"/>
        </w:rPr>
        <w:t xml:space="preserve">. The draft minutes of the </w:t>
      </w:r>
      <w:r w:rsidR="00B2495A">
        <w:rPr>
          <w:szCs w:val="24"/>
        </w:rPr>
        <w:t>October 18</w:t>
      </w:r>
      <w:r w:rsidRPr="00C6346C">
        <w:rPr>
          <w:szCs w:val="24"/>
        </w:rPr>
        <w:t>, 2022 meeting were approved as presented.</w:t>
      </w:r>
      <w:r w:rsidRPr="00C6346C">
        <w:rPr>
          <w:noProof/>
          <w:sz w:val="4"/>
          <w:szCs w:val="4"/>
        </w:rPr>
        <w:t xml:space="preserve"> </w:t>
      </w:r>
      <w:r w:rsidRPr="00C6346C">
        <w:rPr>
          <w:noProof/>
          <w:sz w:val="26"/>
          <w:szCs w:val="26"/>
        </w:rPr>
        <w:drawing>
          <wp:anchor distT="0" distB="0" distL="114300" distR="114300" simplePos="0" relativeHeight="251658241" behindDoc="0" locked="0" layoutInCell="1" allowOverlap="1" wp14:anchorId="5756E965" wp14:editId="3C449D09">
            <wp:simplePos x="0" y="0"/>
            <wp:positionH relativeFrom="column">
              <wp:posOffset>10702877</wp:posOffset>
            </wp:positionH>
            <wp:positionV relativeFrom="paragraph">
              <wp:posOffset>557800</wp:posOffset>
            </wp:positionV>
            <wp:extent cx="4130802" cy="975328"/>
            <wp:effectExtent l="0" t="0" r="3175" b="0"/>
            <wp:wrapNone/>
            <wp:docPr id="9"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11"/>
                    <a:stretch>
                      <a:fillRect/>
                    </a:stretch>
                  </pic:blipFill>
                  <pic:spPr>
                    <a:xfrm>
                      <a:off x="0" y="0"/>
                      <a:ext cx="4130802" cy="975328"/>
                    </a:xfrm>
                    <a:prstGeom prst="rect">
                      <a:avLst/>
                    </a:prstGeom>
                    <a:ln>
                      <a:noFill/>
                    </a:ln>
                    <a:effectLst/>
                  </pic:spPr>
                </pic:pic>
              </a:graphicData>
            </a:graphic>
          </wp:anchor>
        </w:drawing>
      </w:r>
    </w:p>
    <w:p w14:paraId="4C3EB8D0" w14:textId="4522319E" w:rsidR="008B6413" w:rsidRPr="008B6413" w:rsidRDefault="00C6346C" w:rsidP="008B6413">
      <w:pPr>
        <w:pStyle w:val="Heading1"/>
        <w:rPr>
          <w:sz w:val="4"/>
          <w:szCs w:val="4"/>
        </w:rPr>
      </w:pPr>
      <w:r w:rsidRPr="008B6413">
        <w:t>Remarks</w:t>
      </w:r>
    </w:p>
    <w:p w14:paraId="72B839BD" w14:textId="65EA1B54" w:rsidR="00894701" w:rsidRPr="008B6413" w:rsidRDefault="00AA069A" w:rsidP="00955A02">
      <w:pPr>
        <w:pStyle w:val="Heading2"/>
        <w:contextualSpacing/>
      </w:pPr>
      <w:r>
        <w:t xml:space="preserve">Interim </w:t>
      </w:r>
      <w:r w:rsidR="00894701" w:rsidRPr="008B6413">
        <w:t>President</w:t>
      </w:r>
      <w:r>
        <w:t xml:space="preserve"> Teresa K</w:t>
      </w:r>
      <w:r w:rsidR="00894701" w:rsidRPr="008B6413">
        <w:t>.</w:t>
      </w:r>
      <w:r>
        <w:t xml:space="preserve"> Woodruff</w:t>
      </w:r>
    </w:p>
    <w:p w14:paraId="6081BA48" w14:textId="3B5C0CA2" w:rsidR="00A2284E" w:rsidRPr="00A2284E" w:rsidRDefault="00A2284E" w:rsidP="00955A02">
      <w:pPr>
        <w:pStyle w:val="Heading2"/>
        <w:pBdr>
          <w:left w:val="single" w:sz="18" w:space="4" w:color="18453B"/>
        </w:pBdr>
        <w:spacing w:before="160"/>
        <w:ind w:firstLine="446"/>
        <w:contextualSpacing/>
        <w:rPr>
          <w:rFonts w:eastAsia="Calibri" w:cs="Calibri"/>
          <w:color w:val="000000" w:themeColor="text1"/>
          <w:szCs w:val="24"/>
          <w:u w:val="none"/>
        </w:rPr>
      </w:pPr>
      <w:r w:rsidRPr="00A2284E">
        <w:rPr>
          <w:rFonts w:eastAsia="Calibri" w:cs="Calibri"/>
          <w:color w:val="000000" w:themeColor="text1"/>
          <w:szCs w:val="24"/>
          <w:u w:val="none"/>
        </w:rPr>
        <w:t>It</w:t>
      </w:r>
      <w:r w:rsidR="001B333D">
        <w:rPr>
          <w:rFonts w:eastAsia="Calibri" w:cs="Calibri"/>
          <w:color w:val="000000" w:themeColor="text1"/>
          <w:szCs w:val="24"/>
          <w:u w:val="none"/>
        </w:rPr>
        <w:t>’</w:t>
      </w:r>
      <w:r w:rsidRPr="00A2284E">
        <w:rPr>
          <w:rFonts w:eastAsia="Calibri" w:cs="Calibri"/>
          <w:color w:val="000000" w:themeColor="text1"/>
          <w:szCs w:val="24"/>
          <w:u w:val="none"/>
        </w:rPr>
        <w:t>s nice to be with all of you. I look forward to this meeting. And as I typed in the academic governance password, I was particularly delighted to be with all of you today. But before we start, I just want to ask for a moment of pause. We are looking, I believe, all forward to a longish holiday weekend and one that is associated with gratitude as well as togetherness. But there is so much violence and sadness in our community and world that I think many of us are grappling with, and that includes from the senseless recent mass killings. We</w:t>
      </w:r>
      <w:r w:rsidR="001B333D">
        <w:rPr>
          <w:rFonts w:eastAsia="Calibri" w:cs="Calibri"/>
          <w:color w:val="000000" w:themeColor="text1"/>
          <w:szCs w:val="24"/>
          <w:u w:val="none"/>
        </w:rPr>
        <w:t>’</w:t>
      </w:r>
      <w:r w:rsidRPr="00A2284E">
        <w:rPr>
          <w:rFonts w:eastAsia="Calibri" w:cs="Calibri"/>
          <w:color w:val="000000" w:themeColor="text1"/>
          <w:szCs w:val="24"/>
          <w:u w:val="none"/>
        </w:rPr>
        <w:t>ll touch on, in just a moment, the terrible toll from the earthquake in Indonesia, floods in Pakistan, and of course ongoing invasions in Ukraine and other places around the world that do impact many of us in our community. So before we do our work, I just want to ask for a moment of silence for reflection before I continue.</w:t>
      </w:r>
    </w:p>
    <w:p w14:paraId="6BD43F95" w14:textId="7A36D473" w:rsidR="00A2284E" w:rsidRPr="00A2284E"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Thank you. So as I did at Faculty Senate last week, I do want to offer a note of gratitude for all of you who participate in University Council and the other ways in which we engage in shared leadership over this particular period of uncertainty and transition for our university. I</w:t>
      </w:r>
      <w:r w:rsidR="001B333D">
        <w:rPr>
          <w:rFonts w:eastAsia="Calibri" w:cs="Calibri"/>
          <w:color w:val="000000" w:themeColor="text1"/>
          <w:szCs w:val="24"/>
          <w:u w:val="none"/>
        </w:rPr>
        <w:t>’</w:t>
      </w:r>
      <w:r w:rsidRPr="00A2284E">
        <w:rPr>
          <w:rFonts w:eastAsia="Calibri" w:cs="Calibri"/>
          <w:color w:val="000000" w:themeColor="text1"/>
          <w:szCs w:val="24"/>
          <w:u w:val="none"/>
        </w:rPr>
        <w:t>ve been very humbled by the support I</w:t>
      </w:r>
      <w:r w:rsidR="001B333D">
        <w:rPr>
          <w:rFonts w:eastAsia="Calibri" w:cs="Calibri"/>
          <w:color w:val="000000" w:themeColor="text1"/>
          <w:szCs w:val="24"/>
          <w:u w:val="none"/>
        </w:rPr>
        <w:t>’</w:t>
      </w:r>
      <w:r w:rsidRPr="00A2284E">
        <w:rPr>
          <w:rFonts w:eastAsia="Calibri" w:cs="Calibri"/>
          <w:color w:val="000000" w:themeColor="text1"/>
          <w:szCs w:val="24"/>
          <w:u w:val="none"/>
        </w:rPr>
        <w:t>ve received from members of this group and others, and I am going to work as hard as I can to keep earning your trust</w:t>
      </w:r>
      <w:r w:rsidR="00554B05">
        <w:rPr>
          <w:rFonts w:eastAsia="Calibri" w:cs="Calibri"/>
          <w:color w:val="000000" w:themeColor="text1"/>
          <w:szCs w:val="24"/>
          <w:u w:val="none"/>
        </w:rPr>
        <w:t>, w</w:t>
      </w:r>
      <w:r w:rsidRPr="00A2284E">
        <w:rPr>
          <w:rFonts w:eastAsia="Calibri" w:cs="Calibri"/>
          <w:color w:val="000000" w:themeColor="text1"/>
          <w:szCs w:val="24"/>
          <w:u w:val="none"/>
        </w:rPr>
        <w:t>hich I know is a daily compact. I continue to meet with many colleges and operating units, student groups as possible on my listening tours. And I</w:t>
      </w:r>
      <w:r w:rsidR="001B333D">
        <w:rPr>
          <w:rFonts w:eastAsia="Calibri" w:cs="Calibri"/>
          <w:color w:val="000000" w:themeColor="text1"/>
          <w:szCs w:val="24"/>
          <w:u w:val="none"/>
        </w:rPr>
        <w:t>’</w:t>
      </w:r>
      <w:r w:rsidRPr="00A2284E">
        <w:rPr>
          <w:rFonts w:eastAsia="Calibri" w:cs="Calibri"/>
          <w:color w:val="000000" w:themeColor="text1"/>
          <w:szCs w:val="24"/>
          <w:u w:val="none"/>
        </w:rPr>
        <w:t>ve even stopped some of you on the sidewalks as recently as yesterday. And so I</w:t>
      </w:r>
      <w:r w:rsidR="001B333D">
        <w:rPr>
          <w:rFonts w:eastAsia="Calibri" w:cs="Calibri"/>
          <w:color w:val="000000" w:themeColor="text1"/>
          <w:szCs w:val="24"/>
          <w:u w:val="none"/>
        </w:rPr>
        <w:t>’</w:t>
      </w:r>
      <w:r w:rsidRPr="00A2284E">
        <w:rPr>
          <w:rFonts w:eastAsia="Calibri" w:cs="Calibri"/>
          <w:color w:val="000000" w:themeColor="text1"/>
          <w:szCs w:val="24"/>
          <w:u w:val="none"/>
        </w:rPr>
        <w:t xml:space="preserve">m continuing to promote what I call </w:t>
      </w:r>
      <w:r w:rsidR="004C7FF1">
        <w:rPr>
          <w:rFonts w:eastAsia="Calibri" w:cs="Calibri"/>
          <w:color w:val="000000" w:themeColor="text1"/>
          <w:szCs w:val="24"/>
          <w:u w:val="none"/>
        </w:rPr>
        <w:t>“st</w:t>
      </w:r>
      <w:r w:rsidRPr="00A2284E">
        <w:rPr>
          <w:rFonts w:eastAsia="Calibri" w:cs="Calibri"/>
          <w:color w:val="000000" w:themeColor="text1"/>
          <w:szCs w:val="24"/>
          <w:u w:val="none"/>
        </w:rPr>
        <w:t>agility</w:t>
      </w:r>
      <w:r w:rsidR="004C7FF1">
        <w:rPr>
          <w:rFonts w:eastAsia="Calibri" w:cs="Calibri"/>
          <w:color w:val="000000" w:themeColor="text1"/>
          <w:szCs w:val="24"/>
          <w:u w:val="none"/>
        </w:rPr>
        <w:t>”</w:t>
      </w:r>
      <w:r w:rsidRPr="00A2284E">
        <w:rPr>
          <w:rFonts w:eastAsia="Calibri" w:cs="Calibri"/>
          <w:color w:val="000000" w:themeColor="text1"/>
          <w:szCs w:val="24"/>
          <w:u w:val="none"/>
        </w:rPr>
        <w:t>, which is providing a stable environment in which our education, research, and outreach can continue while practicing agility in really pursuing opportunities that leverage and maximize our excellence and impact.</w:t>
      </w:r>
    </w:p>
    <w:p w14:paraId="3F9EB08C" w14:textId="77777777" w:rsidR="00B910C7"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As I wrote in the community message this month, I do look forward to working with our student leaders on a presidential commission on the student experience. And through this kind of group, I think we can elevate student thoughts and voices on things like wellbeing and trust and transparency and other items. And we</w:t>
      </w:r>
      <w:r w:rsidR="001B333D">
        <w:rPr>
          <w:rFonts w:eastAsia="Calibri" w:cs="Calibri"/>
          <w:color w:val="000000" w:themeColor="text1"/>
          <w:szCs w:val="24"/>
          <w:u w:val="none"/>
        </w:rPr>
        <w:t>’</w:t>
      </w:r>
      <w:r w:rsidRPr="00A2284E">
        <w:rPr>
          <w:rFonts w:eastAsia="Calibri" w:cs="Calibri"/>
          <w:color w:val="000000" w:themeColor="text1"/>
          <w:szCs w:val="24"/>
          <w:u w:val="none"/>
        </w:rPr>
        <w:t>ll be working together to etch out the ways in which this commission can come together to maximize those voices and elevate those centrally. It</w:t>
      </w:r>
      <w:r w:rsidR="001B333D">
        <w:rPr>
          <w:rFonts w:eastAsia="Calibri" w:cs="Calibri"/>
          <w:color w:val="000000" w:themeColor="text1"/>
          <w:szCs w:val="24"/>
          <w:u w:val="none"/>
        </w:rPr>
        <w:t>’</w:t>
      </w:r>
      <w:r w:rsidRPr="00A2284E">
        <w:rPr>
          <w:rFonts w:eastAsia="Calibri" w:cs="Calibri"/>
          <w:color w:val="000000" w:themeColor="text1"/>
          <w:szCs w:val="24"/>
          <w:u w:val="none"/>
        </w:rPr>
        <w:t>s part of what I</w:t>
      </w:r>
      <w:r w:rsidR="001B333D">
        <w:rPr>
          <w:rFonts w:eastAsia="Calibri" w:cs="Calibri"/>
          <w:color w:val="000000" w:themeColor="text1"/>
          <w:szCs w:val="24"/>
          <w:u w:val="none"/>
        </w:rPr>
        <w:t>’</w:t>
      </w:r>
      <w:r w:rsidRPr="00A2284E">
        <w:rPr>
          <w:rFonts w:eastAsia="Calibri" w:cs="Calibri"/>
          <w:color w:val="000000" w:themeColor="text1"/>
          <w:szCs w:val="24"/>
          <w:u w:val="none"/>
        </w:rPr>
        <w:t>m calling the 3Cs</w:t>
      </w:r>
      <w:r w:rsidR="00192C77">
        <w:rPr>
          <w:rFonts w:eastAsia="Calibri" w:cs="Calibri"/>
          <w:color w:val="000000" w:themeColor="text1"/>
          <w:szCs w:val="24"/>
          <w:u w:val="none"/>
        </w:rPr>
        <w:t>,</w:t>
      </w:r>
      <w:r w:rsidRPr="00A2284E">
        <w:rPr>
          <w:rFonts w:eastAsia="Calibri" w:cs="Calibri"/>
          <w:color w:val="000000" w:themeColor="text1"/>
          <w:szCs w:val="24"/>
          <w:u w:val="none"/>
        </w:rPr>
        <w:t xml:space="preserve"> which are culture, community, and communication. </w:t>
      </w:r>
    </w:p>
    <w:p w14:paraId="489838C1" w14:textId="26144E6B" w:rsidR="00A2284E" w:rsidRPr="00A2284E"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And so we</w:t>
      </w:r>
      <w:r w:rsidR="001B333D">
        <w:rPr>
          <w:rFonts w:eastAsia="Calibri" w:cs="Calibri"/>
          <w:color w:val="000000" w:themeColor="text1"/>
          <w:szCs w:val="24"/>
          <w:u w:val="none"/>
        </w:rPr>
        <w:t>’</w:t>
      </w:r>
      <w:r w:rsidRPr="00A2284E">
        <w:rPr>
          <w:rFonts w:eastAsia="Calibri" w:cs="Calibri"/>
          <w:color w:val="000000" w:themeColor="text1"/>
          <w:szCs w:val="24"/>
          <w:u w:val="none"/>
        </w:rPr>
        <w:t>ll be working on those Cs, but there are areas of concern to me as well. And I want to start by really remarking on some of those items before we get into some of the other topics. So my first element that I want to bring to you is really thoughts on safety. So I think as all of I have pledged to maintain our momentum for the university</w:t>
      </w:r>
      <w:r w:rsidR="001B333D">
        <w:rPr>
          <w:rFonts w:eastAsia="Calibri" w:cs="Calibri"/>
          <w:color w:val="000000" w:themeColor="text1"/>
          <w:szCs w:val="24"/>
          <w:u w:val="none"/>
        </w:rPr>
        <w:t>’</w:t>
      </w:r>
      <w:r w:rsidRPr="00A2284E">
        <w:rPr>
          <w:rFonts w:eastAsia="Calibri" w:cs="Calibri"/>
          <w:color w:val="000000" w:themeColor="text1"/>
          <w:szCs w:val="24"/>
          <w:u w:val="none"/>
        </w:rPr>
        <w:t xml:space="preserve">s MSU 2030, RVSM and the </w:t>
      </w:r>
      <w:r w:rsidRPr="00A2284E">
        <w:rPr>
          <w:rFonts w:eastAsia="Calibri" w:cs="Calibri"/>
          <w:color w:val="000000" w:themeColor="text1"/>
          <w:szCs w:val="24"/>
          <w:u w:val="none"/>
        </w:rPr>
        <w:lastRenderedPageBreak/>
        <w:t xml:space="preserve">DEI </w:t>
      </w:r>
      <w:r w:rsidR="00D23F87">
        <w:rPr>
          <w:rFonts w:eastAsia="Calibri" w:cs="Calibri"/>
          <w:color w:val="000000" w:themeColor="text1"/>
          <w:szCs w:val="24"/>
          <w:u w:val="none"/>
        </w:rPr>
        <w:t>s</w:t>
      </w:r>
      <w:r w:rsidRPr="00A2284E">
        <w:rPr>
          <w:rFonts w:eastAsia="Calibri" w:cs="Calibri"/>
          <w:color w:val="000000" w:themeColor="text1"/>
          <w:szCs w:val="24"/>
          <w:u w:val="none"/>
        </w:rPr>
        <w:t xml:space="preserve">trategic </w:t>
      </w:r>
      <w:r w:rsidR="00D23F87">
        <w:rPr>
          <w:rFonts w:eastAsia="Calibri" w:cs="Calibri"/>
          <w:color w:val="000000" w:themeColor="text1"/>
          <w:szCs w:val="24"/>
          <w:u w:val="none"/>
        </w:rPr>
        <w:t>p</w:t>
      </w:r>
      <w:r w:rsidRPr="00A2284E">
        <w:rPr>
          <w:rFonts w:eastAsia="Calibri" w:cs="Calibri"/>
          <w:color w:val="000000" w:themeColor="text1"/>
          <w:szCs w:val="24"/>
          <w:u w:val="none"/>
        </w:rPr>
        <w:t>lans, I firmly believe that these express our values as well as our aspirations for the future, but they need to begin in all cases with ensuring a safe, respectful, and welcoming environment for all.</w:t>
      </w:r>
    </w:p>
    <w:p w14:paraId="12C6273F" w14:textId="7A009AA7" w:rsidR="00A2284E" w:rsidRPr="00A2284E"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 xml:space="preserve">So this </w:t>
      </w:r>
      <w:r w:rsidR="00223C5F">
        <w:rPr>
          <w:rFonts w:eastAsia="Calibri" w:cs="Calibri"/>
          <w:color w:val="000000" w:themeColor="text1"/>
          <w:szCs w:val="24"/>
          <w:u w:val="none"/>
        </w:rPr>
        <w:t>safe</w:t>
      </w:r>
      <w:r w:rsidRPr="00A2284E">
        <w:rPr>
          <w:rFonts w:eastAsia="Calibri" w:cs="Calibri"/>
          <w:color w:val="000000" w:themeColor="text1"/>
          <w:szCs w:val="24"/>
          <w:u w:val="none"/>
        </w:rPr>
        <w:t xml:space="preserve"> environment</w:t>
      </w:r>
      <w:r w:rsidR="00223C5F">
        <w:rPr>
          <w:rFonts w:eastAsia="Calibri" w:cs="Calibri"/>
          <w:color w:val="000000" w:themeColor="text1"/>
          <w:szCs w:val="24"/>
          <w:u w:val="none"/>
        </w:rPr>
        <w:t xml:space="preserve"> has been </w:t>
      </w:r>
      <w:r w:rsidRPr="00A2284E">
        <w:rPr>
          <w:rFonts w:eastAsia="Calibri" w:cs="Calibri"/>
          <w:color w:val="000000" w:themeColor="text1"/>
          <w:szCs w:val="24"/>
          <w:u w:val="none"/>
        </w:rPr>
        <w:t>on my mind, but certainly as we all try to process the horrific murders and violence that was reported to us from communities around the country. And of course the Colorado Spring club shooting over the weekend was a very disturbing example of targeted violence against our LGBTQIA2A+ persons. And I want to express my thanks to the Office of Institutional Diversity and Inclusion for its statement on social media on Sunday, which happened to also be the National Transgender Day of Remembrance. My great thanks also goes to our CAPS counselors in the Gender and Sexuality Campus Center who offered a listening session earlier this afternoon for those who wanted to reflect and react in a safe space together. I</w:t>
      </w:r>
      <w:r w:rsidR="001B333D">
        <w:rPr>
          <w:rFonts w:eastAsia="Calibri" w:cs="Calibri"/>
          <w:color w:val="000000" w:themeColor="text1"/>
          <w:szCs w:val="24"/>
          <w:u w:val="none"/>
        </w:rPr>
        <w:t>’</w:t>
      </w:r>
      <w:r w:rsidRPr="00A2284E">
        <w:rPr>
          <w:rFonts w:eastAsia="Calibri" w:cs="Calibri"/>
          <w:color w:val="000000" w:themeColor="text1"/>
          <w:szCs w:val="24"/>
          <w:u w:val="none"/>
        </w:rPr>
        <w:t xml:space="preserve">ve been in conversation with Chief Marlon Lynch and </w:t>
      </w:r>
      <w:r w:rsidR="00223C5F">
        <w:rPr>
          <w:rFonts w:eastAsia="Calibri" w:cs="Calibri"/>
          <w:color w:val="000000" w:themeColor="text1"/>
          <w:szCs w:val="24"/>
          <w:u w:val="none"/>
        </w:rPr>
        <w:t>u</w:t>
      </w:r>
      <w:r w:rsidRPr="00A2284E">
        <w:rPr>
          <w:rFonts w:eastAsia="Calibri" w:cs="Calibri"/>
          <w:color w:val="000000" w:themeColor="text1"/>
          <w:szCs w:val="24"/>
          <w:u w:val="none"/>
        </w:rPr>
        <w:t xml:space="preserve">niversity </w:t>
      </w:r>
      <w:r w:rsidR="00223C5F">
        <w:rPr>
          <w:rFonts w:eastAsia="Calibri" w:cs="Calibri"/>
          <w:color w:val="000000" w:themeColor="text1"/>
          <w:szCs w:val="24"/>
          <w:u w:val="none"/>
        </w:rPr>
        <w:t>p</w:t>
      </w:r>
      <w:r w:rsidRPr="00A2284E">
        <w:rPr>
          <w:rFonts w:eastAsia="Calibri" w:cs="Calibri"/>
          <w:color w:val="000000" w:themeColor="text1"/>
          <w:szCs w:val="24"/>
          <w:u w:val="none"/>
        </w:rPr>
        <w:t>olice on our procedures and responses to violence and the measures used to keep our local community safe. And I will be reporting back to University Council as I learn more.</w:t>
      </w:r>
    </w:p>
    <w:p w14:paraId="012B970B" w14:textId="77777777" w:rsidR="000E2902"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And</w:t>
      </w:r>
      <w:r w:rsidR="007A35FD">
        <w:rPr>
          <w:rFonts w:eastAsia="Calibri" w:cs="Calibri"/>
          <w:color w:val="000000" w:themeColor="text1"/>
          <w:szCs w:val="24"/>
          <w:u w:val="none"/>
        </w:rPr>
        <w:t>,</w:t>
      </w:r>
      <w:r w:rsidRPr="00A2284E">
        <w:rPr>
          <w:rFonts w:eastAsia="Calibri" w:cs="Calibri"/>
          <w:color w:val="000000" w:themeColor="text1"/>
          <w:szCs w:val="24"/>
          <w:u w:val="none"/>
        </w:rPr>
        <w:t xml:space="preserve"> of course</w:t>
      </w:r>
      <w:r w:rsidR="000E2902">
        <w:rPr>
          <w:rFonts w:eastAsia="Calibri" w:cs="Calibri"/>
          <w:color w:val="000000" w:themeColor="text1"/>
          <w:szCs w:val="24"/>
          <w:u w:val="none"/>
        </w:rPr>
        <w:t>,</w:t>
      </w:r>
      <w:r w:rsidRPr="00A2284E">
        <w:rPr>
          <w:rFonts w:eastAsia="Calibri" w:cs="Calibri"/>
          <w:color w:val="000000" w:themeColor="text1"/>
          <w:szCs w:val="24"/>
          <w:u w:val="none"/>
        </w:rPr>
        <w:t xml:space="preserve"> with the holiday weekend coming up, it</w:t>
      </w:r>
      <w:r w:rsidR="001B333D">
        <w:rPr>
          <w:rFonts w:eastAsia="Calibri" w:cs="Calibri"/>
          <w:color w:val="000000" w:themeColor="text1"/>
          <w:szCs w:val="24"/>
          <w:u w:val="none"/>
        </w:rPr>
        <w:t>’</w:t>
      </w:r>
      <w:r w:rsidRPr="00A2284E">
        <w:rPr>
          <w:rFonts w:eastAsia="Calibri" w:cs="Calibri"/>
          <w:color w:val="000000" w:themeColor="text1"/>
          <w:szCs w:val="24"/>
          <w:u w:val="none"/>
        </w:rPr>
        <w:t>s good to remember that not all students and not all faculty and academic staff can go home or can return to a place that is safe and welcoming and that MSU is their home. And so I want to also mention the great work of MSU</w:t>
      </w:r>
      <w:r w:rsidR="001B333D">
        <w:rPr>
          <w:rFonts w:eastAsia="Calibri" w:cs="Calibri"/>
          <w:color w:val="000000" w:themeColor="text1"/>
          <w:szCs w:val="24"/>
          <w:u w:val="none"/>
        </w:rPr>
        <w:t>’</w:t>
      </w:r>
      <w:r w:rsidRPr="00A2284E">
        <w:rPr>
          <w:rFonts w:eastAsia="Calibri" w:cs="Calibri"/>
          <w:color w:val="000000" w:themeColor="text1"/>
          <w:szCs w:val="24"/>
          <w:u w:val="none"/>
        </w:rPr>
        <w:t>s people to continue to do the everyday work to make sure that this does feel like home. And that</w:t>
      </w:r>
      <w:r w:rsidR="001B333D">
        <w:rPr>
          <w:rFonts w:eastAsia="Calibri" w:cs="Calibri"/>
          <w:color w:val="000000" w:themeColor="text1"/>
          <w:szCs w:val="24"/>
          <w:u w:val="none"/>
        </w:rPr>
        <w:t>’</w:t>
      </w:r>
      <w:r w:rsidRPr="00A2284E">
        <w:rPr>
          <w:rFonts w:eastAsia="Calibri" w:cs="Calibri"/>
          <w:color w:val="000000" w:themeColor="text1"/>
          <w:szCs w:val="24"/>
          <w:u w:val="none"/>
        </w:rPr>
        <w:t>s an important part of who we are as an MSU community.</w:t>
      </w:r>
    </w:p>
    <w:p w14:paraId="5EA67FE5" w14:textId="00BE629A" w:rsidR="00A2284E" w:rsidRPr="00A2284E" w:rsidRDefault="00A2284E" w:rsidP="000E2902">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 xml:space="preserve"> I also want to note on the work to prevent and respond to relationship violence and sexual misconduct. This was the subject of a recent </w:t>
      </w:r>
      <w:r w:rsidRPr="00D34BB4">
        <w:rPr>
          <w:rFonts w:eastAsia="Calibri" w:cs="Calibri"/>
          <w:i/>
          <w:iCs/>
          <w:color w:val="000000" w:themeColor="text1"/>
          <w:szCs w:val="24"/>
          <w:u w:val="none"/>
        </w:rPr>
        <w:t xml:space="preserve">USAToday </w:t>
      </w:r>
      <w:r w:rsidRPr="00A2284E">
        <w:rPr>
          <w:rFonts w:eastAsia="Calibri" w:cs="Calibri"/>
          <w:color w:val="000000" w:themeColor="text1"/>
          <w:szCs w:val="24"/>
          <w:u w:val="none"/>
        </w:rPr>
        <w:t>report. And in short, it noted that MSU received more reports, launched more investigations, and expelled more students for sexual misconduct than any other university that they studied.</w:t>
      </w:r>
      <w:r w:rsidR="000E2902">
        <w:rPr>
          <w:rFonts w:eastAsia="Calibri" w:cs="Calibri"/>
          <w:color w:val="000000" w:themeColor="text1"/>
          <w:szCs w:val="24"/>
          <w:u w:val="none"/>
        </w:rPr>
        <w:t xml:space="preserve"> </w:t>
      </w:r>
      <w:r w:rsidRPr="00A2284E">
        <w:rPr>
          <w:rFonts w:eastAsia="Calibri" w:cs="Calibri"/>
          <w:color w:val="000000" w:themeColor="text1"/>
          <w:szCs w:val="24"/>
          <w:u w:val="none"/>
        </w:rPr>
        <w:t xml:space="preserve">And those facts attest to the way in which we as a community have changed our culture and policies to support those reporting sexual assault. And so this goes to a series of investments of time, talent, money in education, and outreach in our mandatory reporting policies in the RVSM </w:t>
      </w:r>
      <w:r w:rsidR="00C45944">
        <w:rPr>
          <w:rFonts w:eastAsia="Calibri" w:cs="Calibri"/>
          <w:color w:val="000000" w:themeColor="text1"/>
          <w:szCs w:val="24"/>
          <w:u w:val="none"/>
        </w:rPr>
        <w:t>s</w:t>
      </w:r>
      <w:r w:rsidRPr="00A2284E">
        <w:rPr>
          <w:rFonts w:eastAsia="Calibri" w:cs="Calibri"/>
          <w:color w:val="000000" w:themeColor="text1"/>
          <w:szCs w:val="24"/>
          <w:u w:val="none"/>
        </w:rPr>
        <w:t xml:space="preserve">trategic </w:t>
      </w:r>
      <w:r w:rsidR="00C45944">
        <w:rPr>
          <w:rFonts w:eastAsia="Calibri" w:cs="Calibri"/>
          <w:color w:val="000000" w:themeColor="text1"/>
          <w:szCs w:val="24"/>
          <w:u w:val="none"/>
        </w:rPr>
        <w:t>p</w:t>
      </w:r>
      <w:r w:rsidRPr="00A2284E">
        <w:rPr>
          <w:rFonts w:eastAsia="Calibri" w:cs="Calibri"/>
          <w:color w:val="000000" w:themeColor="text1"/>
          <w:szCs w:val="24"/>
          <w:u w:val="none"/>
        </w:rPr>
        <w:t>lan itself, the independent work Cozen O</w:t>
      </w:r>
      <w:r w:rsidR="001B333D">
        <w:rPr>
          <w:rFonts w:eastAsia="Calibri" w:cs="Calibri"/>
          <w:color w:val="000000" w:themeColor="text1"/>
          <w:szCs w:val="24"/>
          <w:u w:val="none"/>
        </w:rPr>
        <w:t>’</w:t>
      </w:r>
      <w:r w:rsidRPr="00A2284E">
        <w:rPr>
          <w:rFonts w:eastAsia="Calibri" w:cs="Calibri"/>
          <w:color w:val="000000" w:themeColor="text1"/>
          <w:szCs w:val="24"/>
          <w:u w:val="none"/>
        </w:rPr>
        <w:t>Connor</w:t>
      </w:r>
      <w:r w:rsidR="00C45944">
        <w:rPr>
          <w:rFonts w:eastAsia="Calibri" w:cs="Calibri"/>
          <w:color w:val="000000" w:themeColor="text1"/>
          <w:szCs w:val="24"/>
          <w:u w:val="none"/>
        </w:rPr>
        <w:t xml:space="preserve">, </w:t>
      </w:r>
      <w:r w:rsidRPr="00A2284E">
        <w:rPr>
          <w:rFonts w:eastAsia="Calibri" w:cs="Calibri"/>
          <w:color w:val="000000" w:themeColor="text1"/>
          <w:szCs w:val="24"/>
          <w:u w:val="none"/>
        </w:rPr>
        <w:t xml:space="preserve">which was a study of our Title IX </w:t>
      </w:r>
      <w:r w:rsidR="00BC6164">
        <w:rPr>
          <w:rFonts w:eastAsia="Calibri" w:cs="Calibri"/>
          <w:color w:val="000000" w:themeColor="text1"/>
          <w:szCs w:val="24"/>
          <w:u w:val="none"/>
        </w:rPr>
        <w:t>o</w:t>
      </w:r>
      <w:r w:rsidRPr="00A2284E">
        <w:rPr>
          <w:rFonts w:eastAsia="Calibri" w:cs="Calibri"/>
          <w:color w:val="000000" w:themeColor="text1"/>
          <w:szCs w:val="24"/>
          <w:u w:val="none"/>
        </w:rPr>
        <w:t>ffice and the board</w:t>
      </w:r>
      <w:r w:rsidR="001B333D">
        <w:rPr>
          <w:rFonts w:eastAsia="Calibri" w:cs="Calibri"/>
          <w:color w:val="000000" w:themeColor="text1"/>
          <w:szCs w:val="24"/>
          <w:u w:val="none"/>
        </w:rPr>
        <w:t>’</w:t>
      </w:r>
      <w:r w:rsidRPr="00A2284E">
        <w:rPr>
          <w:rFonts w:eastAsia="Calibri" w:cs="Calibri"/>
          <w:color w:val="000000" w:themeColor="text1"/>
          <w:szCs w:val="24"/>
          <w:u w:val="none"/>
        </w:rPr>
        <w:t>s internal audit</w:t>
      </w:r>
      <w:r w:rsidR="00C45944">
        <w:rPr>
          <w:rFonts w:eastAsia="Calibri" w:cs="Calibri"/>
          <w:color w:val="000000" w:themeColor="text1"/>
          <w:szCs w:val="24"/>
          <w:u w:val="none"/>
        </w:rPr>
        <w:t xml:space="preserve">, </w:t>
      </w:r>
      <w:r w:rsidRPr="00A2284E">
        <w:rPr>
          <w:rFonts w:eastAsia="Calibri" w:cs="Calibri"/>
          <w:color w:val="000000" w:themeColor="text1"/>
          <w:szCs w:val="24"/>
          <w:u w:val="none"/>
        </w:rPr>
        <w:t xml:space="preserve">as well as our </w:t>
      </w:r>
      <w:hyperlink r:id="rId12" w:history="1">
        <w:r w:rsidRPr="00C2569A">
          <w:rPr>
            <w:rStyle w:val="Hyperlink"/>
            <w:rFonts w:eastAsia="Calibri" w:cs="Calibri"/>
            <w:color w:val="18453B"/>
            <w:szCs w:val="24"/>
            <w:u w:val="single"/>
          </w:rPr>
          <w:t xml:space="preserve">Know More </w:t>
        </w:r>
        <w:r w:rsidR="00BC6164" w:rsidRPr="00C2569A">
          <w:rPr>
            <w:rStyle w:val="Hyperlink"/>
            <w:rFonts w:eastAsia="Calibri" w:cs="Calibri"/>
            <w:color w:val="18453B"/>
            <w:szCs w:val="24"/>
            <w:u w:val="single"/>
          </w:rPr>
          <w:t>@</w:t>
        </w:r>
        <w:r w:rsidRPr="00C2569A">
          <w:rPr>
            <w:rStyle w:val="Hyperlink"/>
            <w:rFonts w:eastAsia="Calibri" w:cs="Calibri"/>
            <w:color w:val="18453B"/>
            <w:szCs w:val="24"/>
            <w:u w:val="single"/>
          </w:rPr>
          <w:t xml:space="preserve"> MSU</w:t>
        </w:r>
      </w:hyperlink>
      <w:r w:rsidRPr="00A2284E">
        <w:rPr>
          <w:rFonts w:eastAsia="Calibri" w:cs="Calibri"/>
          <w:color w:val="000000" w:themeColor="text1"/>
          <w:szCs w:val="24"/>
          <w:u w:val="none"/>
        </w:rPr>
        <w:t xml:space="preserve"> campus surveys and the It</w:t>
      </w:r>
      <w:r w:rsidR="001B333D">
        <w:rPr>
          <w:rFonts w:eastAsia="Calibri" w:cs="Calibri"/>
          <w:color w:val="000000" w:themeColor="text1"/>
          <w:szCs w:val="24"/>
          <w:u w:val="none"/>
        </w:rPr>
        <w:t>’</w:t>
      </w:r>
      <w:r w:rsidRPr="00A2284E">
        <w:rPr>
          <w:rFonts w:eastAsia="Calibri" w:cs="Calibri"/>
          <w:color w:val="000000" w:themeColor="text1"/>
          <w:szCs w:val="24"/>
          <w:u w:val="none"/>
        </w:rPr>
        <w:t>s On Us weeks of action. And so we can point to all of these elements as work that has been ongoing. And that report ended in 2020. There</w:t>
      </w:r>
      <w:r w:rsidR="001B333D">
        <w:rPr>
          <w:rFonts w:eastAsia="Calibri" w:cs="Calibri"/>
          <w:color w:val="000000" w:themeColor="text1"/>
          <w:szCs w:val="24"/>
          <w:u w:val="none"/>
        </w:rPr>
        <w:t>’</w:t>
      </w:r>
      <w:r w:rsidRPr="00A2284E">
        <w:rPr>
          <w:rFonts w:eastAsia="Calibri" w:cs="Calibri"/>
          <w:color w:val="000000" w:themeColor="text1"/>
          <w:szCs w:val="24"/>
          <w:u w:val="none"/>
        </w:rPr>
        <w:t>s much more that</w:t>
      </w:r>
      <w:r w:rsidR="001B333D">
        <w:rPr>
          <w:rFonts w:eastAsia="Calibri" w:cs="Calibri"/>
          <w:color w:val="000000" w:themeColor="text1"/>
          <w:szCs w:val="24"/>
          <w:u w:val="none"/>
        </w:rPr>
        <w:t>’</w:t>
      </w:r>
      <w:r w:rsidRPr="00A2284E">
        <w:rPr>
          <w:rFonts w:eastAsia="Calibri" w:cs="Calibri"/>
          <w:color w:val="000000" w:themeColor="text1"/>
          <w:szCs w:val="24"/>
          <w:u w:val="none"/>
        </w:rPr>
        <w:t>s happened even since then. But we know that there is more work to be done to make MSU as safe as it can be, and I</w:t>
      </w:r>
      <w:r w:rsidR="001B333D">
        <w:rPr>
          <w:rFonts w:eastAsia="Calibri" w:cs="Calibri"/>
          <w:color w:val="000000" w:themeColor="text1"/>
          <w:szCs w:val="24"/>
          <w:u w:val="none"/>
        </w:rPr>
        <w:t>’</w:t>
      </w:r>
      <w:r w:rsidRPr="00A2284E">
        <w:rPr>
          <w:rFonts w:eastAsia="Calibri" w:cs="Calibri"/>
          <w:color w:val="000000" w:themeColor="text1"/>
          <w:szCs w:val="24"/>
          <w:u w:val="none"/>
        </w:rPr>
        <w:t>m very committed to continuing that work.</w:t>
      </w:r>
    </w:p>
    <w:p w14:paraId="34854A83" w14:textId="7BCAE186" w:rsidR="00A2284E" w:rsidRPr="00A2284E"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So along these lines, we</w:t>
      </w:r>
      <w:r w:rsidR="001B333D">
        <w:rPr>
          <w:rFonts w:eastAsia="Calibri" w:cs="Calibri"/>
          <w:color w:val="000000" w:themeColor="text1"/>
          <w:szCs w:val="24"/>
          <w:u w:val="none"/>
        </w:rPr>
        <w:t>’</w:t>
      </w:r>
      <w:r w:rsidRPr="00A2284E">
        <w:rPr>
          <w:rFonts w:eastAsia="Calibri" w:cs="Calibri"/>
          <w:color w:val="000000" w:themeColor="text1"/>
          <w:szCs w:val="24"/>
          <w:u w:val="none"/>
        </w:rPr>
        <w:t xml:space="preserve">re also pleased to recently announce the addition of Dr. Alexis Travis as assistant provost and executive director for our new </w:t>
      </w:r>
      <w:r w:rsidR="00C2569A">
        <w:rPr>
          <w:rFonts w:eastAsia="Calibri" w:cs="Calibri"/>
          <w:color w:val="000000" w:themeColor="text1"/>
          <w:szCs w:val="24"/>
          <w:u w:val="none"/>
        </w:rPr>
        <w:t>U</w:t>
      </w:r>
      <w:r w:rsidRPr="00A2284E">
        <w:rPr>
          <w:rFonts w:eastAsia="Calibri" w:cs="Calibri"/>
          <w:color w:val="000000" w:themeColor="text1"/>
          <w:szCs w:val="24"/>
          <w:u w:val="none"/>
        </w:rPr>
        <w:t xml:space="preserve">niversity </w:t>
      </w:r>
      <w:r w:rsidR="00C2569A">
        <w:rPr>
          <w:rFonts w:eastAsia="Calibri" w:cs="Calibri"/>
          <w:color w:val="000000" w:themeColor="text1"/>
          <w:szCs w:val="24"/>
          <w:u w:val="none"/>
        </w:rPr>
        <w:t>H</w:t>
      </w:r>
      <w:r w:rsidRPr="00A2284E">
        <w:rPr>
          <w:rFonts w:eastAsia="Calibri" w:cs="Calibri"/>
          <w:color w:val="000000" w:themeColor="text1"/>
          <w:szCs w:val="24"/>
          <w:u w:val="none"/>
        </w:rPr>
        <w:t xml:space="preserve">ealth and </w:t>
      </w:r>
      <w:r w:rsidR="00C2569A">
        <w:rPr>
          <w:rFonts w:eastAsia="Calibri" w:cs="Calibri"/>
          <w:color w:val="000000" w:themeColor="text1"/>
          <w:szCs w:val="24"/>
          <w:u w:val="none"/>
        </w:rPr>
        <w:t>W</w:t>
      </w:r>
      <w:r w:rsidRPr="00A2284E">
        <w:rPr>
          <w:rFonts w:eastAsia="Calibri" w:cs="Calibri"/>
          <w:color w:val="000000" w:themeColor="text1"/>
          <w:szCs w:val="24"/>
          <w:u w:val="none"/>
        </w:rPr>
        <w:t xml:space="preserve">ellbeing </w:t>
      </w:r>
      <w:r w:rsidR="00C2569A">
        <w:rPr>
          <w:rFonts w:eastAsia="Calibri" w:cs="Calibri"/>
          <w:color w:val="000000" w:themeColor="text1"/>
          <w:szCs w:val="24"/>
          <w:u w:val="none"/>
        </w:rPr>
        <w:t>D</w:t>
      </w:r>
      <w:r w:rsidRPr="00A2284E">
        <w:rPr>
          <w:rFonts w:eastAsia="Calibri" w:cs="Calibri"/>
          <w:color w:val="000000" w:themeColor="text1"/>
          <w:szCs w:val="24"/>
          <w:u w:val="none"/>
        </w:rPr>
        <w:t xml:space="preserve">ivision. And this is part of our goal to have sustainable health as a major priority in our strategic plan. And this hire will bring together eleven departments that are focused on supporting campuswide health and wellbeing. And so all of this fits together in a way that is </w:t>
      </w:r>
      <w:r w:rsidRPr="00A2284E">
        <w:rPr>
          <w:rFonts w:eastAsia="Calibri" w:cs="Calibri"/>
          <w:color w:val="000000" w:themeColor="text1"/>
          <w:szCs w:val="24"/>
          <w:u w:val="none"/>
        </w:rPr>
        <w:lastRenderedPageBreak/>
        <w:t>enabling to a campus where we can maintain our confidence because we feel that we work in a safe and welcoming environment.</w:t>
      </w:r>
    </w:p>
    <w:p w14:paraId="788840A7" w14:textId="313AD568" w:rsidR="00A2284E" w:rsidRPr="00A2284E" w:rsidRDefault="00A2284E" w:rsidP="00D34BB4">
      <w:pPr>
        <w:pStyle w:val="Heading2"/>
        <w:pBdr>
          <w:left w:val="single" w:sz="18" w:space="4" w:color="18453B"/>
        </w:pBdr>
        <w:spacing w:before="160"/>
        <w:rPr>
          <w:rFonts w:eastAsia="Calibri" w:cs="Calibri"/>
          <w:color w:val="000000" w:themeColor="text1"/>
          <w:szCs w:val="24"/>
          <w:u w:val="none"/>
        </w:rPr>
      </w:pPr>
      <w:r w:rsidRPr="00A2284E">
        <w:rPr>
          <w:rFonts w:eastAsia="Calibri" w:cs="Calibri"/>
          <w:color w:val="000000" w:themeColor="text1"/>
          <w:szCs w:val="24"/>
          <w:u w:val="none"/>
        </w:rPr>
        <w:t xml:space="preserve"> </w:t>
      </w:r>
      <w:r w:rsidR="00144C85">
        <w:rPr>
          <w:rFonts w:eastAsia="Calibri" w:cs="Calibri"/>
          <w:color w:val="000000" w:themeColor="text1"/>
          <w:szCs w:val="24"/>
          <w:u w:val="none"/>
        </w:rPr>
        <w:tab/>
      </w:r>
      <w:r w:rsidRPr="00A2284E">
        <w:rPr>
          <w:rFonts w:eastAsia="Calibri" w:cs="Calibri"/>
          <w:color w:val="000000" w:themeColor="text1"/>
          <w:szCs w:val="24"/>
          <w:u w:val="none"/>
        </w:rPr>
        <w:t xml:space="preserve">The second point I want to make is about athletics. And I want to start with some really good news, which has to do with our graduation rate. So for the fifth consecutive year, we have met or exceeded our all-time </w:t>
      </w:r>
      <w:r w:rsidR="00144C85" w:rsidRPr="00A2284E">
        <w:rPr>
          <w:rFonts w:eastAsia="Calibri" w:cs="Calibri"/>
          <w:color w:val="000000" w:themeColor="text1"/>
          <w:szCs w:val="24"/>
          <w:u w:val="none"/>
        </w:rPr>
        <w:t>four-year</w:t>
      </w:r>
      <w:r w:rsidRPr="00A2284E">
        <w:rPr>
          <w:rFonts w:eastAsia="Calibri" w:cs="Calibri"/>
          <w:color w:val="000000" w:themeColor="text1"/>
          <w:szCs w:val="24"/>
          <w:u w:val="none"/>
        </w:rPr>
        <w:t xml:space="preserve"> NCAA federal graduation rate of 80%. So I want to congratulate all of our student athletes who represent the university so well in their academic success. And it</w:t>
      </w:r>
      <w:r w:rsidR="001B333D">
        <w:rPr>
          <w:rFonts w:eastAsia="Calibri" w:cs="Calibri"/>
          <w:color w:val="000000" w:themeColor="text1"/>
          <w:szCs w:val="24"/>
          <w:u w:val="none"/>
        </w:rPr>
        <w:t>’</w:t>
      </w:r>
      <w:r w:rsidRPr="00A2284E">
        <w:rPr>
          <w:rFonts w:eastAsia="Calibri" w:cs="Calibri"/>
          <w:color w:val="000000" w:themeColor="text1"/>
          <w:szCs w:val="24"/>
          <w:u w:val="none"/>
        </w:rPr>
        <w:t>s a great accomplishment to really win in competition and in the classrooms and that</w:t>
      </w:r>
      <w:r w:rsidR="001B333D">
        <w:rPr>
          <w:rFonts w:eastAsia="Calibri" w:cs="Calibri"/>
          <w:color w:val="000000" w:themeColor="text1"/>
          <w:szCs w:val="24"/>
          <w:u w:val="none"/>
        </w:rPr>
        <w:t>’</w:t>
      </w:r>
      <w:r w:rsidRPr="00A2284E">
        <w:rPr>
          <w:rFonts w:eastAsia="Calibri" w:cs="Calibri"/>
          <w:color w:val="000000" w:themeColor="text1"/>
          <w:szCs w:val="24"/>
          <w:u w:val="none"/>
        </w:rPr>
        <w:t>s important. But of course for the university, the athletics environment is becoming more complex and challenging. And as was mentioned earlier, there was a recent report on sports betting that included MSU and a gaming sponsorship agreement that the university announced a year ago. I</w:t>
      </w:r>
      <w:r w:rsidR="001B333D">
        <w:rPr>
          <w:rFonts w:eastAsia="Calibri" w:cs="Calibri"/>
          <w:color w:val="000000" w:themeColor="text1"/>
          <w:szCs w:val="24"/>
          <w:u w:val="none"/>
        </w:rPr>
        <w:t>’</w:t>
      </w:r>
      <w:r w:rsidRPr="00A2284E">
        <w:rPr>
          <w:rFonts w:eastAsia="Calibri" w:cs="Calibri"/>
          <w:color w:val="000000" w:themeColor="text1"/>
          <w:szCs w:val="24"/>
          <w:u w:val="none"/>
        </w:rPr>
        <w:t>m learning more about that contract and the way in which we do marketing and branding in this arena. And I</w:t>
      </w:r>
      <w:r w:rsidR="001B333D">
        <w:rPr>
          <w:rFonts w:eastAsia="Calibri" w:cs="Calibri"/>
          <w:color w:val="000000" w:themeColor="text1"/>
          <w:szCs w:val="24"/>
          <w:u w:val="none"/>
        </w:rPr>
        <w:t>’</w:t>
      </w:r>
      <w:r w:rsidRPr="00A2284E">
        <w:rPr>
          <w:rFonts w:eastAsia="Calibri" w:cs="Calibri"/>
          <w:color w:val="000000" w:themeColor="text1"/>
          <w:szCs w:val="24"/>
          <w:u w:val="none"/>
        </w:rPr>
        <w:t>m working to understand the way in which these contracts work. I do understand that this is a very fast evolving environment that has been presented to universities like MSU and there are a number of issues. And part of these have been because of the dynamism of what</w:t>
      </w:r>
      <w:r w:rsidR="001B333D">
        <w:rPr>
          <w:rFonts w:eastAsia="Calibri" w:cs="Calibri"/>
          <w:color w:val="000000" w:themeColor="text1"/>
          <w:szCs w:val="24"/>
          <w:u w:val="none"/>
        </w:rPr>
        <w:t>’</w:t>
      </w:r>
      <w:r w:rsidRPr="00A2284E">
        <w:rPr>
          <w:rFonts w:eastAsia="Calibri" w:cs="Calibri"/>
          <w:color w:val="000000" w:themeColor="text1"/>
          <w:szCs w:val="24"/>
          <w:u w:val="none"/>
        </w:rPr>
        <w:t>s happened at the Supreme Court</w:t>
      </w:r>
      <w:r w:rsidR="00FB61BE">
        <w:rPr>
          <w:rFonts w:eastAsia="Calibri" w:cs="Calibri"/>
          <w:color w:val="000000" w:themeColor="text1"/>
          <w:szCs w:val="24"/>
          <w:u w:val="none"/>
        </w:rPr>
        <w:t>,</w:t>
      </w:r>
      <w:r w:rsidRPr="00A2284E">
        <w:rPr>
          <w:rFonts w:eastAsia="Calibri" w:cs="Calibri"/>
          <w:color w:val="000000" w:themeColor="text1"/>
          <w:szCs w:val="24"/>
          <w:u w:val="none"/>
        </w:rPr>
        <w:t xml:space="preserve"> as well as within NCAA. So for example, I think many of you know that we now have the right for student athletes to receive compensation for their name, image, and likeness under NCAA policy.</w:t>
      </w:r>
    </w:p>
    <w:p w14:paraId="1E25484C" w14:textId="577489F2" w:rsidR="00A2284E" w:rsidRPr="00A2284E"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 xml:space="preserve">And so among our new challenges </w:t>
      </w:r>
      <w:r w:rsidR="00144C85" w:rsidRPr="00A2284E">
        <w:rPr>
          <w:rFonts w:eastAsia="Calibri" w:cs="Calibri"/>
          <w:color w:val="000000" w:themeColor="text1"/>
          <w:szCs w:val="24"/>
          <w:u w:val="none"/>
        </w:rPr>
        <w:t>is</w:t>
      </w:r>
      <w:r w:rsidRPr="00A2284E">
        <w:rPr>
          <w:rFonts w:eastAsia="Calibri" w:cs="Calibri"/>
          <w:color w:val="000000" w:themeColor="text1"/>
          <w:szCs w:val="24"/>
          <w:u w:val="none"/>
        </w:rPr>
        <w:t xml:space="preserve"> helping our student athletes really navigate this dynamic environment as well as for our fans who are navigating the vast number of inputs that they have within a stadium setting. So while I</w:t>
      </w:r>
      <w:r w:rsidR="001B333D">
        <w:rPr>
          <w:rFonts w:eastAsia="Calibri" w:cs="Calibri"/>
          <w:color w:val="000000" w:themeColor="text1"/>
          <w:szCs w:val="24"/>
          <w:u w:val="none"/>
        </w:rPr>
        <w:t>’</w:t>
      </w:r>
      <w:r w:rsidRPr="00A2284E">
        <w:rPr>
          <w:rFonts w:eastAsia="Calibri" w:cs="Calibri"/>
          <w:color w:val="000000" w:themeColor="text1"/>
          <w:szCs w:val="24"/>
          <w:u w:val="none"/>
        </w:rPr>
        <w:t>m talking about athletics, I also want to add that over the last two weeks and two days I</w:t>
      </w:r>
      <w:r w:rsidR="001B333D">
        <w:rPr>
          <w:rFonts w:eastAsia="Calibri" w:cs="Calibri"/>
          <w:color w:val="000000" w:themeColor="text1"/>
          <w:szCs w:val="24"/>
          <w:u w:val="none"/>
        </w:rPr>
        <w:t>’</w:t>
      </w:r>
      <w:r w:rsidRPr="00A2284E">
        <w:rPr>
          <w:rFonts w:eastAsia="Calibri" w:cs="Calibri"/>
          <w:color w:val="000000" w:themeColor="text1"/>
          <w:szCs w:val="24"/>
          <w:u w:val="none"/>
        </w:rPr>
        <w:t>ve been having conversations that are continuing with advocates in our former swim and dive program. Athletic Director Haller has been talking to team representatives and I have meetings scheduled right after the break with team members as well as student leadership to share information and viewpoints on this matter. So more on that topic the next time we meet.</w:t>
      </w:r>
    </w:p>
    <w:p w14:paraId="2A8861EC" w14:textId="77777777" w:rsidR="00FB61BE"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I also wanted to note that I</w:t>
      </w:r>
      <w:r w:rsidR="001B333D">
        <w:rPr>
          <w:rFonts w:eastAsia="Calibri" w:cs="Calibri"/>
          <w:color w:val="000000" w:themeColor="text1"/>
          <w:szCs w:val="24"/>
          <w:u w:val="none"/>
        </w:rPr>
        <w:t>’</w:t>
      </w:r>
      <w:r w:rsidRPr="00A2284E">
        <w:rPr>
          <w:rFonts w:eastAsia="Calibri" w:cs="Calibri"/>
          <w:color w:val="000000" w:themeColor="text1"/>
          <w:szCs w:val="24"/>
          <w:u w:val="none"/>
        </w:rPr>
        <w:t>m dismayed, as I</w:t>
      </w:r>
      <w:r w:rsidR="001B333D">
        <w:rPr>
          <w:rFonts w:eastAsia="Calibri" w:cs="Calibri"/>
          <w:color w:val="000000" w:themeColor="text1"/>
          <w:szCs w:val="24"/>
          <w:u w:val="none"/>
        </w:rPr>
        <w:t>’</w:t>
      </w:r>
      <w:r w:rsidRPr="00A2284E">
        <w:rPr>
          <w:rFonts w:eastAsia="Calibri" w:cs="Calibri"/>
          <w:color w:val="000000" w:themeColor="text1"/>
          <w:szCs w:val="24"/>
          <w:u w:val="none"/>
        </w:rPr>
        <w:t>m sure many of you have been, to learn that one of our hockey players reported being the recipient of racial slurs from an opposing player at a recent game. And this is unacceptable. So I support our students and student athletes and I support Jagger Joshua who spoke out. and I think we</w:t>
      </w:r>
      <w:r w:rsidR="001B333D">
        <w:rPr>
          <w:rFonts w:eastAsia="Calibri" w:cs="Calibri"/>
          <w:color w:val="000000" w:themeColor="text1"/>
          <w:szCs w:val="24"/>
          <w:u w:val="none"/>
        </w:rPr>
        <w:t>’</w:t>
      </w:r>
      <w:r w:rsidRPr="00A2284E">
        <w:rPr>
          <w:rFonts w:eastAsia="Calibri" w:cs="Calibri"/>
          <w:color w:val="000000" w:themeColor="text1"/>
          <w:szCs w:val="24"/>
          <w:u w:val="none"/>
        </w:rPr>
        <w:t xml:space="preserve">ve seen the consequences of hateful rhetoric and racism and I commend Jagger for calling out injustice. And so at MSU we support our students, student athletes, and other community members with a commitment to create a culture free of racism and intolerance and a campus where everyone can feel safe and welcome. </w:t>
      </w:r>
    </w:p>
    <w:p w14:paraId="17534861" w14:textId="1883220D" w:rsidR="00A2284E" w:rsidRPr="00A2284E"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So I also don</w:t>
      </w:r>
      <w:r w:rsidR="001B333D">
        <w:rPr>
          <w:rFonts w:eastAsia="Calibri" w:cs="Calibri"/>
          <w:color w:val="000000" w:themeColor="text1"/>
          <w:szCs w:val="24"/>
          <w:u w:val="none"/>
        </w:rPr>
        <w:t>’</w:t>
      </w:r>
      <w:r w:rsidRPr="00A2284E">
        <w:rPr>
          <w:rFonts w:eastAsia="Calibri" w:cs="Calibri"/>
          <w:color w:val="000000" w:themeColor="text1"/>
          <w:szCs w:val="24"/>
          <w:u w:val="none"/>
        </w:rPr>
        <w:t>t want to gloss over the tunnel incident that occurred after the U of M football game. Which I found very troubling and I</w:t>
      </w:r>
      <w:r w:rsidR="001B333D">
        <w:rPr>
          <w:rFonts w:eastAsia="Calibri" w:cs="Calibri"/>
          <w:color w:val="000000" w:themeColor="text1"/>
          <w:szCs w:val="24"/>
          <w:u w:val="none"/>
        </w:rPr>
        <w:t>’</w:t>
      </w:r>
      <w:r w:rsidRPr="00A2284E">
        <w:rPr>
          <w:rFonts w:eastAsia="Calibri" w:cs="Calibri"/>
          <w:color w:val="000000" w:themeColor="text1"/>
          <w:szCs w:val="24"/>
          <w:u w:val="none"/>
        </w:rPr>
        <w:t>m troubled that there were three tunnel events at three home games at the University of Michigan. It was a terrible conclusion for our game. And I do commend Coach Tucker for his prompt action in suspending players implicated in the event. I take this event very seriously and am working together with AD Haller</w:t>
      </w:r>
      <w:r w:rsidR="0060609B">
        <w:rPr>
          <w:rFonts w:eastAsia="Calibri" w:cs="Calibri"/>
          <w:color w:val="000000" w:themeColor="text1"/>
          <w:szCs w:val="24"/>
          <w:u w:val="none"/>
        </w:rPr>
        <w:t>,</w:t>
      </w:r>
      <w:r w:rsidRPr="00A2284E">
        <w:rPr>
          <w:rFonts w:eastAsia="Calibri" w:cs="Calibri"/>
          <w:color w:val="000000" w:themeColor="text1"/>
          <w:szCs w:val="24"/>
          <w:u w:val="none"/>
        </w:rPr>
        <w:t xml:space="preserve"> and he is working with the Big</w:t>
      </w:r>
      <w:r w:rsidR="00FB61BE">
        <w:rPr>
          <w:rFonts w:eastAsia="Calibri" w:cs="Calibri"/>
          <w:color w:val="000000" w:themeColor="text1"/>
          <w:szCs w:val="24"/>
          <w:u w:val="none"/>
        </w:rPr>
        <w:t xml:space="preserve"> Ten,</w:t>
      </w:r>
      <w:r w:rsidRPr="00A2284E">
        <w:rPr>
          <w:rFonts w:eastAsia="Calibri" w:cs="Calibri"/>
          <w:color w:val="000000" w:themeColor="text1"/>
          <w:szCs w:val="24"/>
          <w:u w:val="none"/>
        </w:rPr>
        <w:t xml:space="preserve"> and we have complied with all requirements for our students. So I </w:t>
      </w:r>
      <w:r w:rsidRPr="00A2284E">
        <w:rPr>
          <w:rFonts w:eastAsia="Calibri" w:cs="Calibri"/>
          <w:color w:val="000000" w:themeColor="text1"/>
          <w:szCs w:val="24"/>
          <w:u w:val="none"/>
        </w:rPr>
        <w:lastRenderedPageBreak/>
        <w:t>will continue to monitor the situation</w:t>
      </w:r>
      <w:r w:rsidR="0060609B">
        <w:rPr>
          <w:rFonts w:eastAsia="Calibri" w:cs="Calibri"/>
          <w:color w:val="000000" w:themeColor="text1"/>
          <w:szCs w:val="24"/>
          <w:u w:val="none"/>
        </w:rPr>
        <w:t>,</w:t>
      </w:r>
      <w:r w:rsidRPr="00A2284E">
        <w:rPr>
          <w:rFonts w:eastAsia="Calibri" w:cs="Calibri"/>
          <w:color w:val="000000" w:themeColor="text1"/>
          <w:szCs w:val="24"/>
          <w:u w:val="none"/>
        </w:rPr>
        <w:t xml:space="preserve"> and when there is information to be shared, I will share that.</w:t>
      </w:r>
    </w:p>
    <w:p w14:paraId="710C70A0" w14:textId="5E999548" w:rsidR="00A2284E" w:rsidRPr="00A2284E" w:rsidRDefault="00A2284E" w:rsidP="00D34BB4">
      <w:pPr>
        <w:pStyle w:val="Heading2"/>
        <w:pBdr>
          <w:left w:val="single" w:sz="18" w:space="4" w:color="18453B"/>
        </w:pBdr>
        <w:spacing w:before="160"/>
        <w:rPr>
          <w:rFonts w:eastAsia="Calibri" w:cs="Calibri"/>
          <w:color w:val="000000" w:themeColor="text1"/>
          <w:szCs w:val="24"/>
          <w:u w:val="none"/>
        </w:rPr>
      </w:pPr>
      <w:r w:rsidRPr="00A2284E">
        <w:rPr>
          <w:rFonts w:eastAsia="Calibri" w:cs="Calibri"/>
          <w:color w:val="000000" w:themeColor="text1"/>
          <w:szCs w:val="24"/>
          <w:u w:val="none"/>
        </w:rPr>
        <w:t xml:space="preserve"> </w:t>
      </w:r>
      <w:r w:rsidR="00144C85">
        <w:rPr>
          <w:rFonts w:eastAsia="Calibri" w:cs="Calibri"/>
          <w:color w:val="000000" w:themeColor="text1"/>
          <w:szCs w:val="24"/>
          <w:u w:val="none"/>
        </w:rPr>
        <w:tab/>
      </w:r>
      <w:r w:rsidRPr="00A2284E">
        <w:rPr>
          <w:rFonts w:eastAsia="Calibri" w:cs="Calibri"/>
          <w:color w:val="000000" w:themeColor="text1"/>
          <w:szCs w:val="24"/>
          <w:u w:val="none"/>
        </w:rPr>
        <w:t>Certainly the Athletic Council is available to be the faculty</w:t>
      </w:r>
      <w:r w:rsidR="001B333D">
        <w:rPr>
          <w:rFonts w:eastAsia="Calibri" w:cs="Calibri"/>
          <w:color w:val="000000" w:themeColor="text1"/>
          <w:szCs w:val="24"/>
          <w:u w:val="none"/>
        </w:rPr>
        <w:t>’</w:t>
      </w:r>
      <w:r w:rsidRPr="00A2284E">
        <w:rPr>
          <w:rFonts w:eastAsia="Calibri" w:cs="Calibri"/>
          <w:color w:val="000000" w:themeColor="text1"/>
          <w:szCs w:val="24"/>
          <w:u w:val="none"/>
        </w:rPr>
        <w:t>s voice in athletic affairs and as well as guidance to the athletic director. And I think members of that Athletic Council are here today. But even as we have the Athletic Council, I</w:t>
      </w:r>
      <w:r w:rsidR="001B333D">
        <w:rPr>
          <w:rFonts w:eastAsia="Calibri" w:cs="Calibri"/>
          <w:color w:val="000000" w:themeColor="text1"/>
          <w:szCs w:val="24"/>
          <w:u w:val="none"/>
        </w:rPr>
        <w:t>’</w:t>
      </w:r>
      <w:r w:rsidRPr="00A2284E">
        <w:rPr>
          <w:rFonts w:eastAsia="Calibri" w:cs="Calibri"/>
          <w:color w:val="000000" w:themeColor="text1"/>
          <w:szCs w:val="24"/>
          <w:u w:val="none"/>
        </w:rPr>
        <w:t>ve been thinking about how all of these topics create the need for some deeper reflection about athletics and what we might do to be part of understanding and deepening our work to understand issues of competition and rivalries in ways that best reflect our values</w:t>
      </w:r>
      <w:r w:rsidR="005A53BB">
        <w:rPr>
          <w:rFonts w:eastAsia="Calibri" w:cs="Calibri"/>
          <w:color w:val="000000" w:themeColor="text1"/>
          <w:szCs w:val="24"/>
          <w:u w:val="none"/>
        </w:rPr>
        <w:t>,</w:t>
      </w:r>
      <w:r w:rsidRPr="00A2284E">
        <w:rPr>
          <w:rFonts w:eastAsia="Calibri" w:cs="Calibri"/>
          <w:color w:val="000000" w:themeColor="text1"/>
          <w:szCs w:val="24"/>
          <w:u w:val="none"/>
        </w:rPr>
        <w:t xml:space="preserve"> as well as our capabilities despite what</w:t>
      </w:r>
      <w:r w:rsidR="001B333D">
        <w:rPr>
          <w:rFonts w:eastAsia="Calibri" w:cs="Calibri"/>
          <w:color w:val="000000" w:themeColor="text1"/>
          <w:szCs w:val="24"/>
          <w:u w:val="none"/>
        </w:rPr>
        <w:t>’</w:t>
      </w:r>
      <w:r w:rsidRPr="00A2284E">
        <w:rPr>
          <w:rFonts w:eastAsia="Calibri" w:cs="Calibri"/>
          <w:color w:val="000000" w:themeColor="text1"/>
          <w:szCs w:val="24"/>
          <w:u w:val="none"/>
        </w:rPr>
        <w:t>s happening in the external environment that would impose itself on our actions. And I believe that if we can do this, we would strengthen our community as our strategic plan largely calls us to do so. I</w:t>
      </w:r>
      <w:r w:rsidR="001B333D">
        <w:rPr>
          <w:rFonts w:eastAsia="Calibri" w:cs="Calibri"/>
          <w:color w:val="000000" w:themeColor="text1"/>
          <w:szCs w:val="24"/>
          <w:u w:val="none"/>
        </w:rPr>
        <w:t>’</w:t>
      </w:r>
      <w:r w:rsidRPr="00A2284E">
        <w:rPr>
          <w:rFonts w:eastAsia="Calibri" w:cs="Calibri"/>
          <w:color w:val="000000" w:themeColor="text1"/>
          <w:szCs w:val="24"/>
          <w:u w:val="none"/>
        </w:rPr>
        <w:t>ve been in consultation with several leaders</w:t>
      </w:r>
      <w:r w:rsidR="005A53BB">
        <w:rPr>
          <w:rFonts w:eastAsia="Calibri" w:cs="Calibri"/>
          <w:color w:val="000000" w:themeColor="text1"/>
          <w:szCs w:val="24"/>
          <w:u w:val="none"/>
        </w:rPr>
        <w:t>,</w:t>
      </w:r>
      <w:r w:rsidRPr="00A2284E">
        <w:rPr>
          <w:rFonts w:eastAsia="Calibri" w:cs="Calibri"/>
          <w:color w:val="000000" w:themeColor="text1"/>
          <w:szCs w:val="24"/>
          <w:u w:val="none"/>
        </w:rPr>
        <w:t xml:space="preserve"> including Linda Greene, herself a former athlete, noted scholar on collegiate athletics</w:t>
      </w:r>
      <w:r w:rsidR="0097513B">
        <w:rPr>
          <w:rFonts w:eastAsia="Calibri" w:cs="Calibri"/>
          <w:color w:val="000000" w:themeColor="text1"/>
          <w:szCs w:val="24"/>
          <w:u w:val="none"/>
        </w:rPr>
        <w:t>,</w:t>
      </w:r>
      <w:r w:rsidRPr="00A2284E">
        <w:rPr>
          <w:rFonts w:eastAsia="Calibri" w:cs="Calibri"/>
          <w:color w:val="000000" w:themeColor="text1"/>
          <w:szCs w:val="24"/>
          <w:u w:val="none"/>
        </w:rPr>
        <w:t xml:space="preserve"> and others in considering a presidential commission on the philosophy and praxis of competition rivalry and compensation. And as I developed this plan more fully, I look forward to engaging with University Council on this subject.</w:t>
      </w:r>
    </w:p>
    <w:p w14:paraId="05499D98" w14:textId="085BDCDF" w:rsidR="00A2284E" w:rsidRPr="00A2284E" w:rsidRDefault="00A2284E" w:rsidP="00D34BB4">
      <w:pPr>
        <w:pStyle w:val="Heading2"/>
        <w:pBdr>
          <w:left w:val="single" w:sz="18" w:space="4" w:color="18453B"/>
        </w:pBdr>
        <w:spacing w:before="160"/>
        <w:rPr>
          <w:rFonts w:eastAsia="Calibri" w:cs="Calibri"/>
          <w:color w:val="000000" w:themeColor="text1"/>
          <w:szCs w:val="24"/>
          <w:u w:val="none"/>
        </w:rPr>
      </w:pPr>
      <w:r w:rsidRPr="00A2284E">
        <w:rPr>
          <w:rFonts w:eastAsia="Calibri" w:cs="Calibri"/>
          <w:color w:val="000000" w:themeColor="text1"/>
          <w:szCs w:val="24"/>
          <w:u w:val="none"/>
        </w:rPr>
        <w:t xml:space="preserve"> </w:t>
      </w:r>
      <w:r w:rsidR="00144C85">
        <w:rPr>
          <w:rFonts w:eastAsia="Calibri" w:cs="Calibri"/>
          <w:color w:val="000000" w:themeColor="text1"/>
          <w:szCs w:val="24"/>
          <w:u w:val="none"/>
        </w:rPr>
        <w:tab/>
      </w:r>
      <w:r w:rsidRPr="00A2284E">
        <w:rPr>
          <w:rFonts w:eastAsia="Calibri" w:cs="Calibri"/>
          <w:color w:val="000000" w:themeColor="text1"/>
          <w:szCs w:val="24"/>
          <w:u w:val="none"/>
        </w:rPr>
        <w:t>This also leads me to think about our work in ethics and toward an ethics institute. And it occurs to me that as I think about all these ways in which our campus has been buffeted, that it</w:t>
      </w:r>
      <w:r w:rsidR="001B333D">
        <w:rPr>
          <w:rFonts w:eastAsia="Calibri" w:cs="Calibri"/>
          <w:color w:val="000000" w:themeColor="text1"/>
          <w:szCs w:val="24"/>
          <w:u w:val="none"/>
        </w:rPr>
        <w:t>’</w:t>
      </w:r>
      <w:r w:rsidRPr="00A2284E">
        <w:rPr>
          <w:rFonts w:eastAsia="Calibri" w:cs="Calibri"/>
          <w:color w:val="000000" w:themeColor="text1"/>
          <w:szCs w:val="24"/>
          <w:u w:val="none"/>
        </w:rPr>
        <w:t>s important that we continue to integrate ethics more thoroughly into our academic programs and into our daily activities. And this includes things like athletics and I think there</w:t>
      </w:r>
      <w:r w:rsidR="001B333D">
        <w:rPr>
          <w:rFonts w:eastAsia="Calibri" w:cs="Calibri"/>
          <w:color w:val="000000" w:themeColor="text1"/>
          <w:szCs w:val="24"/>
          <w:u w:val="none"/>
        </w:rPr>
        <w:t>’</w:t>
      </w:r>
      <w:r w:rsidRPr="00A2284E">
        <w:rPr>
          <w:rFonts w:eastAsia="Calibri" w:cs="Calibri"/>
          <w:color w:val="000000" w:themeColor="text1"/>
          <w:szCs w:val="24"/>
          <w:u w:val="none"/>
        </w:rPr>
        <w:t>s a desire for an approach that will prove transformational across campus. And I thank Provost Jeitschko</w:t>
      </w:r>
      <w:r w:rsidR="00237DA8">
        <w:rPr>
          <w:rFonts w:eastAsia="Calibri" w:cs="Calibri"/>
          <w:color w:val="000000" w:themeColor="text1"/>
          <w:szCs w:val="24"/>
          <w:u w:val="none"/>
        </w:rPr>
        <w:t>,</w:t>
      </w:r>
      <w:r w:rsidRPr="00A2284E">
        <w:rPr>
          <w:rFonts w:eastAsia="Calibri" w:cs="Calibri"/>
          <w:color w:val="000000" w:themeColor="text1"/>
          <w:szCs w:val="24"/>
          <w:u w:val="none"/>
        </w:rPr>
        <w:t xml:space="preserve"> as well as the deans and many of you here who have been participating in our MSU ethics conference both last year and this year</w:t>
      </w:r>
      <w:r w:rsidR="00996209">
        <w:rPr>
          <w:rFonts w:eastAsia="Calibri" w:cs="Calibri"/>
          <w:color w:val="000000" w:themeColor="text1"/>
          <w:szCs w:val="24"/>
          <w:u w:val="none"/>
        </w:rPr>
        <w:t>,</w:t>
      </w:r>
      <w:r w:rsidRPr="00A2284E">
        <w:rPr>
          <w:rFonts w:eastAsia="Calibri" w:cs="Calibri"/>
          <w:color w:val="000000" w:themeColor="text1"/>
          <w:szCs w:val="24"/>
          <w:u w:val="none"/>
        </w:rPr>
        <w:t xml:space="preserve"> </w:t>
      </w:r>
      <w:r w:rsidR="00996209">
        <w:rPr>
          <w:rFonts w:eastAsia="Calibri" w:cs="Calibri"/>
          <w:color w:val="000000" w:themeColor="text1"/>
          <w:szCs w:val="24"/>
          <w:u w:val="none"/>
        </w:rPr>
        <w:t>w</w:t>
      </w:r>
      <w:r w:rsidRPr="00A2284E">
        <w:rPr>
          <w:rFonts w:eastAsia="Calibri" w:cs="Calibri"/>
          <w:color w:val="000000" w:themeColor="text1"/>
          <w:szCs w:val="24"/>
          <w:u w:val="none"/>
        </w:rPr>
        <w:t>here we talked about opportunities and challenges associated with artificial intelligence and big data climate change poses similarly complex ethical and practical challenges while also suggesting the opportunity for MSU to apply our knowledge across disciplines that can serve the common good.</w:t>
      </w:r>
    </w:p>
    <w:p w14:paraId="742F803F" w14:textId="77777777" w:rsidR="00A2284E" w:rsidRPr="00A2284E"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So I think as we imagine our framework by which an MSU education and MSU work is ethically grounded. It will help enable the decisions we need to make both those that seem to be coming at us from the outside as well as those decisions that we make from the inside.</w:t>
      </w:r>
    </w:p>
    <w:p w14:paraId="59A6705B" w14:textId="77777777" w:rsidR="00D110FE" w:rsidRDefault="00A2284E" w:rsidP="00D110FE">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So I don</w:t>
      </w:r>
      <w:r w:rsidR="001B333D">
        <w:rPr>
          <w:rFonts w:eastAsia="Calibri" w:cs="Calibri"/>
          <w:color w:val="000000" w:themeColor="text1"/>
          <w:szCs w:val="24"/>
          <w:u w:val="none"/>
        </w:rPr>
        <w:t>’</w:t>
      </w:r>
      <w:r w:rsidRPr="00A2284E">
        <w:rPr>
          <w:rFonts w:eastAsia="Calibri" w:cs="Calibri"/>
          <w:color w:val="000000" w:themeColor="text1"/>
          <w:szCs w:val="24"/>
          <w:u w:val="none"/>
        </w:rPr>
        <w:t>t want to conclude talking this afternoon without a few of the great things that are happening across our community</w:t>
      </w:r>
      <w:r w:rsidR="00EF49FA">
        <w:rPr>
          <w:rFonts w:eastAsia="Calibri" w:cs="Calibri"/>
          <w:color w:val="000000" w:themeColor="text1"/>
          <w:szCs w:val="24"/>
          <w:u w:val="none"/>
        </w:rPr>
        <w:t>,</w:t>
      </w:r>
      <w:r w:rsidRPr="00A2284E">
        <w:rPr>
          <w:rFonts w:eastAsia="Calibri" w:cs="Calibri"/>
          <w:color w:val="000000" w:themeColor="text1"/>
          <w:szCs w:val="24"/>
          <w:u w:val="none"/>
        </w:rPr>
        <w:t xml:space="preserve"> and</w:t>
      </w:r>
      <w:r w:rsidR="00EF49FA">
        <w:rPr>
          <w:rFonts w:eastAsia="Calibri" w:cs="Calibri"/>
          <w:color w:val="000000" w:themeColor="text1"/>
          <w:szCs w:val="24"/>
          <w:u w:val="none"/>
        </w:rPr>
        <w:t>,</w:t>
      </w:r>
      <w:r w:rsidRPr="00A2284E">
        <w:rPr>
          <w:rFonts w:eastAsia="Calibri" w:cs="Calibri"/>
          <w:color w:val="000000" w:themeColor="text1"/>
          <w:szCs w:val="24"/>
          <w:u w:val="none"/>
        </w:rPr>
        <w:t xml:space="preserve"> of course we are proud to learn</w:t>
      </w:r>
      <w:r w:rsidR="00C3388E">
        <w:rPr>
          <w:rFonts w:eastAsia="Calibri" w:cs="Calibri"/>
          <w:color w:val="000000" w:themeColor="text1"/>
          <w:szCs w:val="24"/>
          <w:u w:val="none"/>
        </w:rPr>
        <w:t xml:space="preserve"> </w:t>
      </w:r>
      <w:r w:rsidRPr="00A2284E">
        <w:rPr>
          <w:rFonts w:eastAsia="Calibri" w:cs="Calibri"/>
          <w:color w:val="000000" w:themeColor="text1"/>
          <w:szCs w:val="24"/>
          <w:u w:val="none"/>
        </w:rPr>
        <w:t>that Macken Keefe</w:t>
      </w:r>
      <w:r w:rsidR="00EF49FA">
        <w:rPr>
          <w:rFonts w:eastAsia="Calibri" w:cs="Calibri"/>
          <w:color w:val="000000" w:themeColor="text1"/>
          <w:szCs w:val="24"/>
          <w:u w:val="none"/>
        </w:rPr>
        <w:t>,</w:t>
      </w:r>
      <w:r w:rsidRPr="00A2284E">
        <w:rPr>
          <w:rFonts w:eastAsia="Calibri" w:cs="Calibri"/>
          <w:color w:val="000000" w:themeColor="text1"/>
          <w:szCs w:val="24"/>
          <w:u w:val="none"/>
        </w:rPr>
        <w:t xml:space="preserve"> an </w:t>
      </w:r>
      <w:r w:rsidR="00C3388E">
        <w:rPr>
          <w:rFonts w:eastAsia="Calibri" w:cs="Calibri"/>
          <w:color w:val="000000" w:themeColor="text1"/>
          <w:szCs w:val="24"/>
          <w:u w:val="none"/>
        </w:rPr>
        <w:t>H</w:t>
      </w:r>
      <w:r w:rsidRPr="00A2284E">
        <w:rPr>
          <w:rFonts w:eastAsia="Calibri" w:cs="Calibri"/>
          <w:color w:val="000000" w:themeColor="text1"/>
          <w:szCs w:val="24"/>
          <w:u w:val="none"/>
        </w:rPr>
        <w:t xml:space="preserve">onors </w:t>
      </w:r>
      <w:r w:rsidR="00C3388E">
        <w:rPr>
          <w:rFonts w:eastAsia="Calibri" w:cs="Calibri"/>
          <w:color w:val="000000" w:themeColor="text1"/>
          <w:szCs w:val="24"/>
          <w:u w:val="none"/>
        </w:rPr>
        <w:t>C</w:t>
      </w:r>
      <w:r w:rsidRPr="00A2284E">
        <w:rPr>
          <w:rFonts w:eastAsia="Calibri" w:cs="Calibri"/>
          <w:color w:val="000000" w:themeColor="text1"/>
          <w:szCs w:val="24"/>
          <w:u w:val="none"/>
        </w:rPr>
        <w:t>ollege</w:t>
      </w:r>
      <w:r w:rsidR="00C3388E">
        <w:rPr>
          <w:rFonts w:eastAsia="Calibri" w:cs="Calibri"/>
          <w:color w:val="000000" w:themeColor="text1"/>
          <w:szCs w:val="24"/>
          <w:u w:val="none"/>
        </w:rPr>
        <w:t xml:space="preserve"> and</w:t>
      </w:r>
      <w:r w:rsidRPr="00A2284E">
        <w:rPr>
          <w:rFonts w:eastAsia="Calibri" w:cs="Calibri"/>
          <w:color w:val="000000" w:themeColor="text1"/>
          <w:szCs w:val="24"/>
          <w:u w:val="none"/>
        </w:rPr>
        <w:t xml:space="preserve"> College of Social Science senior</w:t>
      </w:r>
      <w:r w:rsidR="00D110FE">
        <w:rPr>
          <w:rFonts w:eastAsia="Calibri" w:cs="Calibri"/>
          <w:color w:val="000000" w:themeColor="text1"/>
          <w:szCs w:val="24"/>
          <w:u w:val="none"/>
        </w:rPr>
        <w:t>,</w:t>
      </w:r>
      <w:r w:rsidRPr="00A2284E">
        <w:rPr>
          <w:rFonts w:eastAsia="Calibri" w:cs="Calibri"/>
          <w:color w:val="000000" w:themeColor="text1"/>
          <w:szCs w:val="24"/>
          <w:u w:val="none"/>
        </w:rPr>
        <w:t xml:space="preserve"> w</w:t>
      </w:r>
      <w:r w:rsidR="00C3388E">
        <w:rPr>
          <w:rFonts w:eastAsia="Calibri" w:cs="Calibri"/>
          <w:color w:val="000000" w:themeColor="text1"/>
          <w:szCs w:val="24"/>
          <w:u w:val="none"/>
        </w:rPr>
        <w:t>as</w:t>
      </w:r>
      <w:r w:rsidRPr="00A2284E">
        <w:rPr>
          <w:rFonts w:eastAsia="Calibri" w:cs="Calibri"/>
          <w:color w:val="000000" w:themeColor="text1"/>
          <w:szCs w:val="24"/>
          <w:u w:val="none"/>
        </w:rPr>
        <w:t xml:space="preserve"> selected for the nationally competitive George J. Mitchell Scholarship. And with this scholarship, he will pursue graduate study and conflict resolution and reconciliation at Trinity College Dublin in Belfast, Northern Ireland. He is the sixth Mitchell Scholar. And so I want to congratulate both he and his mentors.</w:t>
      </w:r>
      <w:r w:rsidR="00D110FE">
        <w:rPr>
          <w:rFonts w:eastAsia="Calibri" w:cs="Calibri"/>
          <w:color w:val="000000" w:themeColor="text1"/>
          <w:szCs w:val="24"/>
          <w:u w:val="none"/>
        </w:rPr>
        <w:t xml:space="preserve"> </w:t>
      </w:r>
      <w:r w:rsidRPr="00A2284E">
        <w:rPr>
          <w:rFonts w:eastAsia="Calibri" w:cs="Calibri"/>
          <w:color w:val="000000" w:themeColor="text1"/>
          <w:szCs w:val="24"/>
          <w:u w:val="none"/>
        </w:rPr>
        <w:t>In addition, we have another student who</w:t>
      </w:r>
      <w:r w:rsidR="001B333D">
        <w:rPr>
          <w:rFonts w:eastAsia="Calibri" w:cs="Calibri"/>
          <w:color w:val="000000" w:themeColor="text1"/>
          <w:szCs w:val="24"/>
          <w:u w:val="none"/>
        </w:rPr>
        <w:t>’</w:t>
      </w:r>
      <w:r w:rsidRPr="00A2284E">
        <w:rPr>
          <w:rFonts w:eastAsia="Calibri" w:cs="Calibri"/>
          <w:color w:val="000000" w:themeColor="text1"/>
          <w:szCs w:val="24"/>
          <w:u w:val="none"/>
        </w:rPr>
        <w:t>s a finalist for the nationally Competitive Schwarzman Scholarship, which funds graduate studies for China.</w:t>
      </w:r>
    </w:p>
    <w:p w14:paraId="14ED92C2" w14:textId="77777777" w:rsidR="00DA4043" w:rsidRDefault="00A2284E" w:rsidP="00D110FE">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 xml:space="preserve"> I also want to note, in terms of discovery and innovation, as part of our strategic priorities we have a </w:t>
      </w:r>
      <w:r w:rsidR="004D122F">
        <w:rPr>
          <w:rFonts w:eastAsia="Calibri" w:cs="Calibri"/>
          <w:color w:val="000000" w:themeColor="text1"/>
          <w:szCs w:val="24"/>
          <w:u w:val="none"/>
        </w:rPr>
        <w:t xml:space="preserve">$15 </w:t>
      </w:r>
      <w:r w:rsidRPr="00A2284E">
        <w:rPr>
          <w:rFonts w:eastAsia="Calibri" w:cs="Calibri"/>
          <w:color w:val="000000" w:themeColor="text1"/>
          <w:szCs w:val="24"/>
          <w:u w:val="none"/>
        </w:rPr>
        <w:t xml:space="preserve">million new grant from the Department of Energy, which is in part to lead a </w:t>
      </w:r>
      <w:r w:rsidRPr="00A2284E">
        <w:rPr>
          <w:rFonts w:eastAsia="Calibri" w:cs="Calibri"/>
          <w:color w:val="000000" w:themeColor="text1"/>
          <w:szCs w:val="24"/>
          <w:u w:val="none"/>
        </w:rPr>
        <w:lastRenderedPageBreak/>
        <w:t>nationwide effort to achieve nuclear fusion as a safe source of sustainable energy. So I want to congratulate Andrew Christlieb on this work</w:t>
      </w:r>
      <w:r w:rsidR="00F757FF">
        <w:rPr>
          <w:rFonts w:eastAsia="Calibri" w:cs="Calibri"/>
          <w:color w:val="000000" w:themeColor="text1"/>
          <w:szCs w:val="24"/>
          <w:u w:val="none"/>
        </w:rPr>
        <w:t>,</w:t>
      </w:r>
      <w:r w:rsidRPr="00A2284E">
        <w:rPr>
          <w:rFonts w:eastAsia="Calibri" w:cs="Calibri"/>
          <w:color w:val="000000" w:themeColor="text1"/>
          <w:szCs w:val="24"/>
          <w:u w:val="none"/>
        </w:rPr>
        <w:t xml:space="preserve"> which is</w:t>
      </w:r>
      <w:r w:rsidR="00F757FF">
        <w:rPr>
          <w:rFonts w:eastAsia="Calibri" w:cs="Calibri"/>
          <w:color w:val="000000" w:themeColor="text1"/>
          <w:szCs w:val="24"/>
          <w:u w:val="none"/>
        </w:rPr>
        <w:t>,</w:t>
      </w:r>
      <w:r w:rsidRPr="00A2284E">
        <w:rPr>
          <w:rFonts w:eastAsia="Calibri" w:cs="Calibri"/>
          <w:color w:val="000000" w:themeColor="text1"/>
          <w:szCs w:val="24"/>
          <w:u w:val="none"/>
        </w:rPr>
        <w:t xml:space="preserve"> again, the theoretical leading ultimately to the praxis. And of course, speaking of research leadership, I think I can</w:t>
      </w:r>
      <w:r w:rsidR="001B333D">
        <w:rPr>
          <w:rFonts w:eastAsia="Calibri" w:cs="Calibri"/>
          <w:color w:val="000000" w:themeColor="text1"/>
          <w:szCs w:val="24"/>
          <w:u w:val="none"/>
        </w:rPr>
        <w:t>’</w:t>
      </w:r>
      <w:r w:rsidRPr="00A2284E">
        <w:rPr>
          <w:rFonts w:eastAsia="Calibri" w:cs="Calibri"/>
          <w:color w:val="000000" w:themeColor="text1"/>
          <w:szCs w:val="24"/>
          <w:u w:val="none"/>
        </w:rPr>
        <w:t xml:space="preserve">t not speak to the MSU </w:t>
      </w:r>
      <w:r w:rsidR="003214A2">
        <w:rPr>
          <w:rFonts w:eastAsia="Calibri" w:cs="Calibri"/>
          <w:color w:val="000000" w:themeColor="text1"/>
          <w:szCs w:val="24"/>
          <w:u w:val="none"/>
        </w:rPr>
        <w:t>P</w:t>
      </w:r>
      <w:r w:rsidRPr="00A2284E">
        <w:rPr>
          <w:rFonts w:eastAsia="Calibri" w:cs="Calibri"/>
          <w:color w:val="000000" w:themeColor="text1"/>
          <w:szCs w:val="24"/>
          <w:u w:val="none"/>
        </w:rPr>
        <w:t xml:space="preserve">lant </w:t>
      </w:r>
      <w:r w:rsidR="003214A2">
        <w:rPr>
          <w:rFonts w:eastAsia="Calibri" w:cs="Calibri"/>
          <w:color w:val="000000" w:themeColor="text1"/>
          <w:szCs w:val="24"/>
          <w:u w:val="none"/>
        </w:rPr>
        <w:t>S</w:t>
      </w:r>
      <w:r w:rsidRPr="00A2284E">
        <w:rPr>
          <w:rFonts w:eastAsia="Calibri" w:cs="Calibri"/>
          <w:color w:val="000000" w:themeColor="text1"/>
          <w:szCs w:val="24"/>
          <w:u w:val="none"/>
        </w:rPr>
        <w:t xml:space="preserve">cience </w:t>
      </w:r>
      <w:r w:rsidR="003214A2">
        <w:rPr>
          <w:rFonts w:eastAsia="Calibri" w:cs="Calibri"/>
          <w:color w:val="000000" w:themeColor="text1"/>
          <w:szCs w:val="24"/>
          <w:u w:val="none"/>
        </w:rPr>
        <w:t>G</w:t>
      </w:r>
      <w:r w:rsidRPr="00A2284E">
        <w:rPr>
          <w:rFonts w:eastAsia="Calibri" w:cs="Calibri"/>
          <w:color w:val="000000" w:themeColor="text1"/>
          <w:szCs w:val="24"/>
          <w:u w:val="none"/>
        </w:rPr>
        <w:t>roup</w:t>
      </w:r>
      <w:r w:rsidR="004F1617">
        <w:rPr>
          <w:rFonts w:eastAsia="Calibri" w:cs="Calibri"/>
          <w:color w:val="000000" w:themeColor="text1"/>
          <w:szCs w:val="24"/>
          <w:u w:val="none"/>
        </w:rPr>
        <w:t>,</w:t>
      </w:r>
      <w:r w:rsidRPr="00A2284E">
        <w:rPr>
          <w:rFonts w:eastAsia="Calibri" w:cs="Calibri"/>
          <w:color w:val="000000" w:themeColor="text1"/>
          <w:szCs w:val="24"/>
          <w:u w:val="none"/>
        </w:rPr>
        <w:t xml:space="preserve"> which reached a whole new level when the NASA Artemis lunar orbit mission launched last week with the MSU experiment. So MSU </w:t>
      </w:r>
      <w:r w:rsidR="00DC0BCD">
        <w:rPr>
          <w:rFonts w:eastAsia="Calibri" w:cs="Calibri"/>
          <w:color w:val="000000" w:themeColor="text1"/>
          <w:szCs w:val="24"/>
          <w:u w:val="none"/>
        </w:rPr>
        <w:t>F</w:t>
      </w:r>
      <w:r w:rsidRPr="00A2284E">
        <w:rPr>
          <w:rFonts w:eastAsia="Calibri" w:cs="Calibri"/>
          <w:color w:val="000000" w:themeColor="text1"/>
          <w:szCs w:val="24"/>
          <w:u w:val="none"/>
        </w:rPr>
        <w:t xml:space="preserve">oundation </w:t>
      </w:r>
      <w:r w:rsidR="00DC0BCD">
        <w:rPr>
          <w:rFonts w:eastAsia="Calibri" w:cs="Calibri"/>
          <w:color w:val="000000" w:themeColor="text1"/>
          <w:szCs w:val="24"/>
          <w:u w:val="none"/>
        </w:rPr>
        <w:t>P</w:t>
      </w:r>
      <w:r w:rsidRPr="00A2284E">
        <w:rPr>
          <w:rFonts w:eastAsia="Calibri" w:cs="Calibri"/>
          <w:color w:val="000000" w:themeColor="text1"/>
          <w:szCs w:val="24"/>
          <w:u w:val="none"/>
        </w:rPr>
        <w:t>rofessor Frederica Brandizzini is leading that project to look at how seeds develop and thrive in a harsh radiation of space and conditions in other worlds. I</w:t>
      </w:r>
      <w:r w:rsidR="001B333D">
        <w:rPr>
          <w:rFonts w:eastAsia="Calibri" w:cs="Calibri"/>
          <w:color w:val="000000" w:themeColor="text1"/>
          <w:szCs w:val="24"/>
          <w:u w:val="none"/>
        </w:rPr>
        <w:t>’</w:t>
      </w:r>
      <w:r w:rsidRPr="00A2284E">
        <w:rPr>
          <w:rFonts w:eastAsia="Calibri" w:cs="Calibri"/>
          <w:color w:val="000000" w:themeColor="text1"/>
          <w:szCs w:val="24"/>
          <w:u w:val="none"/>
        </w:rPr>
        <w:t>m not sure if that</w:t>
      </w:r>
      <w:r w:rsidR="001B333D">
        <w:rPr>
          <w:rFonts w:eastAsia="Calibri" w:cs="Calibri"/>
          <w:color w:val="000000" w:themeColor="text1"/>
          <w:szCs w:val="24"/>
          <w:u w:val="none"/>
        </w:rPr>
        <w:t>’</w:t>
      </w:r>
      <w:r w:rsidRPr="00A2284E">
        <w:rPr>
          <w:rFonts w:eastAsia="Calibri" w:cs="Calibri"/>
          <w:color w:val="000000" w:themeColor="text1"/>
          <w:szCs w:val="24"/>
          <w:u w:val="none"/>
        </w:rPr>
        <w:t>s the right way to say it, but I</w:t>
      </w:r>
      <w:r w:rsidR="001B333D">
        <w:rPr>
          <w:rFonts w:eastAsia="Calibri" w:cs="Calibri"/>
          <w:color w:val="000000" w:themeColor="text1"/>
          <w:szCs w:val="24"/>
          <w:u w:val="none"/>
        </w:rPr>
        <w:t>’</w:t>
      </w:r>
      <w:r w:rsidRPr="00A2284E">
        <w:rPr>
          <w:rFonts w:eastAsia="Calibri" w:cs="Calibri"/>
          <w:color w:val="000000" w:themeColor="text1"/>
          <w:szCs w:val="24"/>
          <w:u w:val="none"/>
        </w:rPr>
        <w:t>ll say that for now. And it</w:t>
      </w:r>
      <w:r w:rsidR="001B333D">
        <w:rPr>
          <w:rFonts w:eastAsia="Calibri" w:cs="Calibri"/>
          <w:color w:val="000000" w:themeColor="text1"/>
          <w:szCs w:val="24"/>
          <w:u w:val="none"/>
        </w:rPr>
        <w:t>’</w:t>
      </w:r>
      <w:r w:rsidRPr="00A2284E">
        <w:rPr>
          <w:rFonts w:eastAsia="Calibri" w:cs="Calibri"/>
          <w:color w:val="000000" w:themeColor="text1"/>
          <w:szCs w:val="24"/>
          <w:u w:val="none"/>
        </w:rPr>
        <w:t>s a great example</w:t>
      </w:r>
      <w:r w:rsidR="003A536F">
        <w:rPr>
          <w:rFonts w:eastAsia="Calibri" w:cs="Calibri"/>
          <w:color w:val="000000" w:themeColor="text1"/>
          <w:szCs w:val="24"/>
          <w:u w:val="none"/>
        </w:rPr>
        <w:t xml:space="preserve"> of</w:t>
      </w:r>
      <w:r w:rsidRPr="00A2284E">
        <w:rPr>
          <w:rFonts w:eastAsia="Calibri" w:cs="Calibri"/>
          <w:color w:val="000000" w:themeColor="text1"/>
          <w:szCs w:val="24"/>
          <w:u w:val="none"/>
        </w:rPr>
        <w:t xml:space="preserve"> how we are connected to the past and the future in this area of plant science from the ongoing 143-year-old Beal seed viability experiment here on campus all the way to space</w:t>
      </w:r>
      <w:r w:rsidR="003A536F">
        <w:rPr>
          <w:rFonts w:eastAsia="Calibri" w:cs="Calibri"/>
          <w:color w:val="000000" w:themeColor="text1"/>
          <w:szCs w:val="24"/>
          <w:u w:val="none"/>
        </w:rPr>
        <w:t>farers</w:t>
      </w:r>
      <w:r w:rsidRPr="00A2284E">
        <w:rPr>
          <w:rFonts w:eastAsia="Calibri" w:cs="Calibri"/>
          <w:color w:val="000000" w:themeColor="text1"/>
          <w:szCs w:val="24"/>
          <w:u w:val="none"/>
        </w:rPr>
        <w:t xml:space="preserve"> and planetary explorers. And I don</w:t>
      </w:r>
      <w:r w:rsidR="001B333D">
        <w:rPr>
          <w:rFonts w:eastAsia="Calibri" w:cs="Calibri"/>
          <w:color w:val="000000" w:themeColor="text1"/>
          <w:szCs w:val="24"/>
          <w:u w:val="none"/>
        </w:rPr>
        <w:t>’</w:t>
      </w:r>
      <w:r w:rsidRPr="00A2284E">
        <w:rPr>
          <w:rFonts w:eastAsia="Calibri" w:cs="Calibri"/>
          <w:color w:val="000000" w:themeColor="text1"/>
          <w:szCs w:val="24"/>
          <w:u w:val="none"/>
        </w:rPr>
        <w:t>t know about you, but that gives me great hope and I</w:t>
      </w:r>
      <w:r w:rsidR="001B333D">
        <w:rPr>
          <w:rFonts w:eastAsia="Calibri" w:cs="Calibri"/>
          <w:color w:val="000000" w:themeColor="text1"/>
          <w:szCs w:val="24"/>
          <w:u w:val="none"/>
        </w:rPr>
        <w:t>’</w:t>
      </w:r>
      <w:r w:rsidRPr="00A2284E">
        <w:rPr>
          <w:rFonts w:eastAsia="Calibri" w:cs="Calibri"/>
          <w:color w:val="000000" w:themeColor="text1"/>
          <w:szCs w:val="24"/>
          <w:u w:val="none"/>
        </w:rPr>
        <w:t>m very excited about that.</w:t>
      </w:r>
    </w:p>
    <w:p w14:paraId="0E8456AA" w14:textId="7C1035D1" w:rsidR="00A2284E" w:rsidRPr="00A2284E" w:rsidRDefault="00A2284E" w:rsidP="00D110FE">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 xml:space="preserve"> I also want to congratulate the College of Arts and Letters and the Department of African American African Studies and its inaugural chairperson, Dr. Ruth Nicole Brown on the ascension event last week that celebrated the department</w:t>
      </w:r>
      <w:r w:rsidR="001B333D">
        <w:rPr>
          <w:rFonts w:eastAsia="Calibri" w:cs="Calibri"/>
          <w:color w:val="000000" w:themeColor="text1"/>
          <w:szCs w:val="24"/>
          <w:u w:val="none"/>
        </w:rPr>
        <w:t>’</w:t>
      </w:r>
      <w:r w:rsidRPr="00A2284E">
        <w:rPr>
          <w:rFonts w:eastAsia="Calibri" w:cs="Calibri"/>
          <w:color w:val="000000" w:themeColor="text1"/>
          <w:szCs w:val="24"/>
          <w:u w:val="none"/>
        </w:rPr>
        <w:t xml:space="preserve">s new space in North Kedzie Hall and its new </w:t>
      </w:r>
      <w:r w:rsidR="008171AD" w:rsidRPr="00A2284E">
        <w:rPr>
          <w:rFonts w:eastAsia="Calibri" w:cs="Calibri"/>
          <w:color w:val="000000" w:themeColor="text1"/>
          <w:szCs w:val="24"/>
          <w:u w:val="none"/>
        </w:rPr>
        <w:t>bachelor</w:t>
      </w:r>
      <w:r w:rsidR="001B333D">
        <w:rPr>
          <w:rFonts w:eastAsia="Calibri" w:cs="Calibri"/>
          <w:color w:val="000000" w:themeColor="text1"/>
          <w:szCs w:val="24"/>
          <w:u w:val="none"/>
        </w:rPr>
        <w:t>’</w:t>
      </w:r>
      <w:r w:rsidR="008171AD" w:rsidRPr="00A2284E">
        <w:rPr>
          <w:rFonts w:eastAsia="Calibri" w:cs="Calibri"/>
          <w:color w:val="000000" w:themeColor="text1"/>
          <w:szCs w:val="24"/>
          <w:u w:val="none"/>
        </w:rPr>
        <w:t>s</w:t>
      </w:r>
      <w:r w:rsidRPr="00A2284E">
        <w:rPr>
          <w:rFonts w:eastAsia="Calibri" w:cs="Calibri"/>
          <w:color w:val="000000" w:themeColor="text1"/>
          <w:szCs w:val="24"/>
          <w:u w:val="none"/>
        </w:rPr>
        <w:t xml:space="preserve"> degree. It</w:t>
      </w:r>
      <w:r w:rsidR="001B333D">
        <w:rPr>
          <w:rFonts w:eastAsia="Calibri" w:cs="Calibri"/>
          <w:color w:val="000000" w:themeColor="text1"/>
          <w:szCs w:val="24"/>
          <w:u w:val="none"/>
        </w:rPr>
        <w:t>’</w:t>
      </w:r>
      <w:r w:rsidRPr="00A2284E">
        <w:rPr>
          <w:rFonts w:eastAsia="Calibri" w:cs="Calibri"/>
          <w:color w:val="000000" w:themeColor="text1"/>
          <w:szCs w:val="24"/>
          <w:u w:val="none"/>
        </w:rPr>
        <w:t>s really an exciting time for them.</w:t>
      </w:r>
    </w:p>
    <w:p w14:paraId="05FD74C1" w14:textId="71CDA5B8" w:rsidR="00A2284E" w:rsidRPr="00A2284E" w:rsidRDefault="00A2284E" w:rsidP="00D34BB4">
      <w:pPr>
        <w:pStyle w:val="Heading2"/>
        <w:pBdr>
          <w:left w:val="single" w:sz="18" w:space="4" w:color="18453B"/>
        </w:pBdr>
        <w:spacing w:before="160"/>
        <w:rPr>
          <w:rFonts w:eastAsia="Calibri" w:cs="Calibri"/>
          <w:color w:val="000000" w:themeColor="text1"/>
          <w:szCs w:val="24"/>
          <w:u w:val="none"/>
        </w:rPr>
      </w:pPr>
      <w:r w:rsidRPr="00A2284E">
        <w:rPr>
          <w:rFonts w:eastAsia="Calibri" w:cs="Calibri"/>
          <w:color w:val="000000" w:themeColor="text1"/>
          <w:szCs w:val="24"/>
          <w:u w:val="none"/>
        </w:rPr>
        <w:t xml:space="preserve"> </w:t>
      </w:r>
      <w:r w:rsidR="00144C85">
        <w:rPr>
          <w:rFonts w:eastAsia="Calibri" w:cs="Calibri"/>
          <w:color w:val="000000" w:themeColor="text1"/>
          <w:szCs w:val="24"/>
          <w:u w:val="none"/>
        </w:rPr>
        <w:tab/>
      </w:r>
      <w:r w:rsidRPr="00A2284E">
        <w:rPr>
          <w:rFonts w:eastAsia="Calibri" w:cs="Calibri"/>
          <w:color w:val="000000" w:themeColor="text1"/>
          <w:szCs w:val="24"/>
          <w:u w:val="none"/>
        </w:rPr>
        <w:t>And we all just in the last—I can</w:t>
      </w:r>
      <w:r w:rsidR="001B333D">
        <w:rPr>
          <w:rFonts w:eastAsia="Calibri" w:cs="Calibri"/>
          <w:color w:val="000000" w:themeColor="text1"/>
          <w:szCs w:val="24"/>
          <w:u w:val="none"/>
        </w:rPr>
        <w:t>’</w:t>
      </w:r>
      <w:r w:rsidRPr="00A2284E">
        <w:rPr>
          <w:rFonts w:eastAsia="Calibri" w:cs="Calibri"/>
          <w:color w:val="000000" w:themeColor="text1"/>
          <w:szCs w:val="24"/>
          <w:u w:val="none"/>
        </w:rPr>
        <w:t xml:space="preserve">t believe all this happened in the last two weeks—but we also had the voting that </w:t>
      </w:r>
      <w:r w:rsidR="008171AD" w:rsidRPr="00A2284E">
        <w:rPr>
          <w:rFonts w:eastAsia="Calibri" w:cs="Calibri"/>
          <w:color w:val="000000" w:themeColor="text1"/>
          <w:szCs w:val="24"/>
          <w:u w:val="none"/>
        </w:rPr>
        <w:t>occurred,</w:t>
      </w:r>
      <w:r w:rsidRPr="00A2284E">
        <w:rPr>
          <w:rFonts w:eastAsia="Calibri" w:cs="Calibri"/>
          <w:color w:val="000000" w:themeColor="text1"/>
          <w:szCs w:val="24"/>
          <w:u w:val="none"/>
        </w:rPr>
        <w:t xml:space="preserve"> and we had our </w:t>
      </w:r>
      <w:r w:rsidR="00DA4043">
        <w:rPr>
          <w:rFonts w:eastAsia="Calibri" w:cs="Calibri"/>
          <w:color w:val="000000" w:themeColor="text1"/>
          <w:szCs w:val="24"/>
          <w:u w:val="none"/>
        </w:rPr>
        <w:t>A</w:t>
      </w:r>
      <w:r w:rsidRPr="00A2284E">
        <w:rPr>
          <w:rFonts w:eastAsia="Calibri" w:cs="Calibri"/>
          <w:color w:val="000000" w:themeColor="text1"/>
          <w:szCs w:val="24"/>
          <w:u w:val="none"/>
        </w:rPr>
        <w:t>ll-</w:t>
      </w:r>
      <w:r w:rsidR="00AA5B6A">
        <w:rPr>
          <w:rFonts w:eastAsia="Calibri" w:cs="Calibri"/>
          <w:color w:val="000000" w:themeColor="text1"/>
          <w:szCs w:val="24"/>
          <w:u w:val="none"/>
        </w:rPr>
        <w:t>I</w:t>
      </w:r>
      <w:r w:rsidRPr="00A2284E">
        <w:rPr>
          <w:rFonts w:eastAsia="Calibri" w:cs="Calibri"/>
          <w:color w:val="000000" w:themeColor="text1"/>
          <w:szCs w:val="24"/>
          <w:u w:val="none"/>
        </w:rPr>
        <w:t xml:space="preserve">n </w:t>
      </w:r>
      <w:r w:rsidR="00AA5B6A">
        <w:rPr>
          <w:rFonts w:eastAsia="Calibri" w:cs="Calibri"/>
          <w:color w:val="000000" w:themeColor="text1"/>
          <w:szCs w:val="24"/>
          <w:u w:val="none"/>
        </w:rPr>
        <w:t>C</w:t>
      </w:r>
      <w:r w:rsidRPr="00A2284E">
        <w:rPr>
          <w:rFonts w:eastAsia="Calibri" w:cs="Calibri"/>
          <w:color w:val="000000" w:themeColor="text1"/>
          <w:szCs w:val="24"/>
          <w:u w:val="none"/>
        </w:rPr>
        <w:t xml:space="preserve">ampus </w:t>
      </w:r>
      <w:r w:rsidR="00AA5B6A">
        <w:rPr>
          <w:rFonts w:eastAsia="Calibri" w:cs="Calibri"/>
          <w:color w:val="000000" w:themeColor="text1"/>
          <w:szCs w:val="24"/>
          <w:u w:val="none"/>
        </w:rPr>
        <w:t>D</w:t>
      </w:r>
      <w:r w:rsidRPr="00A2284E">
        <w:rPr>
          <w:rFonts w:eastAsia="Calibri" w:cs="Calibri"/>
          <w:color w:val="000000" w:themeColor="text1"/>
          <w:szCs w:val="24"/>
          <w:u w:val="none"/>
        </w:rPr>
        <w:t xml:space="preserve">emocracy </w:t>
      </w:r>
      <w:r w:rsidR="00AA5B6A">
        <w:rPr>
          <w:rFonts w:eastAsia="Calibri" w:cs="Calibri"/>
          <w:color w:val="000000" w:themeColor="text1"/>
          <w:szCs w:val="24"/>
          <w:u w:val="none"/>
        </w:rPr>
        <w:t>C</w:t>
      </w:r>
      <w:r w:rsidRPr="00A2284E">
        <w:rPr>
          <w:rFonts w:eastAsia="Calibri" w:cs="Calibri"/>
          <w:color w:val="000000" w:themeColor="text1"/>
          <w:szCs w:val="24"/>
          <w:u w:val="none"/>
        </w:rPr>
        <w:t>hallenge. And I think many were heartened to see so many students taking part in our democracy. And so I want to thank everyone and congratulate everyone who supported and participated in enabling this constitutional right. So I think just before closing, I think many of you know the outcome of the statewide election in Michigan, the MSU board will welcome a new Board of Trustees member</w:t>
      </w:r>
      <w:r w:rsidR="00DA4043">
        <w:rPr>
          <w:rFonts w:eastAsia="Calibri" w:cs="Calibri"/>
          <w:color w:val="000000" w:themeColor="text1"/>
          <w:szCs w:val="24"/>
          <w:u w:val="none"/>
        </w:rPr>
        <w:t>,</w:t>
      </w:r>
      <w:r w:rsidRPr="00A2284E">
        <w:rPr>
          <w:rFonts w:eastAsia="Calibri" w:cs="Calibri"/>
          <w:color w:val="000000" w:themeColor="text1"/>
          <w:szCs w:val="24"/>
          <w:u w:val="none"/>
        </w:rPr>
        <w:t xml:space="preserve"> Dennis Denno, who is replacing outgoing </w:t>
      </w:r>
      <w:r w:rsidR="00AA5B6A">
        <w:rPr>
          <w:rFonts w:eastAsia="Calibri" w:cs="Calibri"/>
          <w:color w:val="000000" w:themeColor="text1"/>
          <w:szCs w:val="24"/>
          <w:u w:val="none"/>
        </w:rPr>
        <w:t>T</w:t>
      </w:r>
      <w:r w:rsidRPr="00A2284E">
        <w:rPr>
          <w:rFonts w:eastAsia="Calibri" w:cs="Calibri"/>
          <w:color w:val="000000" w:themeColor="text1"/>
          <w:szCs w:val="24"/>
          <w:u w:val="none"/>
        </w:rPr>
        <w:t>rustee Melanie Foster. And I</w:t>
      </w:r>
      <w:r w:rsidR="001B333D">
        <w:rPr>
          <w:rFonts w:eastAsia="Calibri" w:cs="Calibri"/>
          <w:color w:val="000000" w:themeColor="text1"/>
          <w:szCs w:val="24"/>
          <w:u w:val="none"/>
        </w:rPr>
        <w:t>’</w:t>
      </w:r>
      <w:r w:rsidRPr="00A2284E">
        <w:rPr>
          <w:rFonts w:eastAsia="Calibri" w:cs="Calibri"/>
          <w:color w:val="000000" w:themeColor="text1"/>
          <w:szCs w:val="24"/>
          <w:u w:val="none"/>
        </w:rPr>
        <w:t>ll also note that after serving initially as a governor appointee</w:t>
      </w:r>
      <w:r w:rsidR="00DC5396">
        <w:rPr>
          <w:rFonts w:eastAsia="Calibri" w:cs="Calibri"/>
          <w:color w:val="000000" w:themeColor="text1"/>
          <w:szCs w:val="24"/>
          <w:u w:val="none"/>
        </w:rPr>
        <w:t>,</w:t>
      </w:r>
      <w:r w:rsidRPr="00A2284E">
        <w:rPr>
          <w:rFonts w:eastAsia="Calibri" w:cs="Calibri"/>
          <w:color w:val="000000" w:themeColor="text1"/>
          <w:szCs w:val="24"/>
          <w:u w:val="none"/>
        </w:rPr>
        <w:t xml:space="preserve"> </w:t>
      </w:r>
      <w:r w:rsidR="00AA5B6A">
        <w:rPr>
          <w:rFonts w:eastAsia="Calibri" w:cs="Calibri"/>
          <w:color w:val="000000" w:themeColor="text1"/>
          <w:szCs w:val="24"/>
          <w:u w:val="none"/>
        </w:rPr>
        <w:t>T</w:t>
      </w:r>
      <w:r w:rsidRPr="00A2284E">
        <w:rPr>
          <w:rFonts w:eastAsia="Calibri" w:cs="Calibri"/>
          <w:color w:val="000000" w:themeColor="text1"/>
          <w:szCs w:val="24"/>
          <w:u w:val="none"/>
        </w:rPr>
        <w:t xml:space="preserve">rustee Renee Knake Jefferson was elected to her first full </w:t>
      </w:r>
      <w:r w:rsidR="008171AD" w:rsidRPr="00A2284E">
        <w:rPr>
          <w:rFonts w:eastAsia="Calibri" w:cs="Calibri"/>
          <w:color w:val="000000" w:themeColor="text1"/>
          <w:szCs w:val="24"/>
          <w:u w:val="none"/>
        </w:rPr>
        <w:t>eight-year</w:t>
      </w:r>
      <w:r w:rsidRPr="00A2284E">
        <w:rPr>
          <w:rFonts w:eastAsia="Calibri" w:cs="Calibri"/>
          <w:color w:val="000000" w:themeColor="text1"/>
          <w:szCs w:val="24"/>
          <w:u w:val="none"/>
        </w:rPr>
        <w:t xml:space="preserve"> term as well. So both terms begin January 1</w:t>
      </w:r>
      <w:r w:rsidR="00DC5396">
        <w:rPr>
          <w:rFonts w:eastAsia="Calibri" w:cs="Calibri"/>
          <w:color w:val="000000" w:themeColor="text1"/>
          <w:szCs w:val="24"/>
          <w:u w:val="none"/>
        </w:rPr>
        <w:t>,</w:t>
      </w:r>
      <w:r w:rsidRPr="00A2284E">
        <w:rPr>
          <w:rFonts w:eastAsia="Calibri" w:cs="Calibri"/>
          <w:color w:val="000000" w:themeColor="text1"/>
          <w:szCs w:val="24"/>
          <w:u w:val="none"/>
        </w:rPr>
        <w:t xml:space="preserve"> and I look forward to working with both trustees</w:t>
      </w:r>
      <w:r w:rsidR="00DC5396">
        <w:rPr>
          <w:rFonts w:eastAsia="Calibri" w:cs="Calibri"/>
          <w:color w:val="000000" w:themeColor="text1"/>
          <w:szCs w:val="24"/>
          <w:u w:val="none"/>
        </w:rPr>
        <w:t>,</w:t>
      </w:r>
      <w:r w:rsidRPr="00A2284E">
        <w:rPr>
          <w:rFonts w:eastAsia="Calibri" w:cs="Calibri"/>
          <w:color w:val="000000" w:themeColor="text1"/>
          <w:szCs w:val="24"/>
          <w:u w:val="none"/>
        </w:rPr>
        <w:t xml:space="preserve"> as well as with the full board.</w:t>
      </w:r>
    </w:p>
    <w:p w14:paraId="562F36F6" w14:textId="77777777" w:rsidR="00CC309F" w:rsidRDefault="00A2284E" w:rsidP="00D34BB4">
      <w:pPr>
        <w:pStyle w:val="Heading2"/>
        <w:pBdr>
          <w:left w:val="single" w:sz="18" w:space="4" w:color="18453B"/>
        </w:pBdr>
        <w:spacing w:before="160"/>
        <w:ind w:firstLine="446"/>
        <w:rPr>
          <w:rFonts w:eastAsia="Calibri" w:cs="Calibri"/>
          <w:color w:val="000000" w:themeColor="text1"/>
          <w:szCs w:val="24"/>
          <w:u w:val="none"/>
        </w:rPr>
      </w:pPr>
      <w:r w:rsidRPr="00A2284E">
        <w:rPr>
          <w:rFonts w:eastAsia="Calibri" w:cs="Calibri"/>
          <w:color w:val="000000" w:themeColor="text1"/>
          <w:szCs w:val="24"/>
          <w:u w:val="none"/>
        </w:rPr>
        <w:t xml:space="preserve">So I want to wrap up and turn it over to </w:t>
      </w:r>
      <w:r w:rsidR="00DC5396">
        <w:rPr>
          <w:rFonts w:eastAsia="Calibri" w:cs="Calibri"/>
          <w:color w:val="000000" w:themeColor="text1"/>
          <w:szCs w:val="24"/>
          <w:u w:val="none"/>
        </w:rPr>
        <w:t>I</w:t>
      </w:r>
      <w:r w:rsidRPr="00A2284E">
        <w:rPr>
          <w:rFonts w:eastAsia="Calibri" w:cs="Calibri"/>
          <w:color w:val="000000" w:themeColor="text1"/>
          <w:szCs w:val="24"/>
          <w:u w:val="none"/>
        </w:rPr>
        <w:t>nterim Provost Jeitschko. But before closing, I want you to know that I will be giving a more comprehensive view of MSU and our vision for the university in a state of the university address in the new year. So if you can circle this event</w:t>
      </w:r>
      <w:r w:rsidR="00CC309F">
        <w:rPr>
          <w:rFonts w:eastAsia="Calibri" w:cs="Calibri"/>
          <w:color w:val="000000" w:themeColor="text1"/>
          <w:szCs w:val="24"/>
          <w:u w:val="none"/>
        </w:rPr>
        <w:t>,</w:t>
      </w:r>
      <w:r w:rsidRPr="00A2284E">
        <w:rPr>
          <w:rFonts w:eastAsia="Calibri" w:cs="Calibri"/>
          <w:color w:val="000000" w:themeColor="text1"/>
          <w:szCs w:val="24"/>
          <w:u w:val="none"/>
        </w:rPr>
        <w:t xml:space="preserve"> it will be announced shortly, January 18 at the Wharton Center. It will be livestreamed. I don</w:t>
      </w:r>
      <w:r w:rsidR="001B333D">
        <w:rPr>
          <w:rFonts w:eastAsia="Calibri" w:cs="Calibri"/>
          <w:color w:val="000000" w:themeColor="text1"/>
          <w:szCs w:val="24"/>
          <w:u w:val="none"/>
        </w:rPr>
        <w:t>’</w:t>
      </w:r>
      <w:r w:rsidRPr="00A2284E">
        <w:rPr>
          <w:rFonts w:eastAsia="Calibri" w:cs="Calibri"/>
          <w:color w:val="000000" w:themeColor="text1"/>
          <w:szCs w:val="24"/>
          <w:u w:val="none"/>
        </w:rPr>
        <w:t>t have a time, so you have to circle that date. Not that you have to save it all for me, but at some point I would love to share a little time with folks as we together think about the state of the university and the fulcrum that we set between our past and the future.</w:t>
      </w:r>
    </w:p>
    <w:p w14:paraId="1F1D35BD" w14:textId="7F04168E" w:rsidR="008171AD" w:rsidRDefault="00A2284E" w:rsidP="004054E9">
      <w:pPr>
        <w:pStyle w:val="Heading2"/>
        <w:pBdr>
          <w:left w:val="single" w:sz="18" w:space="4" w:color="18453B"/>
        </w:pBdr>
        <w:spacing w:before="160"/>
        <w:ind w:firstLine="446"/>
      </w:pPr>
      <w:r w:rsidRPr="00A2284E">
        <w:rPr>
          <w:rFonts w:eastAsia="Calibri" w:cs="Calibri"/>
          <w:color w:val="000000" w:themeColor="text1"/>
          <w:szCs w:val="24"/>
          <w:u w:val="none"/>
        </w:rPr>
        <w:t xml:space="preserve"> And I guess just finally, we</w:t>
      </w:r>
      <w:r w:rsidR="001B333D">
        <w:rPr>
          <w:rFonts w:eastAsia="Calibri" w:cs="Calibri"/>
          <w:color w:val="000000" w:themeColor="text1"/>
          <w:szCs w:val="24"/>
          <w:u w:val="none"/>
        </w:rPr>
        <w:t>’</w:t>
      </w:r>
      <w:r w:rsidRPr="00A2284E">
        <w:rPr>
          <w:rFonts w:eastAsia="Calibri" w:cs="Calibri"/>
          <w:color w:val="000000" w:themeColor="text1"/>
          <w:szCs w:val="24"/>
          <w:u w:val="none"/>
        </w:rPr>
        <w:t>re nearing the end of the semester and final exams</w:t>
      </w:r>
      <w:r w:rsidR="00062CB0">
        <w:rPr>
          <w:rFonts w:eastAsia="Calibri" w:cs="Calibri"/>
          <w:color w:val="000000" w:themeColor="text1"/>
          <w:szCs w:val="24"/>
          <w:u w:val="none"/>
        </w:rPr>
        <w:t>,</w:t>
      </w:r>
      <w:r w:rsidRPr="00A2284E">
        <w:rPr>
          <w:rFonts w:eastAsia="Calibri" w:cs="Calibri"/>
          <w:color w:val="000000" w:themeColor="text1"/>
          <w:szCs w:val="24"/>
          <w:u w:val="none"/>
        </w:rPr>
        <w:t xml:space="preserve"> which is the week of December 12</w:t>
      </w:r>
      <w:r w:rsidR="00062CB0">
        <w:rPr>
          <w:rFonts w:eastAsia="Calibri" w:cs="Calibri"/>
          <w:color w:val="000000" w:themeColor="text1"/>
          <w:szCs w:val="24"/>
          <w:u w:val="none"/>
        </w:rPr>
        <w:t xml:space="preserve">, </w:t>
      </w:r>
      <w:r w:rsidR="000553BA">
        <w:rPr>
          <w:rFonts w:eastAsia="Calibri" w:cs="Calibri"/>
          <w:color w:val="000000" w:themeColor="text1"/>
          <w:szCs w:val="24"/>
          <w:u w:val="none"/>
        </w:rPr>
        <w:t>and</w:t>
      </w:r>
      <w:r w:rsidRPr="00A2284E">
        <w:rPr>
          <w:rFonts w:eastAsia="Calibri" w:cs="Calibri"/>
          <w:color w:val="000000" w:themeColor="text1"/>
          <w:szCs w:val="24"/>
          <w:u w:val="none"/>
        </w:rPr>
        <w:t xml:space="preserve"> I want to give a special shout</w:t>
      </w:r>
      <w:r w:rsidR="000553BA">
        <w:rPr>
          <w:rFonts w:eastAsia="Calibri" w:cs="Calibri"/>
          <w:color w:val="000000" w:themeColor="text1"/>
          <w:szCs w:val="24"/>
          <w:u w:val="none"/>
        </w:rPr>
        <w:t>-</w:t>
      </w:r>
      <w:r w:rsidRPr="00A2284E">
        <w:rPr>
          <w:rFonts w:eastAsia="Calibri" w:cs="Calibri"/>
          <w:color w:val="000000" w:themeColor="text1"/>
          <w:szCs w:val="24"/>
          <w:u w:val="none"/>
        </w:rPr>
        <w:t xml:space="preserve">out to all our faculty and academic staff who are handling all of the work that goes into the papers, and projects, and exams. And I want to encourage all our students to finish strong. And also many thanks to our deans and associate provosts who support the faculty and our academic excellence throughout the </w:t>
      </w:r>
      <w:r w:rsidRPr="00A2284E">
        <w:rPr>
          <w:rFonts w:eastAsia="Calibri" w:cs="Calibri"/>
          <w:color w:val="000000" w:themeColor="text1"/>
          <w:szCs w:val="24"/>
          <w:u w:val="none"/>
        </w:rPr>
        <w:lastRenderedPageBreak/>
        <w:t>semester. So with that</w:t>
      </w:r>
      <w:r w:rsidR="004054E9">
        <w:rPr>
          <w:rFonts w:eastAsia="Calibri" w:cs="Calibri"/>
          <w:color w:val="000000" w:themeColor="text1"/>
          <w:szCs w:val="24"/>
          <w:u w:val="none"/>
        </w:rPr>
        <w:t>,</w:t>
      </w:r>
      <w:r w:rsidRPr="00A2284E">
        <w:rPr>
          <w:rFonts w:eastAsia="Calibri" w:cs="Calibri"/>
          <w:color w:val="000000" w:themeColor="text1"/>
          <w:szCs w:val="24"/>
          <w:u w:val="none"/>
        </w:rPr>
        <w:t xml:space="preserve"> I</w:t>
      </w:r>
      <w:r w:rsidR="001B333D">
        <w:rPr>
          <w:rFonts w:eastAsia="Calibri" w:cs="Calibri"/>
          <w:color w:val="000000" w:themeColor="text1"/>
          <w:szCs w:val="24"/>
          <w:u w:val="none"/>
        </w:rPr>
        <w:t>’</w:t>
      </w:r>
      <w:r w:rsidRPr="00A2284E">
        <w:rPr>
          <w:rFonts w:eastAsia="Calibri" w:cs="Calibri"/>
          <w:color w:val="000000" w:themeColor="text1"/>
          <w:szCs w:val="24"/>
          <w:u w:val="none"/>
        </w:rPr>
        <w:t>m very grateful for the support of our colleague Dr. Jeitschko, who I know shares the vision for everything that we can do together at this great university. So I</w:t>
      </w:r>
      <w:r w:rsidR="001B333D">
        <w:rPr>
          <w:rFonts w:eastAsia="Calibri" w:cs="Calibri"/>
          <w:color w:val="000000" w:themeColor="text1"/>
          <w:szCs w:val="24"/>
          <w:u w:val="none"/>
        </w:rPr>
        <w:t>’</w:t>
      </w:r>
      <w:r w:rsidRPr="00A2284E">
        <w:rPr>
          <w:rFonts w:eastAsia="Calibri" w:cs="Calibri"/>
          <w:color w:val="000000" w:themeColor="text1"/>
          <w:szCs w:val="24"/>
          <w:u w:val="none"/>
        </w:rPr>
        <w:t>d like to turn it over to him for his remarks.</w:t>
      </w:r>
    </w:p>
    <w:p w14:paraId="094908E3" w14:textId="0316DCB1" w:rsidR="00C6346C" w:rsidRDefault="0050134A" w:rsidP="00A2284E">
      <w:pPr>
        <w:pStyle w:val="Heading2"/>
        <w:spacing w:before="160"/>
      </w:pPr>
      <w:r>
        <w:t xml:space="preserve">Interim </w:t>
      </w:r>
      <w:r w:rsidR="00C6346C" w:rsidRPr="00C6346C">
        <w:t>Provost</w:t>
      </w:r>
      <w:r>
        <w:t xml:space="preserve"> Designate</w:t>
      </w:r>
      <w:r w:rsidR="00C6346C" w:rsidRPr="00C6346C">
        <w:t xml:space="preserve"> </w:t>
      </w:r>
      <w:r w:rsidR="00AA069A">
        <w:t xml:space="preserve">Thomas </w:t>
      </w:r>
      <w:r>
        <w:t>Jeitschko</w:t>
      </w:r>
    </w:p>
    <w:p w14:paraId="57681FF4" w14:textId="43065E03" w:rsidR="008171AD" w:rsidRPr="008171AD" w:rsidRDefault="008171AD" w:rsidP="004054E9">
      <w:pPr>
        <w:pBdr>
          <w:left w:val="single" w:sz="18" w:space="4" w:color="18453B"/>
        </w:pBdr>
        <w:spacing w:before="80"/>
        <w:ind w:left="-450"/>
        <w:rPr>
          <w:rFonts w:eastAsia="Calibri" w:cs="Calibri"/>
          <w:color w:val="000000"/>
          <w:szCs w:val="24"/>
        </w:rPr>
      </w:pPr>
      <w:r w:rsidRPr="008171AD">
        <w:rPr>
          <w:rFonts w:eastAsia="Calibri" w:cs="Calibri"/>
          <w:color w:val="000000"/>
          <w:szCs w:val="24"/>
        </w:rPr>
        <w:t>This is going to be my first and also</w:t>
      </w:r>
      <w:r w:rsidR="009B3940">
        <w:rPr>
          <w:rFonts w:eastAsia="Calibri" w:cs="Calibri"/>
          <w:color w:val="000000"/>
          <w:szCs w:val="24"/>
        </w:rPr>
        <w:t>,</w:t>
      </w:r>
      <w:r w:rsidRPr="008171AD">
        <w:rPr>
          <w:rFonts w:eastAsia="Calibri" w:cs="Calibri"/>
          <w:color w:val="000000"/>
          <w:szCs w:val="24"/>
        </w:rPr>
        <w:t xml:space="preserve"> coincidentally</w:t>
      </w:r>
      <w:r w:rsidR="009B3940">
        <w:rPr>
          <w:rFonts w:eastAsia="Calibri" w:cs="Calibri"/>
          <w:color w:val="000000"/>
          <w:szCs w:val="24"/>
        </w:rPr>
        <w:t>,</w:t>
      </w:r>
      <w:r w:rsidRPr="008171AD">
        <w:rPr>
          <w:rFonts w:eastAsia="Calibri" w:cs="Calibri"/>
          <w:color w:val="000000"/>
          <w:szCs w:val="24"/>
        </w:rPr>
        <w:t xml:space="preserve"> my last University Council meeting of this year, in particular in this role. I</w:t>
      </w:r>
      <w:r w:rsidR="001B333D">
        <w:rPr>
          <w:rFonts w:eastAsia="Calibri" w:cs="Calibri"/>
          <w:color w:val="000000"/>
          <w:szCs w:val="24"/>
        </w:rPr>
        <w:t>’</w:t>
      </w:r>
      <w:r w:rsidRPr="008171AD">
        <w:rPr>
          <w:rFonts w:eastAsia="Calibri" w:cs="Calibri"/>
          <w:color w:val="000000"/>
          <w:szCs w:val="24"/>
        </w:rPr>
        <w:t>m very honored and humbled also to take on the role of interim provost during this period of time</w:t>
      </w:r>
      <w:r w:rsidR="00526A63">
        <w:rPr>
          <w:rFonts w:eastAsia="Calibri" w:cs="Calibri"/>
          <w:color w:val="000000"/>
          <w:szCs w:val="24"/>
        </w:rPr>
        <w:t>—</w:t>
      </w:r>
      <w:r w:rsidRPr="008171AD">
        <w:rPr>
          <w:rFonts w:eastAsia="Calibri" w:cs="Calibri"/>
          <w:color w:val="000000"/>
          <w:szCs w:val="24"/>
        </w:rPr>
        <w:t>of transition. And I</w:t>
      </w:r>
      <w:r w:rsidR="001B333D">
        <w:rPr>
          <w:rFonts w:eastAsia="Calibri" w:cs="Calibri"/>
          <w:color w:val="000000"/>
          <w:szCs w:val="24"/>
        </w:rPr>
        <w:t>’</w:t>
      </w:r>
      <w:r w:rsidRPr="008171AD">
        <w:rPr>
          <w:rFonts w:eastAsia="Calibri" w:cs="Calibri"/>
          <w:color w:val="000000"/>
          <w:szCs w:val="24"/>
        </w:rPr>
        <w:t>m confident that we will achieve much because I know of all the support that I have and I appreciate it so much. I</w:t>
      </w:r>
      <w:r w:rsidR="001B333D">
        <w:rPr>
          <w:rFonts w:eastAsia="Calibri" w:cs="Calibri"/>
          <w:color w:val="000000"/>
          <w:szCs w:val="24"/>
        </w:rPr>
        <w:t>’</w:t>
      </w:r>
      <w:r w:rsidRPr="008171AD">
        <w:rPr>
          <w:rFonts w:eastAsia="Calibri" w:cs="Calibri"/>
          <w:color w:val="000000"/>
          <w:szCs w:val="24"/>
        </w:rPr>
        <w:t>m going to look forward to working with University Council as the new year begins and I</w:t>
      </w:r>
      <w:r w:rsidR="001B333D">
        <w:rPr>
          <w:rFonts w:eastAsia="Calibri" w:cs="Calibri"/>
          <w:color w:val="000000"/>
          <w:szCs w:val="24"/>
        </w:rPr>
        <w:t>’</w:t>
      </w:r>
      <w:r w:rsidRPr="008171AD">
        <w:rPr>
          <w:rFonts w:eastAsia="Calibri" w:cs="Calibri"/>
          <w:color w:val="000000"/>
          <w:szCs w:val="24"/>
        </w:rPr>
        <w:t>m looking forward what we will achieve in that. In the meantime, I do want to recognize and acknowledge that the end of the semester is a very busy time and a demanding time for all of us around so many different dimensions. I want to echo Interim President Woodruff</w:t>
      </w:r>
      <w:r w:rsidR="001B333D">
        <w:rPr>
          <w:rFonts w:eastAsia="Calibri" w:cs="Calibri"/>
          <w:color w:val="000000"/>
          <w:szCs w:val="24"/>
        </w:rPr>
        <w:t>’</w:t>
      </w:r>
      <w:r w:rsidRPr="008171AD">
        <w:rPr>
          <w:rFonts w:eastAsia="Calibri" w:cs="Calibri"/>
          <w:color w:val="000000"/>
          <w:szCs w:val="24"/>
        </w:rPr>
        <w:t>s thanks for the work of the deans, associate provosts, and all of those who</w:t>
      </w:r>
      <w:r w:rsidR="001B333D">
        <w:rPr>
          <w:rFonts w:eastAsia="Calibri" w:cs="Calibri"/>
          <w:color w:val="000000"/>
          <w:szCs w:val="24"/>
        </w:rPr>
        <w:t>’</w:t>
      </w:r>
      <w:r w:rsidRPr="008171AD">
        <w:rPr>
          <w:rFonts w:eastAsia="Calibri" w:cs="Calibri"/>
          <w:color w:val="000000"/>
          <w:szCs w:val="24"/>
        </w:rPr>
        <w:t>ve supported the academic mission this semester.</w:t>
      </w:r>
    </w:p>
    <w:p w14:paraId="694D5EA6" w14:textId="77777777" w:rsidR="00A04D81" w:rsidRDefault="008171AD" w:rsidP="004054E9">
      <w:pPr>
        <w:pBdr>
          <w:left w:val="single" w:sz="18" w:space="4" w:color="18453B"/>
        </w:pBdr>
        <w:spacing w:before="80"/>
        <w:ind w:left="-450"/>
        <w:rPr>
          <w:rFonts w:eastAsia="Calibri" w:cs="Calibri"/>
          <w:color w:val="000000"/>
          <w:szCs w:val="24"/>
        </w:rPr>
      </w:pPr>
      <w:r w:rsidRPr="008171AD">
        <w:rPr>
          <w:rFonts w:eastAsia="Calibri" w:cs="Calibri"/>
          <w:color w:val="000000"/>
          <w:szCs w:val="24"/>
        </w:rPr>
        <w:t>And in that vein in particular, I want to highlight the faculty, academic staff, and staff who provide the broad range of services and support of student success and academic excellence and our educational continuity. All of you in your many diverse roles create our MSU culture, foster our MSU community</w:t>
      </w:r>
      <w:r w:rsidR="000E788F">
        <w:rPr>
          <w:rFonts w:eastAsia="Calibri" w:cs="Calibri"/>
          <w:color w:val="000000"/>
          <w:szCs w:val="24"/>
        </w:rPr>
        <w:t>,</w:t>
      </w:r>
      <w:r w:rsidRPr="008171AD">
        <w:rPr>
          <w:rFonts w:eastAsia="Calibri" w:cs="Calibri"/>
          <w:color w:val="000000"/>
          <w:szCs w:val="24"/>
        </w:rPr>
        <w:t xml:space="preserve"> and communicate the good work of our great university. And in case you haven</w:t>
      </w:r>
      <w:r w:rsidR="001B333D">
        <w:rPr>
          <w:rFonts w:eastAsia="Calibri" w:cs="Calibri"/>
          <w:color w:val="000000"/>
          <w:szCs w:val="24"/>
        </w:rPr>
        <w:t>’</w:t>
      </w:r>
      <w:r w:rsidRPr="008171AD">
        <w:rPr>
          <w:rFonts w:eastAsia="Calibri" w:cs="Calibri"/>
          <w:color w:val="000000"/>
          <w:szCs w:val="24"/>
        </w:rPr>
        <w:t>t noticed it, those were the interim president</w:t>
      </w:r>
      <w:r w:rsidR="001B333D">
        <w:rPr>
          <w:rFonts w:eastAsia="Calibri" w:cs="Calibri"/>
          <w:color w:val="000000"/>
          <w:szCs w:val="24"/>
        </w:rPr>
        <w:t>’</w:t>
      </w:r>
      <w:r w:rsidRPr="008171AD">
        <w:rPr>
          <w:rFonts w:eastAsia="Calibri" w:cs="Calibri"/>
          <w:color w:val="000000"/>
          <w:szCs w:val="24"/>
        </w:rPr>
        <w:t>s three Cs that I wanted to plug here. A few other things that Interim President Woodruff had remarked upon, I</w:t>
      </w:r>
      <w:r w:rsidR="001B333D">
        <w:rPr>
          <w:rFonts w:eastAsia="Calibri" w:cs="Calibri"/>
          <w:color w:val="000000"/>
          <w:szCs w:val="24"/>
        </w:rPr>
        <w:t>’</w:t>
      </w:r>
      <w:r w:rsidRPr="008171AD">
        <w:rPr>
          <w:rFonts w:eastAsia="Calibri" w:cs="Calibri"/>
          <w:color w:val="000000"/>
          <w:szCs w:val="24"/>
        </w:rPr>
        <w:t xml:space="preserve">d like to echo that I think are </w:t>
      </w:r>
      <w:r w:rsidR="000E788F" w:rsidRPr="008171AD">
        <w:rPr>
          <w:rFonts w:eastAsia="Calibri" w:cs="Calibri"/>
          <w:color w:val="000000"/>
          <w:szCs w:val="24"/>
        </w:rPr>
        <w:t>noteworthy</w:t>
      </w:r>
      <w:r w:rsidRPr="008171AD">
        <w:rPr>
          <w:rFonts w:eastAsia="Calibri" w:cs="Calibri"/>
          <w:color w:val="000000"/>
          <w:szCs w:val="24"/>
        </w:rPr>
        <w:t xml:space="preserve"> MSU accomplishments and achievements. Some of them I will echo</w:t>
      </w:r>
      <w:r w:rsidR="00A04D81">
        <w:rPr>
          <w:rFonts w:eastAsia="Calibri" w:cs="Calibri"/>
          <w:color w:val="000000"/>
          <w:szCs w:val="24"/>
        </w:rPr>
        <w:t>,</w:t>
      </w:r>
      <w:r w:rsidRPr="008171AD">
        <w:rPr>
          <w:rFonts w:eastAsia="Calibri" w:cs="Calibri"/>
          <w:color w:val="000000"/>
          <w:szCs w:val="24"/>
        </w:rPr>
        <w:t xml:space="preserve"> and others I might add.</w:t>
      </w:r>
    </w:p>
    <w:p w14:paraId="509EA77C" w14:textId="64C17E20" w:rsidR="008171AD" w:rsidRPr="008171AD" w:rsidRDefault="008171AD" w:rsidP="004054E9">
      <w:pPr>
        <w:pBdr>
          <w:left w:val="single" w:sz="18" w:space="4" w:color="18453B"/>
        </w:pBdr>
        <w:spacing w:before="80"/>
        <w:ind w:left="-450"/>
        <w:rPr>
          <w:rFonts w:eastAsia="Calibri" w:cs="Calibri"/>
          <w:color w:val="000000"/>
          <w:szCs w:val="24"/>
        </w:rPr>
      </w:pPr>
      <w:r w:rsidRPr="008171AD">
        <w:rPr>
          <w:rFonts w:eastAsia="Calibri" w:cs="Calibri"/>
          <w:color w:val="000000"/>
          <w:szCs w:val="24"/>
        </w:rPr>
        <w:t xml:space="preserve"> I was particularly touched this last week with the wonderful ascension celebration of the Department of African American and African Studies just this past week. It was particularly meaningful to me as I</w:t>
      </w:r>
      <w:r w:rsidR="001B333D">
        <w:rPr>
          <w:rFonts w:eastAsia="Calibri" w:cs="Calibri"/>
          <w:color w:val="000000"/>
          <w:szCs w:val="24"/>
        </w:rPr>
        <w:t>’</w:t>
      </w:r>
      <w:r w:rsidRPr="008171AD">
        <w:rPr>
          <w:rFonts w:eastAsia="Calibri" w:cs="Calibri"/>
          <w:color w:val="000000"/>
          <w:szCs w:val="24"/>
        </w:rPr>
        <w:t>ve been able to watch this progression finally come to fruition after such a long time. I</w:t>
      </w:r>
      <w:r w:rsidR="001B333D">
        <w:rPr>
          <w:rFonts w:eastAsia="Calibri" w:cs="Calibri"/>
          <w:color w:val="000000"/>
          <w:szCs w:val="24"/>
        </w:rPr>
        <w:t>’</w:t>
      </w:r>
      <w:r w:rsidRPr="008171AD">
        <w:rPr>
          <w:rFonts w:eastAsia="Calibri" w:cs="Calibri"/>
          <w:color w:val="000000"/>
          <w:szCs w:val="24"/>
        </w:rPr>
        <w:t>m also pleased to add my welcome to Dr. Alexis Travis joining us as the inaugural assistant provost and executive director of University Health and Wellbeing. And she will guide the work to create a healthy campus climate and oversees the health and wellness services of all faculty, staff, and students. I want to add my congratulations also to the Burgess Institute for Entrepreneurship and Innovation. This is now the fifth year in a row where they have made the top twenty-five ranking for entrepreneurial education in the Princeton Review. So kudos to them. Kudos also to our students who were recognized for record voting turnout on the campus this month. MSU was in fact recognized by All</w:t>
      </w:r>
      <w:r w:rsidR="00D62B77">
        <w:rPr>
          <w:rFonts w:eastAsia="Calibri" w:cs="Calibri"/>
          <w:color w:val="000000"/>
          <w:szCs w:val="24"/>
        </w:rPr>
        <w:t>-</w:t>
      </w:r>
      <w:r w:rsidRPr="008171AD">
        <w:rPr>
          <w:rFonts w:eastAsia="Calibri" w:cs="Calibri"/>
          <w:color w:val="000000"/>
          <w:szCs w:val="24"/>
        </w:rPr>
        <w:t>In Campus Democracy Challenge as one of the nation</w:t>
      </w:r>
      <w:r w:rsidR="001B333D">
        <w:rPr>
          <w:rFonts w:eastAsia="Calibri" w:cs="Calibri"/>
          <w:color w:val="000000"/>
          <w:szCs w:val="24"/>
        </w:rPr>
        <w:t>’</w:t>
      </w:r>
      <w:r w:rsidRPr="008171AD">
        <w:rPr>
          <w:rFonts w:eastAsia="Calibri" w:cs="Calibri"/>
          <w:color w:val="000000"/>
          <w:szCs w:val="24"/>
        </w:rPr>
        <w:t>s most engaged campuses for student voting. I</w:t>
      </w:r>
      <w:r w:rsidR="001B333D">
        <w:rPr>
          <w:rFonts w:eastAsia="Calibri" w:cs="Calibri"/>
          <w:color w:val="000000"/>
          <w:szCs w:val="24"/>
        </w:rPr>
        <w:t>’</w:t>
      </w:r>
      <w:r w:rsidRPr="008171AD">
        <w:rPr>
          <w:rFonts w:eastAsia="Calibri" w:cs="Calibri"/>
          <w:color w:val="000000"/>
          <w:szCs w:val="24"/>
        </w:rPr>
        <w:t>d also like to echo the congratulations to Andrew Christlieb</w:t>
      </w:r>
      <w:r w:rsidR="00FE12AA">
        <w:rPr>
          <w:rFonts w:eastAsia="Calibri" w:cs="Calibri"/>
          <w:color w:val="000000"/>
          <w:szCs w:val="24"/>
        </w:rPr>
        <w:t>,</w:t>
      </w:r>
      <w:r w:rsidRPr="008171AD">
        <w:rPr>
          <w:rFonts w:eastAsia="Calibri" w:cs="Calibri"/>
          <w:color w:val="000000"/>
          <w:szCs w:val="24"/>
        </w:rPr>
        <w:t xml:space="preserve"> who</w:t>
      </w:r>
      <w:r w:rsidR="001B333D">
        <w:rPr>
          <w:rFonts w:eastAsia="Calibri" w:cs="Calibri"/>
          <w:color w:val="000000"/>
          <w:szCs w:val="24"/>
        </w:rPr>
        <w:t>’</w:t>
      </w:r>
      <w:r w:rsidRPr="008171AD">
        <w:rPr>
          <w:rFonts w:eastAsia="Calibri" w:cs="Calibri"/>
          <w:color w:val="000000"/>
          <w:szCs w:val="24"/>
        </w:rPr>
        <w:t>s leading this massive U</w:t>
      </w:r>
      <w:r w:rsidR="00FE12AA">
        <w:rPr>
          <w:rFonts w:eastAsia="Calibri" w:cs="Calibri"/>
          <w:color w:val="000000"/>
          <w:szCs w:val="24"/>
        </w:rPr>
        <w:t>.</w:t>
      </w:r>
      <w:r w:rsidRPr="008171AD">
        <w:rPr>
          <w:rFonts w:eastAsia="Calibri" w:cs="Calibri"/>
          <w:color w:val="000000"/>
          <w:szCs w:val="24"/>
        </w:rPr>
        <w:t>S</w:t>
      </w:r>
      <w:r w:rsidR="00FE12AA">
        <w:rPr>
          <w:rFonts w:eastAsia="Calibri" w:cs="Calibri"/>
          <w:color w:val="000000"/>
          <w:szCs w:val="24"/>
        </w:rPr>
        <w:t>.</w:t>
      </w:r>
      <w:r w:rsidRPr="008171AD">
        <w:rPr>
          <w:rFonts w:eastAsia="Calibri" w:cs="Calibri"/>
          <w:color w:val="000000"/>
          <w:szCs w:val="24"/>
        </w:rPr>
        <w:t xml:space="preserve"> </w:t>
      </w:r>
      <w:r w:rsidRPr="008171AD">
        <w:rPr>
          <w:rFonts w:eastAsia="Calibri" w:cs="Calibri"/>
          <w:color w:val="000000"/>
          <w:szCs w:val="24"/>
        </w:rPr>
        <w:lastRenderedPageBreak/>
        <w:t>Department of Energy project to help deliver the not</w:t>
      </w:r>
      <w:r w:rsidR="00FE12AA">
        <w:rPr>
          <w:rFonts w:eastAsia="Calibri" w:cs="Calibri"/>
          <w:color w:val="000000"/>
          <w:szCs w:val="24"/>
        </w:rPr>
        <w:t>-</w:t>
      </w:r>
      <w:r w:rsidRPr="008171AD">
        <w:rPr>
          <w:rFonts w:eastAsia="Calibri" w:cs="Calibri"/>
          <w:color w:val="000000"/>
          <w:szCs w:val="24"/>
        </w:rPr>
        <w:t>yet</w:t>
      </w:r>
      <w:r w:rsidR="00FE12AA">
        <w:rPr>
          <w:rFonts w:eastAsia="Calibri" w:cs="Calibri"/>
          <w:color w:val="000000"/>
          <w:szCs w:val="24"/>
        </w:rPr>
        <w:t>-</w:t>
      </w:r>
      <w:r w:rsidRPr="008171AD">
        <w:rPr>
          <w:rFonts w:eastAsia="Calibri" w:cs="Calibri"/>
          <w:color w:val="000000"/>
          <w:szCs w:val="24"/>
        </w:rPr>
        <w:t>realized promise of nuclear fusion.</w:t>
      </w:r>
    </w:p>
    <w:p w14:paraId="718C23B3" w14:textId="4CA6572D" w:rsidR="008171AD" w:rsidRPr="008171AD" w:rsidRDefault="008171AD" w:rsidP="004054E9">
      <w:pPr>
        <w:pBdr>
          <w:left w:val="single" w:sz="18" w:space="4" w:color="18453B"/>
        </w:pBdr>
        <w:spacing w:before="80"/>
        <w:ind w:left="-450"/>
        <w:rPr>
          <w:rFonts w:eastAsia="Calibri" w:cs="Calibri"/>
          <w:color w:val="000000"/>
          <w:szCs w:val="24"/>
        </w:rPr>
      </w:pPr>
      <w:r w:rsidRPr="008171AD">
        <w:rPr>
          <w:rFonts w:eastAsia="Calibri" w:cs="Calibri"/>
          <w:color w:val="000000"/>
          <w:szCs w:val="24"/>
        </w:rPr>
        <w:t>And lastly, I also want to echo the wonderful work of—I could say stellar work—Dr. Brandizzini in her lab with the seeds orbiting the moon in the Orion capsule of Artemis One. This is a new way of thinking about moving from horizontal learning to vertical learning, I suppose. So, all of these accomplishments and achievements represent the breadth and the depth of our academic mission at MSU and it also supports the many goals connected with our strategic plan.</w:t>
      </w:r>
    </w:p>
    <w:p w14:paraId="4C841B44" w14:textId="0F3F9DCF" w:rsidR="008171AD" w:rsidRPr="008171AD" w:rsidRDefault="008171AD" w:rsidP="004054E9">
      <w:pPr>
        <w:pBdr>
          <w:left w:val="single" w:sz="18" w:space="4" w:color="18453B"/>
        </w:pBdr>
        <w:spacing w:before="80"/>
        <w:ind w:left="-450"/>
        <w:rPr>
          <w:rFonts w:eastAsia="Calibri" w:cs="Calibri"/>
          <w:color w:val="000000"/>
          <w:szCs w:val="24"/>
        </w:rPr>
      </w:pPr>
      <w:r w:rsidRPr="008171AD">
        <w:rPr>
          <w:rFonts w:eastAsia="Calibri" w:cs="Calibri"/>
          <w:color w:val="000000"/>
          <w:szCs w:val="24"/>
        </w:rPr>
        <w:t>This particular week, many of us will have an opportunity to slow down and catch up and share a meal with friends or loved ones, family—however you define your family—and give thanks and blessings for the past year. In much the same way</w:t>
      </w:r>
      <w:r w:rsidR="006D55B3">
        <w:rPr>
          <w:rFonts w:eastAsia="Calibri" w:cs="Calibri"/>
          <w:color w:val="000000"/>
          <w:szCs w:val="24"/>
        </w:rPr>
        <w:t>,</w:t>
      </w:r>
      <w:r w:rsidRPr="008171AD">
        <w:rPr>
          <w:rFonts w:eastAsia="Calibri" w:cs="Calibri"/>
          <w:color w:val="000000"/>
          <w:szCs w:val="24"/>
        </w:rPr>
        <w:t xml:space="preserve"> I</w:t>
      </w:r>
      <w:r w:rsidR="001B333D">
        <w:rPr>
          <w:rFonts w:eastAsia="Calibri" w:cs="Calibri"/>
          <w:color w:val="000000"/>
          <w:szCs w:val="24"/>
        </w:rPr>
        <w:t>’</w:t>
      </w:r>
      <w:r w:rsidRPr="008171AD">
        <w:rPr>
          <w:rFonts w:eastAsia="Calibri" w:cs="Calibri"/>
          <w:color w:val="000000"/>
          <w:szCs w:val="24"/>
        </w:rPr>
        <w:t>d like for you to, as we catch up for with our friends and loved ones, I</w:t>
      </w:r>
      <w:r w:rsidR="001B333D">
        <w:rPr>
          <w:rFonts w:eastAsia="Calibri" w:cs="Calibri"/>
          <w:color w:val="000000"/>
          <w:szCs w:val="24"/>
        </w:rPr>
        <w:t>’</w:t>
      </w:r>
      <w:r w:rsidRPr="008171AD">
        <w:rPr>
          <w:rFonts w:eastAsia="Calibri" w:cs="Calibri"/>
          <w:color w:val="000000"/>
          <w:szCs w:val="24"/>
        </w:rPr>
        <w:t>d like for you to also maybe consider staying abreast and keep catching up with what was happening at MSU. I found</w:t>
      </w:r>
      <w:r w:rsidR="007471DE">
        <w:rPr>
          <w:rFonts w:eastAsia="Calibri" w:cs="Calibri"/>
          <w:color w:val="000000"/>
          <w:szCs w:val="24"/>
        </w:rPr>
        <w:t>,</w:t>
      </w:r>
      <w:r w:rsidRPr="008171AD">
        <w:rPr>
          <w:rFonts w:eastAsia="Calibri" w:cs="Calibri"/>
          <w:color w:val="000000"/>
          <w:szCs w:val="24"/>
        </w:rPr>
        <w:t xml:space="preserve"> actually</w:t>
      </w:r>
      <w:r w:rsidR="00BC47F9">
        <w:rPr>
          <w:rFonts w:eastAsia="Calibri" w:cs="Calibri"/>
          <w:color w:val="000000"/>
          <w:szCs w:val="24"/>
        </w:rPr>
        <w:t>,</w:t>
      </w:r>
      <w:r w:rsidRPr="008171AD">
        <w:rPr>
          <w:rFonts w:eastAsia="Calibri" w:cs="Calibri"/>
          <w:color w:val="000000"/>
          <w:szCs w:val="24"/>
        </w:rPr>
        <w:t xml:space="preserve"> the most rewarding thing for me in the last couple of weeks was the outreach that I</w:t>
      </w:r>
      <w:r w:rsidR="001B333D">
        <w:rPr>
          <w:rFonts w:eastAsia="Calibri" w:cs="Calibri"/>
          <w:color w:val="000000"/>
          <w:szCs w:val="24"/>
        </w:rPr>
        <w:t>’</w:t>
      </w:r>
      <w:r w:rsidRPr="008171AD">
        <w:rPr>
          <w:rFonts w:eastAsia="Calibri" w:cs="Calibri"/>
          <w:color w:val="000000"/>
          <w:szCs w:val="24"/>
        </w:rPr>
        <w:t>ve had and I was able to experience with our many different units and colleges and institutes and individual faculty and students just to see what all we do here at MSU. And so I encourage you to set aside maybe ten minutes a week to read some stories shared on the MSU</w:t>
      </w:r>
      <w:r w:rsidR="001E5582">
        <w:rPr>
          <w:rFonts w:eastAsia="Calibri" w:cs="Calibri"/>
          <w:color w:val="000000"/>
          <w:szCs w:val="24"/>
        </w:rPr>
        <w:t>T</w:t>
      </w:r>
      <w:r w:rsidRPr="008171AD">
        <w:rPr>
          <w:rFonts w:eastAsia="Calibri" w:cs="Calibri"/>
          <w:color w:val="000000"/>
          <w:szCs w:val="24"/>
        </w:rPr>
        <w:t xml:space="preserve">oday </w:t>
      </w:r>
      <w:hyperlink r:id="rId13" w:history="1">
        <w:r w:rsidRPr="00062EEB">
          <w:rPr>
            <w:rStyle w:val="Hyperlink"/>
            <w:rFonts w:eastAsia="Calibri" w:cs="Calibri"/>
            <w:color w:val="18453B"/>
            <w:szCs w:val="24"/>
            <w:u w:val="single"/>
          </w:rPr>
          <w:t>website</w:t>
        </w:r>
      </w:hyperlink>
      <w:r w:rsidRPr="008171AD">
        <w:rPr>
          <w:rFonts w:eastAsia="Calibri" w:cs="Calibri"/>
          <w:color w:val="000000"/>
          <w:szCs w:val="24"/>
        </w:rPr>
        <w:t>. If you go on the "view all" tab on the top of the navigation, you can read through all the headlines and pick a few of the stories that you think might be most interesting. It really does share some of the brightest of our university culture and community and it is perpetually inspiring and informative</w:t>
      </w:r>
      <w:r w:rsidR="00FF7415">
        <w:rPr>
          <w:rFonts w:eastAsia="Calibri" w:cs="Calibri"/>
          <w:color w:val="000000"/>
          <w:szCs w:val="24"/>
        </w:rPr>
        <w:t>,</w:t>
      </w:r>
      <w:r w:rsidRPr="008171AD">
        <w:rPr>
          <w:rFonts w:eastAsia="Calibri" w:cs="Calibri"/>
          <w:color w:val="000000"/>
          <w:szCs w:val="24"/>
        </w:rPr>
        <w:t xml:space="preserve"> and it</w:t>
      </w:r>
      <w:r w:rsidR="001B333D">
        <w:rPr>
          <w:rFonts w:eastAsia="Calibri" w:cs="Calibri"/>
          <w:color w:val="000000"/>
          <w:szCs w:val="24"/>
        </w:rPr>
        <w:t>’</w:t>
      </w:r>
      <w:r w:rsidRPr="008171AD">
        <w:rPr>
          <w:rFonts w:eastAsia="Calibri" w:cs="Calibri"/>
          <w:color w:val="000000"/>
          <w:szCs w:val="24"/>
        </w:rPr>
        <w:t>s an easy way to stay connected with our community and with what else is going on here. This fosters the connection within our community, and it increases the awareness of our common culture, creating a stronger sense of belonging and pride. And I think that</w:t>
      </w:r>
      <w:r w:rsidR="001B333D">
        <w:rPr>
          <w:rFonts w:eastAsia="Calibri" w:cs="Calibri"/>
          <w:color w:val="000000"/>
          <w:szCs w:val="24"/>
        </w:rPr>
        <w:t>’</w:t>
      </w:r>
      <w:r w:rsidRPr="008171AD">
        <w:rPr>
          <w:rFonts w:eastAsia="Calibri" w:cs="Calibri"/>
          <w:color w:val="000000"/>
          <w:szCs w:val="24"/>
        </w:rPr>
        <w:t>s something that we should really also celebrate. Take the time, step back, and take a look at what all is happening</w:t>
      </w:r>
      <w:r w:rsidR="00FF7415">
        <w:rPr>
          <w:rFonts w:eastAsia="Calibri" w:cs="Calibri"/>
          <w:color w:val="000000"/>
          <w:szCs w:val="24"/>
        </w:rPr>
        <w:t>.</w:t>
      </w:r>
      <w:r w:rsidRPr="008171AD">
        <w:rPr>
          <w:rFonts w:eastAsia="Calibri" w:cs="Calibri"/>
          <w:color w:val="000000"/>
          <w:szCs w:val="24"/>
        </w:rPr>
        <w:t xml:space="preserve"> In the end, the university is really made up of all the people who are here. </w:t>
      </w:r>
    </w:p>
    <w:p w14:paraId="28427A32" w14:textId="5A694A2C" w:rsidR="008171AD" w:rsidRPr="008171AD" w:rsidRDefault="008171AD" w:rsidP="004054E9">
      <w:pPr>
        <w:pBdr>
          <w:left w:val="single" w:sz="18" w:space="4" w:color="18453B"/>
        </w:pBdr>
        <w:spacing w:before="80"/>
        <w:ind w:left="-450"/>
        <w:rPr>
          <w:rFonts w:eastAsia="Calibri" w:cs="Calibri"/>
          <w:color w:val="000000"/>
          <w:szCs w:val="24"/>
        </w:rPr>
      </w:pPr>
      <w:r w:rsidRPr="008171AD">
        <w:rPr>
          <w:rFonts w:eastAsia="Calibri" w:cs="Calibri"/>
          <w:color w:val="000000"/>
          <w:szCs w:val="24"/>
        </w:rPr>
        <w:t>And so I</w:t>
      </w:r>
      <w:r w:rsidR="001B333D">
        <w:rPr>
          <w:rFonts w:eastAsia="Calibri" w:cs="Calibri"/>
          <w:color w:val="000000"/>
          <w:szCs w:val="24"/>
        </w:rPr>
        <w:t>’</w:t>
      </w:r>
      <w:r w:rsidRPr="008171AD">
        <w:rPr>
          <w:rFonts w:eastAsia="Calibri" w:cs="Calibri"/>
          <w:color w:val="000000"/>
          <w:szCs w:val="24"/>
        </w:rPr>
        <w:t>m very grateful for your engagement in our community and your contributions in supporting of reaching our shared aspirations. I give you my best wishes for a wonderful holiday season, both this week and into December, and I</w:t>
      </w:r>
      <w:r w:rsidR="001B333D">
        <w:rPr>
          <w:rFonts w:eastAsia="Calibri" w:cs="Calibri"/>
          <w:color w:val="000000"/>
          <w:szCs w:val="24"/>
        </w:rPr>
        <w:t>’</w:t>
      </w:r>
      <w:r w:rsidRPr="008171AD">
        <w:rPr>
          <w:rFonts w:eastAsia="Calibri" w:cs="Calibri"/>
          <w:color w:val="000000"/>
          <w:szCs w:val="24"/>
        </w:rPr>
        <w:t>m looking forward to our continued work and engagement in the next year. But I</w:t>
      </w:r>
      <w:r w:rsidR="001B333D">
        <w:rPr>
          <w:rFonts w:eastAsia="Calibri" w:cs="Calibri"/>
          <w:color w:val="000000"/>
          <w:szCs w:val="24"/>
        </w:rPr>
        <w:t>’</w:t>
      </w:r>
      <w:r w:rsidRPr="008171AD">
        <w:rPr>
          <w:rFonts w:eastAsia="Calibri" w:cs="Calibri"/>
          <w:color w:val="000000"/>
          <w:szCs w:val="24"/>
        </w:rPr>
        <w:t>m also looking forward to the remainder of today</w:t>
      </w:r>
      <w:r w:rsidR="001B333D">
        <w:rPr>
          <w:rFonts w:eastAsia="Calibri" w:cs="Calibri"/>
          <w:color w:val="000000"/>
          <w:szCs w:val="24"/>
        </w:rPr>
        <w:t>’</w:t>
      </w:r>
      <w:r w:rsidRPr="008171AD">
        <w:rPr>
          <w:rFonts w:eastAsia="Calibri" w:cs="Calibri"/>
          <w:color w:val="000000"/>
          <w:szCs w:val="24"/>
        </w:rPr>
        <w:t>s University Council. I</w:t>
      </w:r>
      <w:r w:rsidR="001B333D">
        <w:rPr>
          <w:rFonts w:eastAsia="Calibri" w:cs="Calibri"/>
          <w:color w:val="000000"/>
          <w:szCs w:val="24"/>
        </w:rPr>
        <w:t>’</w:t>
      </w:r>
      <w:r w:rsidRPr="008171AD">
        <w:rPr>
          <w:rFonts w:eastAsia="Calibri" w:cs="Calibri"/>
          <w:color w:val="000000"/>
          <w:szCs w:val="24"/>
        </w:rPr>
        <w:t>m excited that Associate Provost</w:t>
      </w:r>
      <w:r w:rsidR="002631D9">
        <w:rPr>
          <w:rFonts w:eastAsia="Calibri" w:cs="Calibri"/>
          <w:color w:val="000000"/>
          <w:szCs w:val="24"/>
        </w:rPr>
        <w:t>s</w:t>
      </w:r>
      <w:r w:rsidRPr="008171AD">
        <w:rPr>
          <w:rFonts w:eastAsia="Calibri" w:cs="Calibri"/>
          <w:color w:val="000000"/>
          <w:szCs w:val="24"/>
        </w:rPr>
        <w:t xml:space="preserve"> Largent and Dagbovie are going to be sharing updates on undergraduate and graduate enrollment and student success. And I</w:t>
      </w:r>
      <w:r w:rsidR="001B333D">
        <w:rPr>
          <w:rFonts w:eastAsia="Calibri" w:cs="Calibri"/>
          <w:color w:val="000000"/>
          <w:szCs w:val="24"/>
        </w:rPr>
        <w:t>’</w:t>
      </w:r>
      <w:r w:rsidRPr="008171AD">
        <w:rPr>
          <w:rFonts w:eastAsia="Calibri" w:cs="Calibri"/>
          <w:color w:val="000000"/>
          <w:szCs w:val="24"/>
        </w:rPr>
        <w:t>m grateful for their commitment and for the hard work of both of them</w:t>
      </w:r>
      <w:r w:rsidR="002631D9">
        <w:rPr>
          <w:rFonts w:eastAsia="Calibri" w:cs="Calibri"/>
          <w:color w:val="000000"/>
          <w:szCs w:val="24"/>
        </w:rPr>
        <w:t>,</w:t>
      </w:r>
      <w:r w:rsidRPr="008171AD">
        <w:rPr>
          <w:rFonts w:eastAsia="Calibri" w:cs="Calibri"/>
          <w:color w:val="000000"/>
          <w:szCs w:val="24"/>
        </w:rPr>
        <w:t xml:space="preserve"> as well as Associate Provost for Enrollment and Academic Strategic Planning Dave Weatherspoon, as well as all of their staffs</w:t>
      </w:r>
      <w:r w:rsidR="002631D9">
        <w:rPr>
          <w:rFonts w:eastAsia="Calibri" w:cs="Calibri"/>
          <w:color w:val="000000"/>
          <w:szCs w:val="24"/>
        </w:rPr>
        <w:t>,</w:t>
      </w:r>
      <w:r w:rsidRPr="008171AD">
        <w:rPr>
          <w:rFonts w:eastAsia="Calibri" w:cs="Calibri"/>
          <w:color w:val="000000"/>
          <w:szCs w:val="24"/>
        </w:rPr>
        <w:t xml:space="preserve"> who are very hardworking and really contribute so much to our mission around teaching. So with that, thank you so much</w:t>
      </w:r>
      <w:r w:rsidR="002631D9">
        <w:rPr>
          <w:rFonts w:eastAsia="Calibri" w:cs="Calibri"/>
          <w:color w:val="000000"/>
          <w:szCs w:val="24"/>
        </w:rPr>
        <w:t>,</w:t>
      </w:r>
      <w:r w:rsidRPr="008171AD">
        <w:rPr>
          <w:rFonts w:eastAsia="Calibri" w:cs="Calibri"/>
          <w:color w:val="000000"/>
          <w:szCs w:val="24"/>
        </w:rPr>
        <w:t xml:space="preserve"> and I</w:t>
      </w:r>
      <w:r w:rsidR="001B333D">
        <w:rPr>
          <w:rFonts w:eastAsia="Calibri" w:cs="Calibri"/>
          <w:color w:val="000000"/>
          <w:szCs w:val="24"/>
        </w:rPr>
        <w:t>’</w:t>
      </w:r>
      <w:r w:rsidRPr="008171AD">
        <w:rPr>
          <w:rFonts w:eastAsia="Calibri" w:cs="Calibri"/>
          <w:color w:val="000000"/>
          <w:szCs w:val="24"/>
        </w:rPr>
        <w:t>d like to pass it along to Norm Beauchamp.</w:t>
      </w:r>
    </w:p>
    <w:p w14:paraId="1624BA82" w14:textId="793E2700" w:rsidR="00FD2145" w:rsidRDefault="00682BFB" w:rsidP="001E6B28">
      <w:pPr>
        <w:pStyle w:val="Heading2"/>
        <w:spacing w:before="160"/>
      </w:pPr>
      <w:r>
        <w:lastRenderedPageBreak/>
        <w:t xml:space="preserve">Executive Vice President for Health Sciences Norman J. Beauchamp Jr. </w:t>
      </w:r>
    </w:p>
    <w:p w14:paraId="41429A12" w14:textId="77777777" w:rsidR="00EE14B2" w:rsidRDefault="00305C51" w:rsidP="00F57E8E">
      <w:pPr>
        <w:pBdr>
          <w:left w:val="single" w:sz="18" w:space="4" w:color="18453B"/>
        </w:pBdr>
        <w:spacing w:before="80"/>
        <w:ind w:left="-540" w:firstLine="540"/>
        <w:rPr>
          <w:rFonts w:eastAsia="Calibri" w:cs="Calibri"/>
          <w:color w:val="000000"/>
          <w:szCs w:val="24"/>
        </w:rPr>
      </w:pPr>
      <w:r>
        <w:rPr>
          <w:rFonts w:eastAsia="Calibri" w:cs="Calibri"/>
          <w:color w:val="000000"/>
          <w:szCs w:val="24"/>
        </w:rPr>
        <w:t>A t</w:t>
      </w:r>
      <w:r w:rsidR="00E40781" w:rsidRPr="00E40781">
        <w:rPr>
          <w:rFonts w:eastAsia="Calibri" w:cs="Calibri"/>
          <w:color w:val="000000"/>
          <w:szCs w:val="24"/>
        </w:rPr>
        <w:t>he last Board of Trustees meeting we were fortunate to approve the appointment of Dean Leigh Small for the College of Nursing. COVID really showed us the central role nursing plays in bringing health to all people, and Leigh has the breadth of skills to lead all three missions of the college. I want to thank Prabu David</w:t>
      </w:r>
      <w:r w:rsidR="00EE14B2">
        <w:rPr>
          <w:rFonts w:eastAsia="Calibri" w:cs="Calibri"/>
          <w:color w:val="000000"/>
          <w:szCs w:val="24"/>
        </w:rPr>
        <w:t xml:space="preserve"> and</w:t>
      </w:r>
      <w:r w:rsidR="00E40781" w:rsidRPr="00E40781">
        <w:rPr>
          <w:rFonts w:eastAsia="Calibri" w:cs="Calibri"/>
          <w:color w:val="000000"/>
          <w:szCs w:val="24"/>
        </w:rPr>
        <w:t xml:space="preserve"> Denise Hershey as the co-chairs of the committee, the </w:t>
      </w:r>
      <w:r w:rsidR="007F5BD9">
        <w:rPr>
          <w:rFonts w:eastAsia="Calibri" w:cs="Calibri"/>
          <w:color w:val="000000"/>
          <w:szCs w:val="24"/>
        </w:rPr>
        <w:t>C</w:t>
      </w:r>
      <w:r w:rsidR="00E40781" w:rsidRPr="00E40781">
        <w:rPr>
          <w:rFonts w:eastAsia="Calibri" w:cs="Calibri"/>
          <w:color w:val="000000"/>
          <w:szCs w:val="24"/>
        </w:rPr>
        <w:t xml:space="preserve">ollege </w:t>
      </w:r>
      <w:r w:rsidR="007F5BD9">
        <w:rPr>
          <w:rFonts w:eastAsia="Calibri" w:cs="Calibri"/>
          <w:color w:val="000000"/>
          <w:szCs w:val="24"/>
        </w:rPr>
        <w:t>A</w:t>
      </w:r>
      <w:r w:rsidR="00E40781" w:rsidRPr="00E40781">
        <w:rPr>
          <w:rFonts w:eastAsia="Calibri" w:cs="Calibri"/>
          <w:color w:val="000000"/>
          <w:szCs w:val="24"/>
        </w:rPr>
        <w:t xml:space="preserve">dvisory </w:t>
      </w:r>
      <w:r w:rsidR="007F5BD9">
        <w:rPr>
          <w:rFonts w:eastAsia="Calibri" w:cs="Calibri"/>
          <w:color w:val="000000"/>
          <w:szCs w:val="24"/>
        </w:rPr>
        <w:t>C</w:t>
      </w:r>
      <w:r w:rsidR="00E40781" w:rsidRPr="00E40781">
        <w:rPr>
          <w:rFonts w:eastAsia="Calibri" w:cs="Calibri"/>
          <w:color w:val="000000"/>
          <w:szCs w:val="24"/>
        </w:rPr>
        <w:t xml:space="preserve">ouncil, and the search committee in this national search that had such a wonderful outcome. </w:t>
      </w:r>
    </w:p>
    <w:p w14:paraId="40852106" w14:textId="6CF9ABD9" w:rsidR="00F57E8E" w:rsidRDefault="00E40781" w:rsidP="00F57E8E">
      <w:pPr>
        <w:pBdr>
          <w:left w:val="single" w:sz="18" w:space="4" w:color="18453B"/>
        </w:pBdr>
        <w:spacing w:before="80"/>
        <w:ind w:left="-540" w:firstLine="540"/>
        <w:rPr>
          <w:rFonts w:eastAsia="Calibri" w:cs="Calibri"/>
          <w:color w:val="000000"/>
          <w:szCs w:val="24"/>
        </w:rPr>
      </w:pPr>
      <w:r w:rsidRPr="00E40781">
        <w:rPr>
          <w:rFonts w:eastAsia="Calibri" w:cs="Calibri"/>
          <w:color w:val="000000"/>
          <w:szCs w:val="24"/>
        </w:rPr>
        <w:t>Last week the Faculty Senate approved —unanimously I might add—the creation of the Charles Stewart Mott Department of Public Health. This needs to go on for approval by the Board of Trustees, but it was a very bright moment in keeping people healthy. So much of it is reaching out into communities and the division, and hopefully soon to be department, has really been an exemplar in doing this well.</w:t>
      </w:r>
    </w:p>
    <w:p w14:paraId="115DBFD1" w14:textId="7FDED4AC" w:rsidR="00E40781" w:rsidRPr="00E40781" w:rsidRDefault="00E40781" w:rsidP="00F57E8E">
      <w:pPr>
        <w:pBdr>
          <w:left w:val="single" w:sz="18" w:space="4" w:color="18453B"/>
        </w:pBdr>
        <w:spacing w:before="80"/>
        <w:ind w:left="-540" w:firstLine="540"/>
        <w:rPr>
          <w:rFonts w:eastAsia="Calibri" w:cs="Calibri"/>
          <w:color w:val="000000"/>
          <w:szCs w:val="24"/>
        </w:rPr>
      </w:pPr>
      <w:r w:rsidRPr="00E40781">
        <w:rPr>
          <w:rFonts w:eastAsia="Calibri" w:cs="Calibri"/>
          <w:color w:val="000000"/>
          <w:szCs w:val="24"/>
        </w:rPr>
        <w:t>As the interim president talked about the tragedies that we</w:t>
      </w:r>
      <w:r w:rsidR="001B333D">
        <w:rPr>
          <w:rFonts w:eastAsia="Calibri" w:cs="Calibri"/>
          <w:color w:val="000000"/>
          <w:szCs w:val="24"/>
        </w:rPr>
        <w:t>’</w:t>
      </w:r>
      <w:r w:rsidRPr="00E40781">
        <w:rPr>
          <w:rFonts w:eastAsia="Calibri" w:cs="Calibri"/>
          <w:color w:val="000000"/>
          <w:szCs w:val="24"/>
        </w:rPr>
        <w:t>re seeing nationally</w:t>
      </w:r>
      <w:r w:rsidR="00703C62">
        <w:rPr>
          <w:rFonts w:eastAsia="Calibri" w:cs="Calibri"/>
          <w:color w:val="000000"/>
          <w:szCs w:val="24"/>
        </w:rPr>
        <w:t>, s</w:t>
      </w:r>
      <w:r w:rsidRPr="00E40781">
        <w:rPr>
          <w:rFonts w:eastAsia="Calibri" w:cs="Calibri"/>
          <w:color w:val="000000"/>
          <w:szCs w:val="24"/>
        </w:rPr>
        <w:t>o much of this has ties to the under service of behavioral health challenges in our nation. It</w:t>
      </w:r>
      <w:r w:rsidR="001B333D">
        <w:rPr>
          <w:rFonts w:eastAsia="Calibri" w:cs="Calibri"/>
          <w:color w:val="000000"/>
          <w:szCs w:val="24"/>
        </w:rPr>
        <w:t>’</w:t>
      </w:r>
      <w:r w:rsidRPr="00E40781">
        <w:rPr>
          <w:rFonts w:eastAsia="Calibri" w:cs="Calibri"/>
          <w:color w:val="000000"/>
          <w:szCs w:val="24"/>
        </w:rPr>
        <w:t>s multifactorial, but that is contributory. And across the three health colleges there</w:t>
      </w:r>
      <w:r w:rsidR="001B333D">
        <w:rPr>
          <w:rFonts w:eastAsia="Calibri" w:cs="Calibri"/>
          <w:color w:val="000000"/>
          <w:szCs w:val="24"/>
        </w:rPr>
        <w:t>’</w:t>
      </w:r>
      <w:r w:rsidRPr="00E40781">
        <w:rPr>
          <w:rFonts w:eastAsia="Calibri" w:cs="Calibri"/>
          <w:color w:val="000000"/>
          <w:szCs w:val="24"/>
        </w:rPr>
        <w:t>s been a lot of work related to behavioral health. Dr. Alyse Ley in the College of Osteopathic Medicine has been asked to serve on the Governor</w:t>
      </w:r>
      <w:r w:rsidR="001B333D">
        <w:rPr>
          <w:rFonts w:eastAsia="Calibri" w:cs="Calibri"/>
          <w:color w:val="000000"/>
          <w:szCs w:val="24"/>
        </w:rPr>
        <w:t>’</w:t>
      </w:r>
      <w:r w:rsidRPr="00E40781">
        <w:rPr>
          <w:rFonts w:eastAsia="Calibri" w:cs="Calibri"/>
          <w:color w:val="000000"/>
          <w:szCs w:val="24"/>
        </w:rPr>
        <w:t>s School Safety and Mental Health Commission. Our past chair of the Faculty Senate</w:t>
      </w:r>
      <w:r w:rsidR="00FA3DB6">
        <w:rPr>
          <w:rFonts w:eastAsia="Calibri" w:cs="Calibri"/>
          <w:color w:val="000000"/>
          <w:szCs w:val="24"/>
        </w:rPr>
        <w:t>,</w:t>
      </w:r>
      <w:r w:rsidRPr="00E40781">
        <w:rPr>
          <w:rFonts w:eastAsia="Calibri" w:cs="Calibri"/>
          <w:color w:val="000000"/>
          <w:szCs w:val="24"/>
        </w:rPr>
        <w:t xml:space="preserve"> Jennifer Johnson, in partnership with a P.I. from Henry Ford as well, received a </w:t>
      </w:r>
      <w:r w:rsidR="005E5C90">
        <w:rPr>
          <w:rFonts w:eastAsia="Calibri" w:cs="Calibri"/>
          <w:color w:val="000000"/>
          <w:szCs w:val="24"/>
        </w:rPr>
        <w:t>$</w:t>
      </w:r>
      <w:r w:rsidR="001035E5">
        <w:rPr>
          <w:rFonts w:eastAsia="Calibri" w:cs="Calibri"/>
          <w:color w:val="000000"/>
          <w:szCs w:val="24"/>
        </w:rPr>
        <w:t>1</w:t>
      </w:r>
      <w:r w:rsidR="005E5C90">
        <w:rPr>
          <w:rFonts w:eastAsia="Calibri" w:cs="Calibri"/>
          <w:color w:val="000000"/>
          <w:szCs w:val="24"/>
        </w:rPr>
        <w:t>5</w:t>
      </w:r>
      <w:r w:rsidRPr="00E40781">
        <w:rPr>
          <w:rFonts w:eastAsia="Calibri" w:cs="Calibri"/>
          <w:color w:val="000000"/>
          <w:szCs w:val="24"/>
        </w:rPr>
        <w:t xml:space="preserve"> million grant focusing on reducing suicide. And our College of Nursing received </w:t>
      </w:r>
      <w:r w:rsidR="00014DC2">
        <w:rPr>
          <w:rFonts w:eastAsia="Calibri" w:cs="Calibri"/>
          <w:color w:val="000000"/>
          <w:szCs w:val="24"/>
        </w:rPr>
        <w:t xml:space="preserve">a </w:t>
      </w:r>
      <w:r w:rsidR="001035E5">
        <w:rPr>
          <w:rFonts w:eastAsia="Calibri" w:cs="Calibri"/>
          <w:color w:val="000000"/>
          <w:szCs w:val="24"/>
        </w:rPr>
        <w:t>$</w:t>
      </w:r>
      <w:r w:rsidRPr="00E40781">
        <w:rPr>
          <w:rFonts w:eastAsia="Calibri" w:cs="Calibri"/>
          <w:color w:val="000000"/>
          <w:szCs w:val="24"/>
        </w:rPr>
        <w:t>1.6 million grant to support their psychiatric nurse and mental health program, which will provide greater access for the state, particularly in underserved communities. Our efforts to improve health include addressing the social determinants of health, economic uplift and job creation opportunities for all.</w:t>
      </w:r>
    </w:p>
    <w:p w14:paraId="73F5BA92" w14:textId="77777777" w:rsidR="004A776D" w:rsidRDefault="00E40781" w:rsidP="004A776D">
      <w:pPr>
        <w:pBdr>
          <w:left w:val="single" w:sz="18" w:space="4" w:color="18453B"/>
        </w:pBdr>
        <w:spacing w:before="80"/>
        <w:ind w:left="-540" w:firstLine="540"/>
        <w:rPr>
          <w:rFonts w:eastAsia="Calibri" w:cs="Calibri"/>
          <w:color w:val="000000"/>
          <w:szCs w:val="24"/>
        </w:rPr>
      </w:pPr>
      <w:r w:rsidRPr="00E40781">
        <w:rPr>
          <w:rFonts w:eastAsia="Calibri" w:cs="Calibri"/>
          <w:color w:val="000000"/>
          <w:szCs w:val="24"/>
        </w:rPr>
        <w:t>And the MSU Grand Rapids Innovation Park w</w:t>
      </w:r>
      <w:r w:rsidR="00014DC2">
        <w:rPr>
          <w:rFonts w:eastAsia="Calibri" w:cs="Calibri"/>
          <w:color w:val="000000"/>
          <w:szCs w:val="24"/>
        </w:rPr>
        <w:t>as</w:t>
      </w:r>
      <w:r w:rsidRPr="00E40781">
        <w:rPr>
          <w:rFonts w:eastAsia="Calibri" w:cs="Calibri"/>
          <w:color w:val="000000"/>
          <w:szCs w:val="24"/>
        </w:rPr>
        <w:t xml:space="preserve"> able to obtain a grant that provides start</w:t>
      </w:r>
      <w:r w:rsidR="00B06D19">
        <w:rPr>
          <w:rFonts w:eastAsia="Calibri" w:cs="Calibri"/>
          <w:color w:val="000000"/>
          <w:szCs w:val="24"/>
        </w:rPr>
        <w:t>-</w:t>
      </w:r>
      <w:r w:rsidRPr="00E40781">
        <w:rPr>
          <w:rFonts w:eastAsia="Calibri" w:cs="Calibri"/>
          <w:color w:val="000000"/>
          <w:szCs w:val="24"/>
        </w:rPr>
        <w:t>up funds and an incubator in partnership with the MSU Foundation in an economic development organization called The Right Place. Together, we created a fund that</w:t>
      </w:r>
      <w:r w:rsidR="001B333D">
        <w:rPr>
          <w:rFonts w:eastAsia="Calibri" w:cs="Calibri"/>
          <w:color w:val="000000"/>
          <w:szCs w:val="24"/>
        </w:rPr>
        <w:t>’</w:t>
      </w:r>
      <w:r w:rsidRPr="00E40781">
        <w:rPr>
          <w:rFonts w:eastAsia="Calibri" w:cs="Calibri"/>
          <w:color w:val="000000"/>
          <w:szCs w:val="24"/>
        </w:rPr>
        <w:t>s allowed us to bring three minority</w:t>
      </w:r>
      <w:r w:rsidR="004A776D">
        <w:rPr>
          <w:rFonts w:eastAsia="Calibri" w:cs="Calibri"/>
          <w:color w:val="000000"/>
          <w:szCs w:val="24"/>
        </w:rPr>
        <w:t>-</w:t>
      </w:r>
      <w:r w:rsidRPr="00E40781">
        <w:rPr>
          <w:rFonts w:eastAsia="Calibri" w:cs="Calibri"/>
          <w:color w:val="000000"/>
          <w:szCs w:val="24"/>
        </w:rPr>
        <w:t>led start</w:t>
      </w:r>
      <w:r w:rsidR="004A776D">
        <w:rPr>
          <w:rFonts w:eastAsia="Calibri" w:cs="Calibri"/>
          <w:color w:val="000000"/>
          <w:szCs w:val="24"/>
        </w:rPr>
        <w:t>-</w:t>
      </w:r>
      <w:r w:rsidRPr="00E40781">
        <w:rPr>
          <w:rFonts w:eastAsia="Calibri" w:cs="Calibri"/>
          <w:color w:val="000000"/>
          <w:szCs w:val="24"/>
        </w:rPr>
        <w:t>ups into the innovation building</w:t>
      </w:r>
      <w:r w:rsidR="004A776D">
        <w:rPr>
          <w:rFonts w:eastAsia="Calibri" w:cs="Calibri"/>
          <w:color w:val="000000"/>
          <w:szCs w:val="24"/>
        </w:rPr>
        <w:t>,</w:t>
      </w:r>
      <w:r w:rsidRPr="00E40781">
        <w:rPr>
          <w:rFonts w:eastAsia="Calibri" w:cs="Calibri"/>
          <w:color w:val="000000"/>
          <w:szCs w:val="24"/>
        </w:rPr>
        <w:t xml:space="preserve"> and we</w:t>
      </w:r>
      <w:r w:rsidR="001B333D">
        <w:rPr>
          <w:rFonts w:eastAsia="Calibri" w:cs="Calibri"/>
          <w:color w:val="000000"/>
          <w:szCs w:val="24"/>
        </w:rPr>
        <w:t>’</w:t>
      </w:r>
      <w:r w:rsidRPr="00E40781">
        <w:rPr>
          <w:rFonts w:eastAsia="Calibri" w:cs="Calibri"/>
          <w:color w:val="000000"/>
          <w:szCs w:val="24"/>
        </w:rPr>
        <w:t>re really excited about what that can mean for the community, as well as developing solutions that are better able to meet the needs of the communities we serve.</w:t>
      </w:r>
    </w:p>
    <w:p w14:paraId="549462EE" w14:textId="5EA5AE93" w:rsidR="00E40781" w:rsidRPr="00E40781" w:rsidRDefault="00E40781" w:rsidP="004A776D">
      <w:pPr>
        <w:pBdr>
          <w:left w:val="single" w:sz="18" w:space="4" w:color="18453B"/>
        </w:pBdr>
        <w:spacing w:before="80"/>
        <w:ind w:left="-540" w:firstLine="540"/>
        <w:rPr>
          <w:rFonts w:eastAsia="Calibri" w:cs="Calibri"/>
          <w:color w:val="000000"/>
          <w:szCs w:val="24"/>
        </w:rPr>
      </w:pPr>
      <w:r w:rsidRPr="00E40781">
        <w:rPr>
          <w:rFonts w:eastAsia="Calibri" w:cs="Calibri"/>
          <w:color w:val="000000"/>
          <w:szCs w:val="24"/>
        </w:rPr>
        <w:t>Last week we held the second annual MSU Henry Ford Cancer Symposium. It was on our campus here in East Lansing last year. This year on the Detroit campus</w:t>
      </w:r>
      <w:r w:rsidR="004A776D">
        <w:rPr>
          <w:rFonts w:eastAsia="Calibri" w:cs="Calibri"/>
          <w:color w:val="000000"/>
          <w:szCs w:val="24"/>
        </w:rPr>
        <w:t>,</w:t>
      </w:r>
      <w:r w:rsidRPr="00E40781">
        <w:rPr>
          <w:rFonts w:eastAsia="Calibri" w:cs="Calibri"/>
          <w:color w:val="000000"/>
          <w:szCs w:val="24"/>
        </w:rPr>
        <w:t xml:space="preserve"> there were 200 individuals who attended. Our goal is to come together, obtain National Cancer Institute designation, and focus our combined efforts on disparities in cancer outcomes for the state of Michigan.</w:t>
      </w:r>
    </w:p>
    <w:p w14:paraId="5BA43287" w14:textId="14AB8D49" w:rsidR="00E40781" w:rsidRPr="00E40781" w:rsidRDefault="00E40781" w:rsidP="004054E9">
      <w:pPr>
        <w:pBdr>
          <w:left w:val="single" w:sz="18" w:space="4" w:color="18453B"/>
        </w:pBdr>
        <w:spacing w:before="80"/>
        <w:ind w:left="-540" w:firstLine="900"/>
        <w:rPr>
          <w:rFonts w:eastAsia="Calibri" w:cs="Calibri"/>
          <w:color w:val="000000"/>
          <w:szCs w:val="24"/>
        </w:rPr>
      </w:pPr>
      <w:r w:rsidRPr="00E40781">
        <w:rPr>
          <w:rFonts w:eastAsia="Calibri" w:cs="Calibri"/>
          <w:color w:val="000000"/>
          <w:szCs w:val="24"/>
        </w:rPr>
        <w:t>Importantly, and this will be my last set of comments, something that I</w:t>
      </w:r>
      <w:r w:rsidR="001B333D">
        <w:rPr>
          <w:rFonts w:eastAsia="Calibri" w:cs="Calibri"/>
          <w:color w:val="000000"/>
          <w:szCs w:val="24"/>
        </w:rPr>
        <w:t>’</w:t>
      </w:r>
      <w:r w:rsidRPr="00E40781">
        <w:rPr>
          <w:rFonts w:eastAsia="Calibri" w:cs="Calibri"/>
          <w:color w:val="000000"/>
          <w:szCs w:val="24"/>
        </w:rPr>
        <w:t>m working really closely with the president, the provost, the leaders across the campus is</w:t>
      </w:r>
      <w:r w:rsidR="00FD6763">
        <w:rPr>
          <w:rFonts w:eastAsia="Calibri" w:cs="Calibri"/>
          <w:color w:val="000000"/>
          <w:szCs w:val="24"/>
        </w:rPr>
        <w:t xml:space="preserve">, </w:t>
      </w:r>
      <w:r w:rsidRPr="00E40781">
        <w:rPr>
          <w:rFonts w:eastAsia="Calibri" w:cs="Calibri"/>
          <w:color w:val="000000"/>
          <w:szCs w:val="24"/>
        </w:rPr>
        <w:t xml:space="preserve"> </w:t>
      </w:r>
      <w:r w:rsidR="00FD6763">
        <w:rPr>
          <w:rFonts w:eastAsia="Calibri" w:cs="Calibri"/>
          <w:color w:val="000000"/>
          <w:szCs w:val="24"/>
        </w:rPr>
        <w:lastRenderedPageBreak/>
        <w:t>“H</w:t>
      </w:r>
      <w:r w:rsidRPr="00E40781">
        <w:rPr>
          <w:rFonts w:eastAsia="Calibri" w:cs="Calibri"/>
          <w:color w:val="000000"/>
          <w:szCs w:val="24"/>
        </w:rPr>
        <w:t>ow do we connect the mission of MSU to the outreach that becomes possible with a partnership in Southeast Michigan?</w:t>
      </w:r>
      <w:r w:rsidR="00FD6763">
        <w:rPr>
          <w:rFonts w:eastAsia="Calibri" w:cs="Calibri"/>
          <w:color w:val="000000"/>
          <w:szCs w:val="24"/>
        </w:rPr>
        <w:t>”</w:t>
      </w:r>
      <w:r w:rsidRPr="00E40781">
        <w:rPr>
          <w:rFonts w:eastAsia="Calibri" w:cs="Calibri"/>
          <w:color w:val="000000"/>
          <w:szCs w:val="24"/>
        </w:rPr>
        <w:t xml:space="preserve"> Last week I presented to the academic department chairs of Henry Ford. They have 1,800 physicians and 6,000 nurses. They</w:t>
      </w:r>
      <w:r w:rsidR="001B333D">
        <w:rPr>
          <w:rFonts w:eastAsia="Calibri" w:cs="Calibri"/>
          <w:color w:val="000000"/>
          <w:szCs w:val="24"/>
        </w:rPr>
        <w:t>’</w:t>
      </w:r>
      <w:r w:rsidRPr="00E40781">
        <w:rPr>
          <w:rFonts w:eastAsia="Calibri" w:cs="Calibri"/>
          <w:color w:val="000000"/>
          <w:szCs w:val="24"/>
        </w:rPr>
        <w:t xml:space="preserve">re really passionate about the chance to connect to MSU colleges campuswide. I met with the Council of Research Deans last week, that includes representatives from the vice president of research </w:t>
      </w:r>
      <w:r w:rsidR="002D537C">
        <w:rPr>
          <w:rFonts w:eastAsia="Calibri" w:cs="Calibri"/>
          <w:color w:val="000000"/>
          <w:szCs w:val="24"/>
        </w:rPr>
        <w:t xml:space="preserve">and </w:t>
      </w:r>
      <w:r w:rsidRPr="00E40781">
        <w:rPr>
          <w:rFonts w:eastAsia="Calibri" w:cs="Calibri"/>
          <w:color w:val="000000"/>
          <w:szCs w:val="24"/>
        </w:rPr>
        <w:t>innovation</w:t>
      </w:r>
      <w:r w:rsidR="00270DD3">
        <w:rPr>
          <w:rFonts w:eastAsia="Calibri" w:cs="Calibri"/>
          <w:color w:val="000000"/>
          <w:szCs w:val="24"/>
        </w:rPr>
        <w:t>’</w:t>
      </w:r>
      <w:r w:rsidRPr="00E40781">
        <w:rPr>
          <w:rFonts w:eastAsia="Calibri" w:cs="Calibri"/>
          <w:color w:val="000000"/>
          <w:szCs w:val="24"/>
        </w:rPr>
        <w:t>s office</w:t>
      </w:r>
      <w:r w:rsidR="00270DD3">
        <w:rPr>
          <w:rFonts w:eastAsia="Calibri" w:cs="Calibri"/>
          <w:color w:val="000000"/>
          <w:szCs w:val="24"/>
        </w:rPr>
        <w:t>,</w:t>
      </w:r>
      <w:r w:rsidRPr="00E40781">
        <w:rPr>
          <w:rFonts w:eastAsia="Calibri" w:cs="Calibri"/>
          <w:color w:val="000000"/>
          <w:szCs w:val="24"/>
        </w:rPr>
        <w:t xml:space="preserve"> as well as the associate provost. And the goal was to facilitate connections. And so I</w:t>
      </w:r>
      <w:r w:rsidR="001B333D">
        <w:rPr>
          <w:rFonts w:eastAsia="Calibri" w:cs="Calibri"/>
          <w:color w:val="000000"/>
          <w:szCs w:val="24"/>
        </w:rPr>
        <w:t>’</w:t>
      </w:r>
      <w:r w:rsidRPr="00E40781">
        <w:rPr>
          <w:rFonts w:eastAsia="Calibri" w:cs="Calibri"/>
          <w:color w:val="000000"/>
          <w:szCs w:val="24"/>
        </w:rPr>
        <w:t>m to host meetings between MSU groups and Henry Ford Health partners. And this work will be central to the work we</w:t>
      </w:r>
      <w:r w:rsidR="001B333D">
        <w:rPr>
          <w:rFonts w:eastAsia="Calibri" w:cs="Calibri"/>
          <w:color w:val="000000"/>
          <w:szCs w:val="24"/>
        </w:rPr>
        <w:t>’</w:t>
      </w:r>
      <w:r w:rsidRPr="00E40781">
        <w:rPr>
          <w:rFonts w:eastAsia="Calibri" w:cs="Calibri"/>
          <w:color w:val="000000"/>
          <w:szCs w:val="24"/>
        </w:rPr>
        <w:t>re doing under the sustainable health pillar. You may recall Henry Ford Health moved over a hundred of their scientists</w:t>
      </w:r>
      <w:r w:rsidR="00270DD3">
        <w:rPr>
          <w:rFonts w:eastAsia="Calibri" w:cs="Calibri"/>
          <w:color w:val="000000"/>
          <w:szCs w:val="24"/>
        </w:rPr>
        <w:t>, a</w:t>
      </w:r>
      <w:r w:rsidRPr="00E40781">
        <w:rPr>
          <w:rFonts w:eastAsia="Calibri" w:cs="Calibri"/>
          <w:color w:val="000000"/>
          <w:szCs w:val="24"/>
        </w:rPr>
        <w:t>nd over the next two years that</w:t>
      </w:r>
      <w:r w:rsidR="001B333D">
        <w:rPr>
          <w:rFonts w:eastAsia="Calibri" w:cs="Calibri"/>
          <w:color w:val="000000"/>
          <w:szCs w:val="24"/>
        </w:rPr>
        <w:t>’</w:t>
      </w:r>
      <w:r w:rsidRPr="00E40781">
        <w:rPr>
          <w:rFonts w:eastAsia="Calibri" w:cs="Calibri"/>
          <w:color w:val="000000"/>
          <w:szCs w:val="24"/>
        </w:rPr>
        <w:t xml:space="preserve">ll bring nearly </w:t>
      </w:r>
      <w:r w:rsidR="008320C4">
        <w:rPr>
          <w:rFonts w:eastAsia="Calibri" w:cs="Calibri"/>
          <w:color w:val="000000"/>
          <w:szCs w:val="24"/>
        </w:rPr>
        <w:t>$</w:t>
      </w:r>
      <w:r w:rsidRPr="00E40781">
        <w:rPr>
          <w:rFonts w:eastAsia="Calibri" w:cs="Calibri"/>
          <w:color w:val="000000"/>
          <w:szCs w:val="24"/>
        </w:rPr>
        <w:t xml:space="preserve">40 million in NIH funding. They complete about a </w:t>
      </w:r>
      <w:r w:rsidR="00842E81">
        <w:rPr>
          <w:rFonts w:eastAsia="Calibri" w:cs="Calibri"/>
          <w:color w:val="000000"/>
          <w:szCs w:val="24"/>
        </w:rPr>
        <w:t>$100</w:t>
      </w:r>
      <w:r w:rsidRPr="00E40781">
        <w:rPr>
          <w:rFonts w:eastAsia="Calibri" w:cs="Calibri"/>
          <w:color w:val="000000"/>
          <w:szCs w:val="24"/>
        </w:rPr>
        <w:t xml:space="preserve"> million in clinical trials a year. And one of the ways that we can find solutions and bring them to people everywhere is connecting our research to clinical trials. So if you are interested, or your departments, please do reach out to your research deans to help bring attention to the opportunities to connect. We</w:t>
      </w:r>
      <w:r w:rsidR="001B333D">
        <w:rPr>
          <w:rFonts w:eastAsia="Calibri" w:cs="Calibri"/>
          <w:color w:val="000000"/>
          <w:szCs w:val="24"/>
        </w:rPr>
        <w:t>’</w:t>
      </w:r>
      <w:r w:rsidRPr="00E40781">
        <w:rPr>
          <w:rFonts w:eastAsia="Calibri" w:cs="Calibri"/>
          <w:color w:val="000000"/>
          <w:szCs w:val="24"/>
        </w:rPr>
        <w:t>re also working through the strategic plan to do this work, working with Dave Weatherspoon. So lots of ways to connect, but really important work. I wish everyone a restful next four days, five days, whatever the case may be. And thank you for all the work you do.</w:t>
      </w:r>
    </w:p>
    <w:p w14:paraId="58A4800F" w14:textId="005A4047" w:rsidR="00FD2145" w:rsidRPr="00FD2145" w:rsidRDefault="005B23B5" w:rsidP="001E6B28">
      <w:pPr>
        <w:pStyle w:val="Heading2"/>
        <w:spacing w:before="160"/>
      </w:pPr>
      <w:r>
        <w:t>Faculty Senate Chairperson Karen Kelly-Blake</w:t>
      </w:r>
    </w:p>
    <w:p w14:paraId="1E1961E7" w14:textId="4E4B501F" w:rsidR="002C6DDB" w:rsidRPr="002C6DDB" w:rsidRDefault="002C6DDB" w:rsidP="009519F0">
      <w:pPr>
        <w:pBdr>
          <w:left w:val="single" w:sz="18" w:space="4" w:color="18453B"/>
        </w:pBdr>
        <w:spacing w:before="80"/>
        <w:ind w:left="-540" w:firstLine="540"/>
        <w:rPr>
          <w:rFonts w:eastAsia="Calibri" w:cs="Calibri"/>
          <w:color w:val="000000"/>
          <w:szCs w:val="24"/>
        </w:rPr>
      </w:pPr>
      <w:r w:rsidRPr="002C6DDB">
        <w:rPr>
          <w:rFonts w:eastAsia="Calibri" w:cs="Calibri"/>
          <w:color w:val="000000"/>
          <w:szCs w:val="24"/>
        </w:rPr>
        <w:t>Good afternoon everyone. A man entered Club Q, wearing body armor, wielding an AR-15 style rifle and a handgun and began shooting. Here we go again. Another shooting</w:t>
      </w:r>
      <w:r w:rsidR="0068073A">
        <w:rPr>
          <w:rFonts w:eastAsia="Calibri" w:cs="Calibri"/>
          <w:color w:val="000000"/>
          <w:szCs w:val="24"/>
        </w:rPr>
        <w:t>.</w:t>
      </w:r>
      <w:r w:rsidRPr="002C6DDB">
        <w:rPr>
          <w:rFonts w:eastAsia="Calibri" w:cs="Calibri"/>
          <w:color w:val="000000"/>
          <w:szCs w:val="24"/>
        </w:rPr>
        <w:t xml:space="preserve"> </w:t>
      </w:r>
      <w:r w:rsidR="0068073A">
        <w:rPr>
          <w:rFonts w:eastAsia="Calibri" w:cs="Calibri"/>
          <w:color w:val="000000"/>
          <w:szCs w:val="24"/>
        </w:rPr>
        <w:t>A</w:t>
      </w:r>
      <w:r w:rsidRPr="002C6DDB">
        <w:rPr>
          <w:rFonts w:eastAsia="Calibri" w:cs="Calibri"/>
          <w:color w:val="000000"/>
          <w:szCs w:val="24"/>
        </w:rPr>
        <w:t xml:space="preserve">nother moment of silence. Another </w:t>
      </w:r>
      <w:r w:rsidR="00646DD1">
        <w:rPr>
          <w:rFonts w:eastAsia="Calibri" w:cs="Calibri"/>
          <w:color w:val="000000"/>
          <w:szCs w:val="24"/>
        </w:rPr>
        <w:t>“W</w:t>
      </w:r>
      <w:r w:rsidRPr="002C6DDB">
        <w:rPr>
          <w:rFonts w:eastAsia="Calibri" w:cs="Calibri"/>
          <w:color w:val="000000"/>
          <w:szCs w:val="24"/>
        </w:rPr>
        <w:t>hat the f</w:t>
      </w:r>
      <w:r w:rsidR="00ED2EBC">
        <w:rPr>
          <w:rFonts w:eastAsia="Calibri" w:cs="Calibri"/>
          <w:color w:val="000000"/>
          <w:szCs w:val="24"/>
        </w:rPr>
        <w:t>--</w:t>
      </w:r>
      <w:r w:rsidR="00653AA6">
        <w:rPr>
          <w:rFonts w:eastAsia="Calibri" w:cs="Calibri"/>
          <w:color w:val="000000"/>
          <w:szCs w:val="24"/>
        </w:rPr>
        <w:t>-</w:t>
      </w:r>
      <w:r w:rsidRPr="002C6DDB">
        <w:rPr>
          <w:rFonts w:eastAsia="Calibri" w:cs="Calibri"/>
          <w:color w:val="000000"/>
          <w:szCs w:val="24"/>
        </w:rPr>
        <w:t xml:space="preserve"> is happening?</w:t>
      </w:r>
      <w:r w:rsidR="00064FA1">
        <w:rPr>
          <w:rFonts w:eastAsia="Calibri" w:cs="Calibri"/>
          <w:color w:val="000000"/>
          <w:szCs w:val="24"/>
        </w:rPr>
        <w:t>”</w:t>
      </w:r>
      <w:r w:rsidRPr="002C6DDB">
        <w:rPr>
          <w:rFonts w:eastAsia="Calibri" w:cs="Calibri"/>
          <w:color w:val="000000"/>
          <w:szCs w:val="24"/>
        </w:rPr>
        <w:t xml:space="preserve"> At what point do we say enough is enough? Three </w:t>
      </w:r>
      <w:r w:rsidR="00D244E2">
        <w:rPr>
          <w:rFonts w:eastAsia="Calibri" w:cs="Calibri"/>
          <w:color w:val="000000"/>
          <w:szCs w:val="24"/>
        </w:rPr>
        <w:t>B</w:t>
      </w:r>
      <w:r w:rsidRPr="002C6DDB">
        <w:rPr>
          <w:rFonts w:eastAsia="Calibri" w:cs="Calibri"/>
          <w:color w:val="000000"/>
          <w:szCs w:val="24"/>
        </w:rPr>
        <w:t>lack students shot at UVA</w:t>
      </w:r>
      <w:r w:rsidR="00221617">
        <w:rPr>
          <w:rFonts w:eastAsia="Calibri" w:cs="Calibri"/>
          <w:color w:val="000000"/>
          <w:szCs w:val="24"/>
        </w:rPr>
        <w:t>. F</w:t>
      </w:r>
      <w:r w:rsidRPr="002C6DDB">
        <w:rPr>
          <w:rFonts w:eastAsia="Calibri" w:cs="Calibri"/>
          <w:color w:val="000000"/>
          <w:szCs w:val="24"/>
        </w:rPr>
        <w:t>ive people killed and twenty five injured in Colorado Springs. What</w:t>
      </w:r>
      <w:r w:rsidR="001B333D">
        <w:rPr>
          <w:rFonts w:eastAsia="Calibri" w:cs="Calibri"/>
          <w:color w:val="000000"/>
          <w:szCs w:val="24"/>
        </w:rPr>
        <w:t>’</w:t>
      </w:r>
      <w:r w:rsidRPr="002C6DDB">
        <w:rPr>
          <w:rFonts w:eastAsia="Calibri" w:cs="Calibri"/>
          <w:color w:val="000000"/>
          <w:szCs w:val="24"/>
        </w:rPr>
        <w:t>s next? Guns, particularly military grade weaponry nobody would hunt with, are a horrible fixture in the social structure of this country. And then dump that into the divisive polarization around everything. It</w:t>
      </w:r>
      <w:r w:rsidR="001B333D">
        <w:rPr>
          <w:rFonts w:eastAsia="Calibri" w:cs="Calibri"/>
          <w:color w:val="000000"/>
          <w:szCs w:val="24"/>
        </w:rPr>
        <w:t>’</w:t>
      </w:r>
      <w:r w:rsidRPr="002C6DDB">
        <w:rPr>
          <w:rFonts w:eastAsia="Calibri" w:cs="Calibri"/>
          <w:color w:val="000000"/>
          <w:szCs w:val="24"/>
        </w:rPr>
        <w:t>s like matches to gasoline. I am not offering thoughts and prayers. I am angry that we continue to dehumanize people. When we don</w:t>
      </w:r>
      <w:r w:rsidR="001B333D">
        <w:rPr>
          <w:rFonts w:eastAsia="Calibri" w:cs="Calibri"/>
          <w:color w:val="000000"/>
          <w:szCs w:val="24"/>
        </w:rPr>
        <w:t>’</w:t>
      </w:r>
      <w:r w:rsidRPr="002C6DDB">
        <w:rPr>
          <w:rFonts w:eastAsia="Calibri" w:cs="Calibri"/>
          <w:color w:val="000000"/>
          <w:szCs w:val="24"/>
        </w:rPr>
        <w:t>t see each other as human</w:t>
      </w:r>
      <w:r w:rsidR="008A6ECA">
        <w:rPr>
          <w:rFonts w:eastAsia="Calibri" w:cs="Calibri"/>
          <w:color w:val="000000"/>
          <w:szCs w:val="24"/>
        </w:rPr>
        <w:t>,</w:t>
      </w:r>
      <w:r w:rsidRPr="002C6DDB">
        <w:rPr>
          <w:rFonts w:eastAsia="Calibri" w:cs="Calibri"/>
          <w:color w:val="000000"/>
          <w:szCs w:val="24"/>
        </w:rPr>
        <w:t xml:space="preserve"> it</w:t>
      </w:r>
      <w:r w:rsidR="001B333D">
        <w:rPr>
          <w:rFonts w:eastAsia="Calibri" w:cs="Calibri"/>
          <w:color w:val="000000"/>
          <w:szCs w:val="24"/>
        </w:rPr>
        <w:t>’</w:t>
      </w:r>
      <w:r w:rsidRPr="002C6DDB">
        <w:rPr>
          <w:rFonts w:eastAsia="Calibri" w:cs="Calibri"/>
          <w:color w:val="000000"/>
          <w:szCs w:val="24"/>
        </w:rPr>
        <w:t>s easy to kill. What is unrecognizable as being like you? These acts of violence are the result of hate</w:t>
      </w:r>
      <w:r w:rsidR="00385B4B" w:rsidRPr="002C6DDB">
        <w:rPr>
          <w:rFonts w:eastAsia="Calibri" w:cs="Calibri"/>
          <w:color w:val="000000"/>
          <w:szCs w:val="24"/>
        </w:rPr>
        <w:t>-</w:t>
      </w:r>
      <w:r w:rsidRPr="002C6DDB">
        <w:rPr>
          <w:rFonts w:eastAsia="Calibri" w:cs="Calibri"/>
          <w:color w:val="000000"/>
          <w:szCs w:val="24"/>
        </w:rPr>
        <w:t xml:space="preserve">filled rhetoric against those whose humanity is deemed unrecognizable. Gay, Jewish, Black, Asian, Indigenous, Transgender, Queer, and the list goes on. </w:t>
      </w:r>
    </w:p>
    <w:p w14:paraId="4ECD9A28" w14:textId="401F0198" w:rsidR="002C6DDB" w:rsidRPr="002C6DDB" w:rsidRDefault="002C6DDB" w:rsidP="009519F0">
      <w:pPr>
        <w:pBdr>
          <w:left w:val="single" w:sz="18" w:space="4" w:color="18453B"/>
        </w:pBdr>
        <w:spacing w:before="80"/>
        <w:ind w:left="-540" w:firstLine="540"/>
        <w:rPr>
          <w:rFonts w:eastAsia="Calibri" w:cs="Calibri"/>
          <w:color w:val="000000"/>
          <w:szCs w:val="24"/>
        </w:rPr>
      </w:pPr>
      <w:r w:rsidRPr="002C6DDB">
        <w:rPr>
          <w:rFonts w:eastAsia="Calibri" w:cs="Calibri"/>
          <w:color w:val="000000"/>
          <w:szCs w:val="24"/>
        </w:rPr>
        <w:t>So how do we meet this moment?</w:t>
      </w:r>
      <w:r w:rsidR="00694628">
        <w:rPr>
          <w:rFonts w:eastAsia="Calibri" w:cs="Calibri"/>
          <w:color w:val="000000"/>
          <w:szCs w:val="24"/>
        </w:rPr>
        <w:t xml:space="preserve"> </w:t>
      </w:r>
      <w:r w:rsidRPr="002C6DDB">
        <w:rPr>
          <w:rFonts w:eastAsia="Calibri" w:cs="Calibri"/>
          <w:color w:val="000000"/>
          <w:szCs w:val="24"/>
        </w:rPr>
        <w:t>And we have been here before. We cannot remain on the sidelines, because voting</w:t>
      </w:r>
      <w:r w:rsidR="00694628">
        <w:rPr>
          <w:rFonts w:eastAsia="Calibri" w:cs="Calibri"/>
          <w:color w:val="000000"/>
          <w:szCs w:val="24"/>
        </w:rPr>
        <w:t>,</w:t>
      </w:r>
      <w:r w:rsidRPr="002C6DDB">
        <w:rPr>
          <w:rFonts w:eastAsia="Calibri" w:cs="Calibri"/>
          <w:color w:val="000000"/>
          <w:szCs w:val="24"/>
        </w:rPr>
        <w:t xml:space="preserve"> as fundamental as it is, is not enough. We need to make persistent calls to our local, state, and national representatives. We must be actively engaged in our local civic activities, such as attending city council meetings and school board meetings, perhaps even running for office. We need to volunteer and support our local libraries. We must engage in public intellectual activity such as writing letters and commentaries to the editors of our local and national newspapers. We do not leave leadership to our leaders. We must assume the mantle of leadership. We must do what </w:t>
      </w:r>
      <w:r w:rsidRPr="002C6DDB">
        <w:rPr>
          <w:rFonts w:eastAsia="Calibri" w:cs="Calibri"/>
          <w:color w:val="000000"/>
          <w:szCs w:val="24"/>
        </w:rPr>
        <w:lastRenderedPageBreak/>
        <w:t>those patrons at Club Q did by overtaking the gunman. We must be courageous and demand, not ask, not hope for, not to wish for, demand that we individually and those around us do better. We do that by stopping hate filled rhetoric in its tracks. We do not accept it. We do not condone it. We do not laugh nervously and remain silent. And we do not participate in any activity that perpetuates violence on our fellow humans. We do these things not because they are easy, but because they are indeed hard. And we do it because it is the right thing to do. Peace to each and every one of you.</w:t>
      </w:r>
    </w:p>
    <w:p w14:paraId="53F80409" w14:textId="64591F20" w:rsidR="00C6346C" w:rsidRPr="00C6346C" w:rsidRDefault="0050134A" w:rsidP="00F45F14">
      <w:pPr>
        <w:pStyle w:val="Heading1"/>
        <w:contextualSpacing/>
      </w:pPr>
      <w:r>
        <w:t>Graduate Enrollment and Student Success</w:t>
      </w:r>
    </w:p>
    <w:p w14:paraId="07ADBE66" w14:textId="6AF5304E" w:rsidR="00B3438E" w:rsidRDefault="00B3438E" w:rsidP="00F45F14">
      <w:pPr>
        <w:pStyle w:val="Heading1"/>
        <w:ind w:firstLine="446"/>
        <w:contextualSpacing/>
        <w:rPr>
          <w:b w:val="0"/>
          <w:bCs w:val="0"/>
          <w:szCs w:val="24"/>
        </w:rPr>
      </w:pPr>
      <w:r w:rsidRPr="00B3438E">
        <w:rPr>
          <w:b w:val="0"/>
          <w:bCs w:val="0"/>
          <w:szCs w:val="24"/>
        </w:rPr>
        <w:t xml:space="preserve">Associate Provost </w:t>
      </w:r>
      <w:r w:rsidR="00BF683D">
        <w:rPr>
          <w:b w:val="0"/>
          <w:bCs w:val="0"/>
          <w:szCs w:val="24"/>
        </w:rPr>
        <w:t>for</w:t>
      </w:r>
      <w:r w:rsidRPr="00B3438E">
        <w:rPr>
          <w:b w:val="0"/>
          <w:bCs w:val="0"/>
          <w:szCs w:val="24"/>
        </w:rPr>
        <w:t xml:space="preserve"> Graduate and Postdoctoral Studies and Dean of the Graduate School Pero Dagbovie gave a presentation on graduate enrollment and graduate student success. He gave an overview of graduate enrollment for the 2022-2023 academic year. He discussed how the Graduate School is currently working to implement the MSU Strategic Plan. This included increasing access to graduate education, increasing support for graduate student placement, and improving high impact mentoring of graduate students.</w:t>
      </w:r>
    </w:p>
    <w:p w14:paraId="27E93316" w14:textId="3279DA05" w:rsidR="002C135B" w:rsidRDefault="0050134A" w:rsidP="009F421C">
      <w:pPr>
        <w:pStyle w:val="Heading1"/>
      </w:pPr>
      <w:r>
        <w:t>Undergraduate Enrollment and St</w:t>
      </w:r>
      <w:r w:rsidR="007301CD">
        <w:t xml:space="preserve">udent Success </w:t>
      </w:r>
    </w:p>
    <w:p w14:paraId="34CB349B" w14:textId="348B2D96" w:rsidR="006F6B58" w:rsidRDefault="00357EAB" w:rsidP="00357EAB">
      <w:pPr>
        <w:pStyle w:val="Text"/>
        <w:ind w:right="-720"/>
      </w:pPr>
      <w:r w:rsidRPr="00357EAB">
        <w:t>Associate Provost for Undergraduate Education and Dean of Undergraduate Studies Mark Largent gave a presentation on undergraduate enrollment and student success. He provided data regarding undergraduate student enrollment and discussed fluctuations in enrollment levels and the university</w:t>
      </w:r>
      <w:r w:rsidR="001B333D">
        <w:t>’</w:t>
      </w:r>
      <w:r w:rsidRPr="00357EAB">
        <w:t>s response. He discussed the six-year graduation rate</w:t>
      </w:r>
      <w:r w:rsidR="00752D11">
        <w:t>,</w:t>
      </w:r>
      <w:r w:rsidRPr="00357EAB">
        <w:t xml:space="preserve"> which increased to 82%</w:t>
      </w:r>
      <w:r w:rsidR="00752D11">
        <w:t>,</w:t>
      </w:r>
      <w:r w:rsidRPr="00357EAB">
        <w:t xml:space="preserve"> and how his office is working to improve that rate, specifically for underrepresented populations. Associate Provost Largent also discussed the reasons that students who leave MSU do not return</w:t>
      </w:r>
      <w:r w:rsidR="005D742F">
        <w:t>,</w:t>
      </w:r>
      <w:r w:rsidRPr="00357EAB">
        <w:t xml:space="preserve"> includ</w:t>
      </w:r>
      <w:r w:rsidR="005D742F">
        <w:t>ing</w:t>
      </w:r>
      <w:r w:rsidRPr="00357EAB">
        <w:t xml:space="preserve"> a lack of belonging, their purposes not being met, and external pulls such as familial obligations.</w:t>
      </w:r>
      <w:r w:rsidR="001F1A8A">
        <w:t xml:space="preserve"> A</w:t>
      </w:r>
      <w:r w:rsidRPr="00357EAB">
        <w:t>ccomplishments from the last year that help</w:t>
      </w:r>
      <w:r w:rsidR="001F1A8A">
        <w:t>ed</w:t>
      </w:r>
      <w:r w:rsidRPr="00357EAB">
        <w:t xml:space="preserve"> students succeed </w:t>
      </w:r>
      <w:r w:rsidR="001F1A8A">
        <w:t>included</w:t>
      </w:r>
      <w:r w:rsidRPr="00357EAB">
        <w:t>: the development of undergraduate certificates, implementation of the laptop loan program, expansion of academic advising across campus, and the implementation of a transfer credit evaluation process.</w:t>
      </w:r>
      <w:r w:rsidR="00295BDD">
        <w:t xml:space="preserve"> </w:t>
      </w:r>
    </w:p>
    <w:p w14:paraId="551C8BE9" w14:textId="338EFA04" w:rsidR="00084BFF" w:rsidRPr="009F421C" w:rsidRDefault="00061FDA" w:rsidP="009F421C">
      <w:pPr>
        <w:pStyle w:val="Heading1"/>
      </w:pPr>
      <w:r>
        <w:t xml:space="preserve">Proposed </w:t>
      </w:r>
      <w:r>
        <w:rPr>
          <w:i/>
          <w:iCs/>
        </w:rPr>
        <w:t xml:space="preserve">Bylaws </w:t>
      </w:r>
      <w:r>
        <w:t xml:space="preserve">Amendment: Faculty Senate Election Process </w:t>
      </w:r>
      <w:r w:rsidR="009935A1">
        <w:t xml:space="preserve"> </w:t>
      </w:r>
    </w:p>
    <w:p w14:paraId="41EBE4ED" w14:textId="3D63E75E" w:rsidR="0014694A" w:rsidRDefault="00F333F8" w:rsidP="00B20E2E">
      <w:pPr>
        <w:spacing w:after="120" w:line="288" w:lineRule="auto"/>
        <w:ind w:left="-360" w:right="-180"/>
      </w:pPr>
      <w:r>
        <w:t xml:space="preserve">University Committee on Academic Governance Chairperson Jack Lipton </w:t>
      </w:r>
      <w:r w:rsidR="00B20E2E">
        <w:t xml:space="preserve">moved to adopt the following amendment to </w:t>
      </w:r>
      <w:r w:rsidR="0066447D">
        <w:t xml:space="preserve">the </w:t>
      </w:r>
      <w:r w:rsidR="0066447D">
        <w:rPr>
          <w:i/>
          <w:iCs/>
        </w:rPr>
        <w:t>Bylaws for Academic Governance</w:t>
      </w:r>
      <w:r w:rsidR="0066447D">
        <w:t xml:space="preserve">: </w:t>
      </w:r>
    </w:p>
    <w:p w14:paraId="428D80C7" w14:textId="45806AA5" w:rsidR="0066447D" w:rsidRDefault="00754555" w:rsidP="006E28F4">
      <w:pPr>
        <w:spacing w:after="120" w:line="288" w:lineRule="auto"/>
        <w:ind w:right="-180" w:firstLine="0"/>
      </w:pPr>
      <w:r>
        <w:t xml:space="preserve">2.2.5.1. Each College Advisory Committee shall ensure that at least two of its members </w:t>
      </w:r>
      <w:r w:rsidR="007D4A00">
        <w:rPr>
          <w:color w:val="538135" w:themeColor="accent6" w:themeShade="BF"/>
          <w:u w:val="single"/>
        </w:rPr>
        <w:t>(</w:t>
      </w:r>
      <w:r w:rsidR="00C4150B">
        <w:rPr>
          <w:color w:val="538135" w:themeColor="accent6" w:themeShade="BF"/>
          <w:u w:val="single"/>
        </w:rPr>
        <w:t>including its chairperson)</w:t>
      </w:r>
      <w:r w:rsidR="007D4A00">
        <w:rPr>
          <w:color w:val="538135" w:themeColor="accent6" w:themeShade="BF"/>
        </w:rPr>
        <w:t xml:space="preserve"> </w:t>
      </w:r>
      <w:r w:rsidR="007D4A00">
        <w:t>are members of the Faculty Senate, selecting—</w:t>
      </w:r>
      <w:r w:rsidR="00254687">
        <w:t>if necessary—</w:t>
      </w:r>
      <w:r w:rsidR="00254687">
        <w:rPr>
          <w:color w:val="538135" w:themeColor="accent6" w:themeShade="BF"/>
          <w:u w:val="single"/>
        </w:rPr>
        <w:t>one person</w:t>
      </w:r>
      <w:r w:rsidR="00254687">
        <w:t xml:space="preserve"> from among the college representatives to the </w:t>
      </w:r>
      <w:r w:rsidR="003827F1" w:rsidRPr="004261A4">
        <w:rPr>
          <w:strike/>
          <w:color w:val="C00000"/>
        </w:rPr>
        <w:t xml:space="preserve">University Council </w:t>
      </w:r>
      <w:r w:rsidR="003827F1">
        <w:rPr>
          <w:color w:val="538135" w:themeColor="accent6" w:themeShade="BF"/>
          <w:u w:val="single"/>
        </w:rPr>
        <w:t xml:space="preserve">Faculty Senate </w:t>
      </w:r>
      <w:r w:rsidR="004261A4">
        <w:rPr>
          <w:strike/>
          <w:color w:val="C00000"/>
        </w:rPr>
        <w:t xml:space="preserve">one person </w:t>
      </w:r>
      <w:r w:rsidR="004261A4">
        <w:t>to serve as an ex-officio member, without vote, of the College Advisory Committee. See 3.3.1.2.1.</w:t>
      </w:r>
    </w:p>
    <w:p w14:paraId="1F531337" w14:textId="42C8E13D" w:rsidR="006E28F4" w:rsidRPr="004261A4" w:rsidRDefault="00F95648" w:rsidP="006D433F">
      <w:pPr>
        <w:spacing w:after="120" w:line="288" w:lineRule="auto"/>
        <w:ind w:left="-360" w:right="-180"/>
      </w:pPr>
      <w:r>
        <w:t>Following discussion</w:t>
      </w:r>
      <w:r w:rsidR="00A43158">
        <w:t>,</w:t>
      </w:r>
      <w:r>
        <w:t xml:space="preserve"> the motion </w:t>
      </w:r>
      <w:r w:rsidR="00E63DA5">
        <w:t>was a</w:t>
      </w:r>
      <w:r w:rsidR="00A43158">
        <w:t xml:space="preserve">dopted </w:t>
      </w:r>
      <w:r>
        <w:t>by a vote of 87</w:t>
      </w:r>
      <w:r w:rsidR="00A43158">
        <w:t xml:space="preserve"> to </w:t>
      </w:r>
      <w:r>
        <w:t xml:space="preserve">2. </w:t>
      </w:r>
    </w:p>
    <w:p w14:paraId="2825A75B" w14:textId="77777777" w:rsidR="00A71F08" w:rsidRDefault="00A71F08" w:rsidP="002A1A05">
      <w:pPr>
        <w:pStyle w:val="Heading1"/>
      </w:pPr>
    </w:p>
    <w:p w14:paraId="37DBBA10" w14:textId="623F0EBF" w:rsidR="00F2522F" w:rsidRDefault="00CF5A30" w:rsidP="002A1A05">
      <w:pPr>
        <w:pStyle w:val="Heading1"/>
      </w:pPr>
      <w:r>
        <w:lastRenderedPageBreak/>
        <w:t>Discussion of University</w:t>
      </w:r>
      <w:r w:rsidR="001B333D">
        <w:t>’</w:t>
      </w:r>
      <w:r>
        <w:t>s Relationship with Sports-Betting</w:t>
      </w:r>
    </w:p>
    <w:p w14:paraId="77A2332D" w14:textId="2B8D4713" w:rsidR="006D433F" w:rsidRPr="006D433F" w:rsidRDefault="006D433F" w:rsidP="006D433F">
      <w:pPr>
        <w:spacing w:after="120" w:line="288" w:lineRule="auto"/>
        <w:ind w:left="-360" w:right="-180"/>
      </w:pPr>
      <w:r w:rsidRPr="006D433F">
        <w:t xml:space="preserve">Faculty Senator Satish Joshi discussed his concerns with the </w:t>
      </w:r>
      <w:r w:rsidRPr="00FA3746">
        <w:rPr>
          <w:i/>
          <w:iCs/>
        </w:rPr>
        <w:t>New York Times</w:t>
      </w:r>
      <w:r w:rsidRPr="006D433F">
        <w:t xml:space="preserve"> article</w:t>
      </w:r>
      <w:r w:rsidR="008E00D3">
        <w:rPr>
          <w:rStyle w:val="FootnoteReference"/>
        </w:rPr>
        <w:footnoteReference w:id="2"/>
      </w:r>
      <w:r w:rsidRPr="006D433F">
        <w:t xml:space="preserve"> regarding the </w:t>
      </w:r>
      <w:r w:rsidR="00FA3746">
        <w:t>u</w:t>
      </w:r>
      <w:r w:rsidRPr="006D433F">
        <w:t>niversity</w:t>
      </w:r>
      <w:r w:rsidR="001B333D">
        <w:t>’</w:t>
      </w:r>
      <w:r w:rsidRPr="006D433F">
        <w:t>s relationship with sports</w:t>
      </w:r>
      <w:r w:rsidR="00FA3746">
        <w:t>-</w:t>
      </w:r>
      <w:r w:rsidRPr="006D433F">
        <w:t xml:space="preserve">betting. Specifically, he </w:t>
      </w:r>
      <w:r w:rsidR="00104131">
        <w:t>was</w:t>
      </w:r>
      <w:r w:rsidRPr="006D433F">
        <w:t xml:space="preserve"> concern</w:t>
      </w:r>
      <w:r w:rsidR="00104131">
        <w:t>ed</w:t>
      </w:r>
      <w:r w:rsidRPr="006D433F">
        <w:t xml:space="preserve"> that the university is encouraging student gambling without ensuring safeguards. He discussed the possibility of the creation of an ethics board to review the decisions of the </w:t>
      </w:r>
      <w:r w:rsidR="008E00D3">
        <w:t>u</w:t>
      </w:r>
      <w:r w:rsidRPr="006D433F">
        <w:t>niversity. By consent</w:t>
      </w:r>
      <w:r w:rsidR="008E00D3">
        <w:t>,</w:t>
      </w:r>
      <w:r w:rsidRPr="006D433F">
        <w:t xml:space="preserve"> the committee agreed to continue the discussion at the next meeting.</w:t>
      </w:r>
    </w:p>
    <w:p w14:paraId="32FB884F" w14:textId="10B7D63A" w:rsidR="00C6346C" w:rsidRPr="00C6346C" w:rsidRDefault="00C6346C" w:rsidP="002A1A05">
      <w:pPr>
        <w:pStyle w:val="Heading1"/>
      </w:pPr>
      <w:r w:rsidRPr="00C6346C">
        <w:t xml:space="preserve">Adjournment </w:t>
      </w:r>
    </w:p>
    <w:p w14:paraId="76A91C95" w14:textId="27808AF2" w:rsidR="00C6346C" w:rsidRPr="00C6346C" w:rsidRDefault="008E00D3" w:rsidP="002A1A05">
      <w:pPr>
        <w:pStyle w:val="Text"/>
      </w:pPr>
      <w:r w:rsidRPr="00C6346C">
        <w:rPr>
          <w:noProof/>
        </w:rPr>
        <w:drawing>
          <wp:anchor distT="0" distB="0" distL="114300" distR="114300" simplePos="0" relativeHeight="251658240" behindDoc="0" locked="0" layoutInCell="1" allowOverlap="1" wp14:anchorId="2F4937D7" wp14:editId="6B310AF5">
            <wp:simplePos x="0" y="0"/>
            <wp:positionH relativeFrom="column">
              <wp:posOffset>-445135</wp:posOffset>
            </wp:positionH>
            <wp:positionV relativeFrom="paragraph">
              <wp:posOffset>334010</wp:posOffset>
            </wp:positionV>
            <wp:extent cx="1891030" cy="471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AFAFA"/>
                        </a:clrFrom>
                        <a:clrTo>
                          <a:srgbClr val="FAFAFA">
                            <a:alpha val="0"/>
                          </a:srgbClr>
                        </a:clrTo>
                      </a:clrChange>
                      <a:extLst>
                        <a:ext uri="{BEBA8EAE-BF5A-486C-A8C5-ECC9F3942E4B}">
                          <a14:imgProps xmlns:a14="http://schemas.microsoft.com/office/drawing/2010/main">
                            <a14:imgLayer r:embed="rId15">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03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46C" w:rsidRPr="00C6346C">
        <w:t>The meeting adjourned at 4:</w:t>
      </w:r>
      <w:r w:rsidR="001763F0">
        <w:t>59</w:t>
      </w:r>
      <w:r w:rsidR="00C6346C" w:rsidRPr="00C6346C">
        <w:t xml:space="preserve"> p.m.</w:t>
      </w:r>
    </w:p>
    <w:p w14:paraId="50BA70D2" w14:textId="0FBB8240" w:rsidR="00C6346C" w:rsidRPr="00C6346C" w:rsidRDefault="00C6346C" w:rsidP="008E00D3">
      <w:pPr>
        <w:spacing w:after="120"/>
        <w:ind w:left="-450" w:right="-810" w:firstLine="0"/>
        <w:rPr>
          <w:szCs w:val="24"/>
        </w:rPr>
      </w:pPr>
    </w:p>
    <w:p w14:paraId="1B870953" w14:textId="77777777" w:rsidR="00C6346C" w:rsidRPr="00C6346C" w:rsidRDefault="00C6346C" w:rsidP="008E00D3">
      <w:pPr>
        <w:spacing w:after="0" w:line="240" w:lineRule="auto"/>
        <w:ind w:left="-450" w:right="-810" w:firstLine="0"/>
        <w:rPr>
          <w:szCs w:val="24"/>
        </w:rPr>
      </w:pPr>
      <w:r w:rsidRPr="00C6346C">
        <w:rPr>
          <w:szCs w:val="24"/>
        </w:rPr>
        <w:t>_______________________</w:t>
      </w:r>
      <w:r w:rsidRPr="00C6346C">
        <w:rPr>
          <w:szCs w:val="24"/>
        </w:rPr>
        <w:tab/>
      </w:r>
      <w:r w:rsidRPr="00C6346C">
        <w:rPr>
          <w:szCs w:val="24"/>
        </w:rPr>
        <w:tab/>
      </w:r>
    </w:p>
    <w:p w14:paraId="267D713F" w14:textId="77777777" w:rsidR="00C6346C" w:rsidRPr="002A1A05" w:rsidRDefault="00C6346C" w:rsidP="008E00D3">
      <w:pPr>
        <w:spacing w:after="0" w:line="240" w:lineRule="auto"/>
        <w:ind w:left="-90" w:right="-810" w:firstLine="0"/>
      </w:pPr>
      <w:r w:rsidRPr="00C6346C">
        <w:rPr>
          <w:szCs w:val="24"/>
        </w:rPr>
        <w:t>Tyler Silvestri</w:t>
      </w:r>
      <w:r w:rsidRPr="00C6346C">
        <w:rPr>
          <w:szCs w:val="24"/>
        </w:rPr>
        <w:br/>
      </w:r>
      <w:r w:rsidRPr="002A1A05">
        <w:t>Secretary for Academic Governance</w:t>
      </w:r>
    </w:p>
    <w:p w14:paraId="634B21B5" w14:textId="3913663A" w:rsidR="00C6346C" w:rsidRPr="00443BBB" w:rsidRDefault="00C6346C" w:rsidP="008E00D3">
      <w:pPr>
        <w:spacing w:before="120" w:after="0" w:line="240" w:lineRule="auto"/>
        <w:ind w:left="-450" w:right="-810" w:firstLine="0"/>
        <w:rPr>
          <w:bCs/>
          <w:sz w:val="26"/>
          <w:szCs w:val="26"/>
        </w:rPr>
      </w:pPr>
      <w:r w:rsidRPr="00C6346C">
        <w:rPr>
          <w:b/>
          <w:szCs w:val="24"/>
        </w:rPr>
        <w:t xml:space="preserve">Approved:  </w:t>
      </w:r>
      <w:r w:rsidR="00443BBB">
        <w:rPr>
          <w:bCs/>
          <w:szCs w:val="24"/>
        </w:rPr>
        <w:t>January 31, 2023</w:t>
      </w:r>
    </w:p>
    <w:p w14:paraId="54591610" w14:textId="77777777" w:rsidR="00C6346C" w:rsidRPr="00C6346C" w:rsidRDefault="00C6346C" w:rsidP="008E00D3">
      <w:pPr>
        <w:ind w:left="-450" w:right="-810" w:firstLine="0"/>
        <w:rPr>
          <w:sz w:val="26"/>
          <w:szCs w:val="26"/>
        </w:rPr>
      </w:pPr>
    </w:p>
    <w:p w14:paraId="3B70A8C5" w14:textId="77777777" w:rsidR="00E90DD3" w:rsidRDefault="00E90DD3">
      <w:pPr>
        <w:ind w:firstLine="0"/>
        <w:rPr>
          <w:rFonts w:cstheme="majorHAnsi"/>
          <w:sz w:val="26"/>
          <w:szCs w:val="26"/>
        </w:rPr>
      </w:pPr>
      <w:r>
        <w:rPr>
          <w:rFonts w:cstheme="majorHAnsi"/>
          <w:sz w:val="26"/>
          <w:szCs w:val="26"/>
        </w:rPr>
        <w:br w:type="page"/>
      </w:r>
    </w:p>
    <w:tbl>
      <w:tblPr>
        <w:tblW w:w="2625" w:type="dxa"/>
        <w:tblInd w:w="3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1241"/>
      </w:tblGrid>
      <w:tr w:rsidR="00E90DD3" w:rsidRPr="000A3E50" w14:paraId="73F9E83C" w14:textId="77777777" w:rsidTr="00AC4012">
        <w:trPr>
          <w:trHeight w:val="300"/>
        </w:trPr>
        <w:tc>
          <w:tcPr>
            <w:tcW w:w="2625" w:type="dxa"/>
            <w:gridSpan w:val="2"/>
            <w:tcBorders>
              <w:top w:val="single" w:sz="6" w:space="0" w:color="18453B"/>
              <w:left w:val="single" w:sz="6" w:space="0" w:color="18453B"/>
              <w:bottom w:val="single" w:sz="6" w:space="0" w:color="18453B"/>
              <w:right w:val="single" w:sz="6" w:space="0" w:color="18453B"/>
            </w:tcBorders>
            <w:shd w:val="clear" w:color="auto" w:fill="18453B"/>
            <w:vAlign w:val="center"/>
            <w:hideMark/>
          </w:tcPr>
          <w:p w14:paraId="6C076D53" w14:textId="77777777" w:rsidR="00E90DD3" w:rsidRPr="000A3E50" w:rsidRDefault="00E90DD3" w:rsidP="00AC4012">
            <w:pPr>
              <w:spacing w:after="0" w:line="240" w:lineRule="auto"/>
              <w:contextualSpacing/>
              <w:jc w:val="center"/>
              <w:textAlignment w:val="baseline"/>
              <w:rPr>
                <w:rFonts w:ascii="Courier New" w:eastAsia="Times New Roman" w:hAnsi="Courier New" w:cs="Courier New"/>
                <w:szCs w:val="24"/>
              </w:rPr>
            </w:pPr>
            <w:r w:rsidRPr="000A3E50">
              <w:rPr>
                <w:rFonts w:ascii="Courier New" w:eastAsia="Times New Roman" w:hAnsi="Courier New" w:cs="Courier New"/>
                <w:b/>
                <w:bCs/>
                <w:color w:val="FFFFFF"/>
                <w:szCs w:val="24"/>
              </w:rPr>
              <w:lastRenderedPageBreak/>
              <w:t>Attendance</w:t>
            </w:r>
          </w:p>
        </w:tc>
      </w:tr>
      <w:tr w:rsidR="00E90DD3" w:rsidRPr="000A3E50" w14:paraId="27E65285" w14:textId="77777777" w:rsidTr="00AC4012">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F32F7" w14:textId="77777777" w:rsidR="00E90DD3" w:rsidRPr="000A3E50" w:rsidRDefault="00E90DD3" w:rsidP="00A71F08">
            <w:pPr>
              <w:spacing w:after="0" w:line="240" w:lineRule="auto"/>
              <w:contextualSpacing/>
              <w:jc w:val="center"/>
              <w:textAlignment w:val="baseline"/>
              <w:rPr>
                <w:rFonts w:ascii="Courier New" w:eastAsia="Times New Roman" w:hAnsi="Courier New" w:cs="Courier New"/>
                <w:szCs w:val="24"/>
              </w:rPr>
            </w:pPr>
            <w:r w:rsidRPr="000A3E50">
              <w:rPr>
                <w:rFonts w:ascii="Courier New" w:eastAsia="Times New Roman" w:hAnsi="Courier New" w:cs="Courier New"/>
                <w:b/>
                <w:bCs/>
                <w:color w:val="000000"/>
                <w:szCs w:val="24"/>
              </w:rPr>
              <w:t>Present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632098" w14:textId="77777777" w:rsidR="00E90DD3" w:rsidRPr="000A3E50" w:rsidRDefault="00E90DD3" w:rsidP="00AC4012">
            <w:pPr>
              <w:spacing w:after="0" w:line="240" w:lineRule="auto"/>
              <w:contextualSpacing/>
              <w:jc w:val="center"/>
              <w:textAlignment w:val="baseline"/>
              <w:rPr>
                <w:rFonts w:ascii="Courier New" w:eastAsia="Courier New" w:hAnsi="Courier New" w:cs="Courier New"/>
                <w:szCs w:val="24"/>
              </w:rPr>
            </w:pPr>
            <w:r>
              <w:rPr>
                <w:rFonts w:ascii="Courier New" w:eastAsia="Courier New" w:hAnsi="Courier New" w:cs="Courier New"/>
                <w:szCs w:val="24"/>
              </w:rPr>
              <w:t>113</w:t>
            </w:r>
          </w:p>
        </w:tc>
      </w:tr>
      <w:tr w:rsidR="00E90DD3" w:rsidRPr="000A3E50" w14:paraId="54523823" w14:textId="77777777" w:rsidTr="00AC4012">
        <w:trPr>
          <w:trHeight w:val="300"/>
        </w:trPr>
        <w:tc>
          <w:tcPr>
            <w:tcW w:w="1305" w:type="dxa"/>
            <w:tcBorders>
              <w:top w:val="nil"/>
              <w:left w:val="single" w:sz="6" w:space="0" w:color="auto"/>
              <w:bottom w:val="single" w:sz="6" w:space="0" w:color="auto"/>
              <w:right w:val="single" w:sz="6" w:space="0" w:color="auto"/>
            </w:tcBorders>
            <w:shd w:val="clear" w:color="auto" w:fill="auto"/>
            <w:vAlign w:val="center"/>
            <w:hideMark/>
          </w:tcPr>
          <w:p w14:paraId="49F86FFD" w14:textId="77777777" w:rsidR="00E90DD3" w:rsidRPr="000A3E50" w:rsidRDefault="00E90DD3" w:rsidP="00A71F08">
            <w:pPr>
              <w:spacing w:after="0" w:line="240" w:lineRule="auto"/>
              <w:contextualSpacing/>
              <w:jc w:val="center"/>
              <w:textAlignment w:val="baseline"/>
              <w:rPr>
                <w:rFonts w:ascii="Courier New" w:eastAsia="Times New Roman" w:hAnsi="Courier New" w:cs="Courier New"/>
                <w:szCs w:val="24"/>
              </w:rPr>
            </w:pPr>
            <w:r w:rsidRPr="000A3E50">
              <w:rPr>
                <w:rFonts w:ascii="Courier New" w:eastAsia="Times New Roman" w:hAnsi="Courier New" w:cs="Courier New"/>
                <w:b/>
                <w:bCs/>
                <w:color w:val="000000"/>
                <w:szCs w:val="24"/>
              </w:rPr>
              <w:t>Absent</w:t>
            </w:r>
          </w:p>
        </w:tc>
        <w:tc>
          <w:tcPr>
            <w:tcW w:w="1320" w:type="dxa"/>
            <w:tcBorders>
              <w:top w:val="nil"/>
              <w:left w:val="single" w:sz="6" w:space="0" w:color="auto"/>
              <w:bottom w:val="single" w:sz="6" w:space="0" w:color="auto"/>
              <w:right w:val="single" w:sz="6" w:space="0" w:color="auto"/>
            </w:tcBorders>
            <w:shd w:val="clear" w:color="auto" w:fill="auto"/>
            <w:vAlign w:val="center"/>
            <w:hideMark/>
          </w:tcPr>
          <w:p w14:paraId="5AED152D" w14:textId="77777777" w:rsidR="00E90DD3" w:rsidRPr="000A3E50" w:rsidRDefault="00E90DD3" w:rsidP="00AC4012">
            <w:pPr>
              <w:spacing w:after="0" w:line="240" w:lineRule="auto"/>
              <w:contextualSpacing/>
              <w:jc w:val="center"/>
              <w:textAlignment w:val="baseline"/>
              <w:rPr>
                <w:rFonts w:ascii="Courier New" w:eastAsia="Courier New" w:hAnsi="Courier New" w:cs="Courier New"/>
                <w:szCs w:val="24"/>
              </w:rPr>
            </w:pPr>
            <w:r>
              <w:rPr>
                <w:rFonts w:ascii="Courier New" w:eastAsia="Courier New" w:hAnsi="Courier New" w:cs="Courier New"/>
                <w:szCs w:val="24"/>
              </w:rPr>
              <w:t>24</w:t>
            </w:r>
          </w:p>
        </w:tc>
      </w:tr>
      <w:tr w:rsidR="00E90DD3" w:rsidRPr="000A3E50" w14:paraId="6CD976C5" w14:textId="77777777" w:rsidTr="00AC4012">
        <w:trPr>
          <w:trHeight w:val="300"/>
        </w:trPr>
        <w:tc>
          <w:tcPr>
            <w:tcW w:w="1305" w:type="dxa"/>
            <w:tcBorders>
              <w:top w:val="nil"/>
              <w:left w:val="single" w:sz="6" w:space="0" w:color="auto"/>
              <w:bottom w:val="single" w:sz="6" w:space="0" w:color="auto"/>
              <w:right w:val="single" w:sz="6" w:space="0" w:color="auto"/>
            </w:tcBorders>
            <w:shd w:val="clear" w:color="auto" w:fill="auto"/>
            <w:vAlign w:val="center"/>
            <w:hideMark/>
          </w:tcPr>
          <w:p w14:paraId="714079EB" w14:textId="77777777" w:rsidR="00E90DD3" w:rsidRPr="000A3E50" w:rsidRDefault="00E90DD3" w:rsidP="00A71F08">
            <w:pPr>
              <w:spacing w:after="0" w:line="240" w:lineRule="auto"/>
              <w:contextualSpacing/>
              <w:jc w:val="center"/>
              <w:textAlignment w:val="baseline"/>
              <w:rPr>
                <w:rFonts w:ascii="Courier New" w:eastAsia="Times New Roman" w:hAnsi="Courier New" w:cs="Courier New"/>
                <w:szCs w:val="24"/>
              </w:rPr>
            </w:pPr>
            <w:r w:rsidRPr="000A3E50">
              <w:rPr>
                <w:rFonts w:ascii="Courier New" w:eastAsia="Times New Roman" w:hAnsi="Courier New" w:cs="Courier New"/>
                <w:b/>
                <w:bCs/>
                <w:color w:val="000000"/>
                <w:szCs w:val="24"/>
              </w:rPr>
              <w:t>Total</w:t>
            </w:r>
          </w:p>
        </w:tc>
        <w:tc>
          <w:tcPr>
            <w:tcW w:w="1320" w:type="dxa"/>
            <w:tcBorders>
              <w:top w:val="nil"/>
              <w:left w:val="single" w:sz="6" w:space="0" w:color="auto"/>
              <w:bottom w:val="single" w:sz="6" w:space="0" w:color="auto"/>
              <w:right w:val="single" w:sz="6" w:space="0" w:color="auto"/>
            </w:tcBorders>
            <w:shd w:val="clear" w:color="auto" w:fill="auto"/>
            <w:vAlign w:val="center"/>
            <w:hideMark/>
          </w:tcPr>
          <w:p w14:paraId="51921917" w14:textId="77777777" w:rsidR="00E90DD3" w:rsidRPr="000A3E50" w:rsidRDefault="00E90DD3" w:rsidP="00AC4012">
            <w:pPr>
              <w:spacing w:after="0" w:line="240" w:lineRule="auto"/>
              <w:contextualSpacing/>
              <w:jc w:val="center"/>
              <w:textAlignment w:val="baseline"/>
              <w:rPr>
                <w:rFonts w:ascii="Courier New" w:eastAsia="Courier New" w:hAnsi="Courier New" w:cs="Courier New"/>
                <w:szCs w:val="24"/>
              </w:rPr>
            </w:pPr>
            <w:r>
              <w:rPr>
                <w:rFonts w:ascii="Courier New" w:eastAsia="Courier New" w:hAnsi="Courier New" w:cs="Courier New"/>
                <w:szCs w:val="24"/>
              </w:rPr>
              <w:t>137</w:t>
            </w:r>
          </w:p>
        </w:tc>
      </w:tr>
      <w:tr w:rsidR="00E90DD3" w:rsidRPr="000A3E50" w14:paraId="74712BC9" w14:textId="77777777" w:rsidTr="00AC4012">
        <w:trPr>
          <w:trHeight w:val="300"/>
        </w:trPr>
        <w:tc>
          <w:tcPr>
            <w:tcW w:w="1305" w:type="dxa"/>
            <w:tcBorders>
              <w:top w:val="nil"/>
              <w:left w:val="single" w:sz="6" w:space="0" w:color="auto"/>
              <w:bottom w:val="single" w:sz="6" w:space="0" w:color="auto"/>
              <w:right w:val="single" w:sz="6" w:space="0" w:color="auto"/>
            </w:tcBorders>
            <w:shd w:val="clear" w:color="auto" w:fill="auto"/>
            <w:vAlign w:val="center"/>
            <w:hideMark/>
          </w:tcPr>
          <w:p w14:paraId="6DAE6796" w14:textId="77777777" w:rsidR="00E90DD3" w:rsidRPr="000A3E50" w:rsidRDefault="00E90DD3" w:rsidP="00A71F08">
            <w:pPr>
              <w:spacing w:after="0" w:line="240" w:lineRule="auto"/>
              <w:contextualSpacing/>
              <w:jc w:val="center"/>
              <w:textAlignment w:val="baseline"/>
              <w:rPr>
                <w:rFonts w:ascii="Courier New" w:eastAsia="Times New Roman" w:hAnsi="Courier New" w:cs="Courier New"/>
                <w:szCs w:val="24"/>
              </w:rPr>
            </w:pPr>
            <w:r w:rsidRPr="000A3E50">
              <w:rPr>
                <w:rFonts w:ascii="Courier New" w:eastAsia="Times New Roman" w:hAnsi="Courier New" w:cs="Courier New"/>
                <w:b/>
                <w:bCs/>
                <w:color w:val="000000"/>
                <w:szCs w:val="24"/>
              </w:rPr>
              <w:t>Quorum</w:t>
            </w:r>
          </w:p>
        </w:tc>
        <w:tc>
          <w:tcPr>
            <w:tcW w:w="1320" w:type="dxa"/>
            <w:tcBorders>
              <w:top w:val="nil"/>
              <w:left w:val="single" w:sz="6" w:space="0" w:color="auto"/>
              <w:bottom w:val="single" w:sz="6" w:space="0" w:color="auto"/>
              <w:right w:val="single" w:sz="6" w:space="0" w:color="auto"/>
            </w:tcBorders>
            <w:shd w:val="clear" w:color="auto" w:fill="auto"/>
            <w:vAlign w:val="center"/>
            <w:hideMark/>
          </w:tcPr>
          <w:p w14:paraId="56C8E7CB" w14:textId="77777777" w:rsidR="00E90DD3" w:rsidRPr="000A3E50" w:rsidRDefault="00E90DD3" w:rsidP="00AC4012">
            <w:pPr>
              <w:spacing w:after="0" w:line="240" w:lineRule="auto"/>
              <w:contextualSpacing/>
              <w:jc w:val="center"/>
              <w:textAlignment w:val="baseline"/>
              <w:rPr>
                <w:rFonts w:ascii="Courier New" w:eastAsia="Courier New" w:hAnsi="Courier New" w:cs="Courier New"/>
                <w:szCs w:val="24"/>
              </w:rPr>
            </w:pPr>
            <w:r>
              <w:rPr>
                <w:rFonts w:ascii="Courier New" w:eastAsia="Courier New" w:hAnsi="Courier New" w:cs="Courier New"/>
                <w:szCs w:val="24"/>
              </w:rPr>
              <w:t>70</w:t>
            </w:r>
          </w:p>
        </w:tc>
      </w:tr>
    </w:tbl>
    <w:p w14:paraId="0BE9B5EE" w14:textId="77777777" w:rsidR="00FE4C24" w:rsidRPr="005676DA" w:rsidRDefault="005676DA" w:rsidP="00A6741C">
      <w:pPr>
        <w:ind w:right="-810" w:firstLine="0"/>
        <w:rPr>
          <w:rFonts w:cstheme="majorHAnsi"/>
          <w:sz w:val="26"/>
          <w:szCs w:val="26"/>
        </w:rPr>
      </w:pPr>
      <w:r>
        <w:rPr>
          <w:rFonts w:cstheme="majorHAnsi"/>
          <w:sz w:val="26"/>
          <w:szCs w:val="26"/>
        </w:rPr>
        <w:tab/>
      </w:r>
    </w:p>
    <w:tbl>
      <w:tblPr>
        <w:tblW w:w="9652" w:type="dxa"/>
        <w:tblBorders>
          <w:top w:val="outset" w:sz="6" w:space="0" w:color="auto"/>
          <w:left w:val="outset" w:sz="6" w:space="0" w:color="auto"/>
          <w:bottom w:val="outset" w:sz="6" w:space="0" w:color="auto"/>
          <w:right w:val="outset" w:sz="6" w:space="0" w:color="auto"/>
        </w:tblBorders>
        <w:tblLayout w:type="fixed"/>
        <w:tblCellMar>
          <w:left w:w="144" w:type="dxa"/>
          <w:right w:w="144" w:type="dxa"/>
        </w:tblCellMar>
        <w:tblLook w:val="04A0" w:firstRow="1" w:lastRow="0" w:firstColumn="1" w:lastColumn="0" w:noHBand="0" w:noVBand="1"/>
      </w:tblPr>
      <w:tblGrid>
        <w:gridCol w:w="4042"/>
        <w:gridCol w:w="3330"/>
        <w:gridCol w:w="2280"/>
      </w:tblGrid>
      <w:tr w:rsidR="00FE4C24" w:rsidRPr="00FE4C24" w14:paraId="3DA02DD9" w14:textId="77777777" w:rsidTr="00AC4012">
        <w:trPr>
          <w:cantSplit/>
          <w:trHeight w:val="375"/>
          <w:tblHeader/>
        </w:trPr>
        <w:tc>
          <w:tcPr>
            <w:tcW w:w="4042"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1FF53378" w14:textId="77777777" w:rsidR="00FE4C24" w:rsidRPr="00FE4C24" w:rsidRDefault="00FE4C24" w:rsidP="00FE4C24">
            <w:pPr>
              <w:spacing w:after="0" w:line="240" w:lineRule="auto"/>
              <w:ind w:firstLine="0"/>
              <w:contextualSpacing/>
              <w:jc w:val="center"/>
              <w:textAlignment w:val="baseline"/>
              <w:rPr>
                <w:rFonts w:ascii="Courier New" w:eastAsia="Times New Roman" w:hAnsi="Courier New" w:cs="Courier New"/>
                <w:szCs w:val="24"/>
              </w:rPr>
            </w:pPr>
            <w:r w:rsidRPr="00FE4C24">
              <w:rPr>
                <w:rFonts w:ascii="Courier New" w:eastAsia="Times New Roman" w:hAnsi="Courier New" w:cs="Courier New"/>
                <w:b/>
                <w:bCs/>
                <w:color w:val="FFFFFF"/>
                <w:szCs w:val="24"/>
              </w:rPr>
              <w:t>Constituency/Title</w:t>
            </w:r>
          </w:p>
        </w:tc>
        <w:tc>
          <w:tcPr>
            <w:tcW w:w="333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1CC44B6D" w14:textId="77777777" w:rsidR="00FE4C24" w:rsidRPr="00FE4C24" w:rsidRDefault="00FE4C24" w:rsidP="00FE4C24">
            <w:pPr>
              <w:spacing w:after="0" w:line="240" w:lineRule="auto"/>
              <w:ind w:firstLine="0"/>
              <w:contextualSpacing/>
              <w:jc w:val="center"/>
              <w:textAlignment w:val="baseline"/>
              <w:rPr>
                <w:rFonts w:ascii="Courier New" w:eastAsia="Times New Roman" w:hAnsi="Courier New" w:cs="Courier New"/>
                <w:szCs w:val="24"/>
              </w:rPr>
            </w:pPr>
            <w:r w:rsidRPr="00FE4C24">
              <w:rPr>
                <w:rFonts w:ascii="Courier New" w:eastAsia="Times New Roman" w:hAnsi="Courier New" w:cs="Courier New"/>
                <w:b/>
                <w:bCs/>
                <w:color w:val="FFFFFF"/>
                <w:szCs w:val="24"/>
              </w:rPr>
              <w:t>Name</w:t>
            </w:r>
          </w:p>
        </w:tc>
        <w:tc>
          <w:tcPr>
            <w:tcW w:w="2280" w:type="dxa"/>
            <w:tcBorders>
              <w:top w:val="single" w:sz="6" w:space="0" w:color="auto"/>
              <w:left w:val="single" w:sz="6" w:space="0" w:color="auto"/>
              <w:bottom w:val="single" w:sz="6" w:space="0" w:color="auto"/>
              <w:right w:val="single" w:sz="6" w:space="0" w:color="auto"/>
            </w:tcBorders>
            <w:shd w:val="clear" w:color="auto" w:fill="18453B"/>
            <w:vAlign w:val="center"/>
            <w:hideMark/>
          </w:tcPr>
          <w:p w14:paraId="318E5D5B" w14:textId="77777777" w:rsidR="00FE4C24" w:rsidRPr="00FE4C24" w:rsidRDefault="00FE4C24" w:rsidP="00FE4C24">
            <w:pPr>
              <w:spacing w:after="0" w:line="240" w:lineRule="auto"/>
              <w:ind w:firstLine="0"/>
              <w:contextualSpacing/>
              <w:jc w:val="center"/>
              <w:textAlignment w:val="baseline"/>
              <w:rPr>
                <w:rFonts w:ascii="Courier New" w:eastAsia="Times New Roman" w:hAnsi="Courier New" w:cs="Courier New"/>
                <w:szCs w:val="24"/>
              </w:rPr>
            </w:pPr>
            <w:r w:rsidRPr="00FE4C24">
              <w:rPr>
                <w:rFonts w:ascii="Courier New" w:eastAsia="Times New Roman" w:hAnsi="Courier New" w:cs="Courier New"/>
                <w:b/>
                <w:bCs/>
                <w:color w:val="FFFFFF"/>
                <w:szCs w:val="24"/>
              </w:rPr>
              <w:t>Attendance</w:t>
            </w:r>
          </w:p>
        </w:tc>
      </w:tr>
      <w:tr w:rsidR="00FE4C24" w:rsidRPr="00FE4C24" w14:paraId="5C5EDC06"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50BA3BD"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Academic Specialists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A95758E"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Grace</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Pregent</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2CBB802"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43BBA167"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E2BADF8"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Agriculture and Natural Resources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CBDE121"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Cimberly</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Weir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B728742"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7694D462"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02BCFA0"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Agriculture and Natural Resources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BC8F37B"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Lorraine</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Weatherspoon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731A506"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732BC0B9"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6A4A172"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Agriculture and Natural Resources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4D27758"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Satish</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Joshi</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9393826"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7E1B6165"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08D7EE0"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Agriculture and Natural Resources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F49595F"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Sinem</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Mollaoglu</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BF69769"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5691A755"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B74601D"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Agriculture and Natural Resources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A9845A0"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Dale</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Rozeboom</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EB3E629"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Absent</w:t>
            </w:r>
            <w:r w:rsidRPr="00FE4C24">
              <w:rPr>
                <w:rFonts w:ascii="Courier New" w:eastAsia="Times New Roman" w:hAnsi="Courier New" w:cs="Courier New"/>
                <w:szCs w:val="24"/>
              </w:rPr>
              <w:t xml:space="preserve"> </w:t>
            </w:r>
          </w:p>
        </w:tc>
      </w:tr>
      <w:tr w:rsidR="00FE4C24" w:rsidRPr="00FE4C24" w14:paraId="29EB2095"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CCD4C36"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Agriculture and Natural Resources,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AF16F69"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Kelly</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Millenbah</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B4BE708"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3EA0EABC"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C4DC594"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Arts and Letters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EA18341"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Danielle</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DeVoss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53508D6"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2C05F35D"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E5A04D7"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Arts and Letters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E787E14"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Karthik</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Durvasula</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F89942B"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05A9AC68"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B560408"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Arts and Letters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DE5B186"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Kate</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Birdsall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FD83D04"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45A3F543"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947BF1D"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Arts and Letters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07B9141"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Yore</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Kedem</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F803CAA"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7AAD561F"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E04EB53"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Arts and Letters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DC49CC7"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Brahim</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Chakrani</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ABF5F06"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Absent</w:t>
            </w:r>
            <w:r w:rsidRPr="00FE4C24">
              <w:rPr>
                <w:rFonts w:ascii="Courier New" w:eastAsia="Times New Roman" w:hAnsi="Courier New" w:cs="Courier New"/>
                <w:szCs w:val="24"/>
              </w:rPr>
              <w:t xml:space="preserve"> </w:t>
            </w:r>
          </w:p>
        </w:tc>
      </w:tr>
      <w:tr w:rsidR="00FE4C24" w:rsidRPr="00FE4C24" w14:paraId="615BF9C3"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6CDE782"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Arts and Letters,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43756FF"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Christopher</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Long</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A113646"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FE4C24" w:rsidRPr="00FE4C24" w14:paraId="6CE8C92B"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089A1FB" w14:textId="3DCF3017" w:rsidR="00FE4C24" w:rsidRPr="00FE4C24" w:rsidRDefault="00C55877" w:rsidP="00FE4C24">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B17E27D"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Aaron</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Iturralde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E58BA1D" w14:textId="77777777" w:rsidR="00FE4C24" w:rsidRPr="00FE4C24" w:rsidRDefault="00FE4C24" w:rsidP="00FE4C24">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7221EC78"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97A6045" w14:textId="44275815"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6CC1567"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Alyssa</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Konesky</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E5DDE31"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3674F243"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A799C60" w14:textId="581C726D"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670CE30"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Anthony</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Barash</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0A2F3EE"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559C0BA4"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F7ED778" w14:textId="5B2B237C"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01CFC5A"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Benjamin</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Fox</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309AF6E"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7ACB3292"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E778465" w14:textId="46B02194"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A1EED29"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Devin</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Woodruff</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F7D08E5"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0E8FA878"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0601521" w14:textId="723E2B1C"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1178A33"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Drew</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Gardner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F1D9FFD"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21732580"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83ECB3A" w14:textId="033F4CA5"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C073C6C"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Duncan</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Darnell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CA5D899"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1C0C7433"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97250A7" w14:textId="318A2474"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lastRenderedPageBreak/>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18CF681"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Harshita</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Rathod</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7D9728D"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6806314C"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4D28E5D" w14:textId="0FCA3666"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CAC445A"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Jack</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Metty</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7C6FDDF"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52F926A6"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09E0FEB" w14:textId="0259140E"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AD58602"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Jairahel</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Price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C82DA2F"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FE4C24" w14:paraId="4818D53A" w14:textId="77777777" w:rsidTr="00AC4012">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B4C8586" w14:textId="54DDA0BE"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1AB29A5"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Jo</w:t>
            </w:r>
            <w:r w:rsidRPr="00FE4C24">
              <w:rPr>
                <w:rFonts w:ascii="Courier New" w:eastAsia="Times New Roman" w:hAnsi="Courier New" w:cs="Courier New"/>
                <w:szCs w:val="24"/>
              </w:rPr>
              <w:t xml:space="preserve"> </w:t>
            </w:r>
            <w:r w:rsidRPr="00FE4C24">
              <w:rPr>
                <w:rFonts w:ascii="Courier New" w:eastAsia="Times New Roman" w:hAnsi="Courier New" w:cs="Courier New"/>
                <w:noProof/>
                <w:szCs w:val="24"/>
              </w:rPr>
              <w:t>Kovach</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E6948C1" w14:textId="77777777" w:rsidR="00C55877" w:rsidRPr="00FE4C24" w:rsidRDefault="00C55877" w:rsidP="00C55877">
            <w:pPr>
              <w:spacing w:after="0" w:line="240" w:lineRule="auto"/>
              <w:ind w:firstLine="0"/>
              <w:contextualSpacing/>
              <w:textAlignment w:val="baseline"/>
              <w:rPr>
                <w:rFonts w:ascii="Courier New" w:eastAsia="Times New Roman" w:hAnsi="Courier New" w:cs="Courier New"/>
                <w:szCs w:val="24"/>
              </w:rPr>
            </w:pPr>
            <w:r w:rsidRPr="00FE4C24">
              <w:rPr>
                <w:rFonts w:ascii="Courier New" w:eastAsia="Times New Roman" w:hAnsi="Courier New" w:cs="Courier New"/>
                <w:noProof/>
                <w:szCs w:val="24"/>
              </w:rPr>
              <w:t>Present</w:t>
            </w:r>
            <w:r w:rsidRPr="00FE4C24">
              <w:rPr>
                <w:rFonts w:ascii="Courier New" w:eastAsia="Times New Roman" w:hAnsi="Courier New" w:cs="Courier New"/>
                <w:szCs w:val="24"/>
              </w:rPr>
              <w:t xml:space="preserve"> </w:t>
            </w:r>
          </w:p>
        </w:tc>
      </w:tr>
      <w:tr w:rsidR="00C55877" w:rsidRPr="000A3E50" w14:paraId="2316D4D9"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A223750" w14:textId="3A382575"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DB0C10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Jordan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Aliff</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0EA99B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069550C"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DF04F7D" w14:textId="7B62346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726534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Joshua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Ennis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4551DE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DB4D717"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3F0B2A9" w14:textId="66978EA4"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402B64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Linda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Komis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717235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57F6905"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DAC768D" w14:textId="7503275A"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C4D005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Mallory</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Debono</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11248C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BE0CEA6"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3EC8D0F" w14:textId="4A4EB422"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4EC1A5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Manvir</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Bamrah</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0BA732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CA87E17"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A649F94" w14:textId="3A08614A"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14AD27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Michael</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Magnan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E79406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32C8919A"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6FA2DEB" w14:textId="17CF342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6C069F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Soja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Kureekkattil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EAECBA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6FB90721"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3868E0C" w14:textId="43D636B5"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C0438A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Steven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Quijas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8FF284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309A36D"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8536703" w14:textId="43AD726F"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2A3B8D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Claire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Smith</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DF6759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00731A70"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3CF85C1" w14:textId="6E6AA38E"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B4B326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Courtney</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Luong</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ED870F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72415B05"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AC9F8A7" w14:textId="7F5927AA"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15500D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Hannah</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Hall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50D820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3DB03AC6"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04DB5EB" w14:textId="0F021F18"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048CFD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Ishaan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Modi</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459376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09316A94"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CCB802B" w14:textId="2B11F8B6"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600BAF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Joshua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Dorcely</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511DBF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6DAFA4F0"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7D2784C" w14:textId="4EB12513"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05DCED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Nadia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Dacara</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9D579D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05D5C568"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6576CBF" w14:textId="7933FE0D"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Associated Students of Michigan State University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2F3A20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Opoku Aduse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Amankwah</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79C64D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2343933E"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502E1D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Associate Provost and Dean for International Studies and Programs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A9E3A9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Steven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Hanson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33A6BB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3BA4F2E"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2746EE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 xml:space="preserve">Associate Provost for Graduate and Postdoctorial </w:t>
            </w:r>
            <w:r w:rsidRPr="0095693B">
              <w:rPr>
                <w:rFonts w:ascii="Courier New" w:eastAsia="Times New Roman" w:hAnsi="Courier New" w:cs="Courier New"/>
                <w:noProof/>
                <w:szCs w:val="24"/>
              </w:rPr>
              <w:lastRenderedPageBreak/>
              <w:t>Studies and Dean of the Graduate School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7CEF19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lastRenderedPageBreak/>
              <w:t>Pero</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Dagbovie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917739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0B6D138"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D7C840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Associate Provost for Undergraduate Education and Dean of Undergraduate Studies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CE3001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Mark</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Largent</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B87B85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D45A97D"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0852A7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Associate Provost of Enrollment and Academic Strategic Planning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FB9BD0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Dave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Weatherspoon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39604D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3AC1871"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4840F8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At Large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954963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d'Ann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de Simone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D12C21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8670A8F"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C3249B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At Large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043DBA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Megan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Donahue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64FA48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9967A84"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40CE90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At Large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E54FD5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Rebecca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Malouin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D881B9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4B87EFBF"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CE708E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At Large, Chairperson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64E1FF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Karen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Kelly-Blake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E2C7B6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5E24E5F"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905427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At Large, Vice Chairperson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9D46F8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Stephanie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Anthony</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5C872A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6135EE0D"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5E5821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Athletic Council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0BC24F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Michael</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Kaplowitz</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CE1E5B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3C0B5A84" w14:textId="77777777" w:rsidTr="00044C54">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CFA436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Business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7F7FE9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Ayalla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Ruvio</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FEDACC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655B6F5C"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9EE21C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Business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F93B53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John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Spink</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09C404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143B517"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FCC0EC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Business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25F2FB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Quan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Zhang</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8B6A0C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4E4F6ED9"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D86D3F4" w14:textId="2E135ACD"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Council of Graduate Students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87DEBA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Hannah</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Jeffery</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1C5DA2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7F02927"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85C62C2" w14:textId="6CB80F4F" w:rsidR="00C55877" w:rsidRPr="000A3E50" w:rsidRDefault="00D469B9"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Council of Graduate Students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B4583D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Carly</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Gomez</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4DFC75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1FC8086E"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367AC5C" w14:textId="3CAF3EAA" w:rsidR="00C55877" w:rsidRPr="000A3E50" w:rsidRDefault="00D469B9"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Council of Graduate Students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B4C348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Luis</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Suarez Salas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5887A4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0C7CB1A8"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7F8297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Communication Arts and Sciences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65CB63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Robby</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Ratan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DC6537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Substituted:</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Da</w:t>
            </w:r>
            <w:r>
              <w:rPr>
                <w:rFonts w:ascii="Courier New" w:eastAsia="Times New Roman" w:hAnsi="Courier New" w:cs="Courier New"/>
                <w:noProof/>
                <w:szCs w:val="24"/>
              </w:rPr>
              <w:t xml:space="preserve">ve </w:t>
            </w:r>
            <w:r w:rsidRPr="0095693B">
              <w:rPr>
                <w:rFonts w:ascii="Courier New" w:eastAsia="Times New Roman" w:hAnsi="Courier New" w:cs="Courier New"/>
                <w:noProof/>
                <w:szCs w:val="24"/>
              </w:rPr>
              <w:t>Ewoldsen</w:t>
            </w:r>
          </w:p>
        </w:tc>
      </w:tr>
      <w:tr w:rsidR="00C55877" w:rsidRPr="000A3E50" w14:paraId="7247740F"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6B8411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Communication Arts and Sciences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5A4E42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Dan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Hiaeshutter-Rice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1D1376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71253FF"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A3C572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Communication Arts and Sciences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7E7C4F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Lucinda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Davenport</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17B024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5EEB14F2"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52D5C6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Communication Arts and Sciences,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83F353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Prabu</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David</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BEA19C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6240B3B4"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B8F704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Education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8D3A1B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Amelia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Gotwals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9EF093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6DD76CB9"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73AF9F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Education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C95A44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Matthew</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Brodhead</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3CBD5D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4BDBFA67"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C72EA5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Education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F94220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Emre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Umucu</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0EA697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6D04C075"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1221FE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Education,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52EBCA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Jerlando</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Jackson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D0752E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73812F1"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A58467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Emeriti Faculty</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793DD6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David</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Long</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EA0BB2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85C7BB7"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D3B909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lastRenderedPageBreak/>
              <w:t>Engineering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12730C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Chengcheng</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Fang</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785F03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830A5DE"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F02F53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Engineering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F873C9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Mark</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Worden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22C4A7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739311E"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D58272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Engineering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9E3573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Neil</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Wright</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195B47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19CA795D"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81E175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Engineering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572AE2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Wei</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Liao</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B904C4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39CCE7C0"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79EA22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Engineering,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BBF82F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Leo</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Kempel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D0F2A0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2255920"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4E37EF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Executive Vice President for Health Sciences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68B089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Norman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Beauchamp</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ED4BB6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3D3EA03"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DD8CEC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Faculty Grievance Official</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181A44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Francisco</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Villarruel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589000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E7CA017"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3C52F28" w14:textId="186A60BF" w:rsidR="00C55877" w:rsidRPr="000A3E50" w:rsidRDefault="00D469B9"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Facility for Rare Isotope Beams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EAF08F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Chris</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Wrede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BF7DA4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37EE27E"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E168034" w14:textId="77DA3159" w:rsidR="00C55877" w:rsidRPr="000A3E50" w:rsidRDefault="00D469B9" w:rsidP="00C55877">
            <w:pPr>
              <w:spacing w:after="0" w:line="240" w:lineRule="auto"/>
              <w:ind w:firstLine="0"/>
              <w:contextualSpacing/>
              <w:textAlignment w:val="baseline"/>
              <w:rPr>
                <w:rFonts w:ascii="Courier New" w:eastAsia="Times New Roman" w:hAnsi="Courier New" w:cs="Courier New"/>
                <w:noProof/>
                <w:szCs w:val="24"/>
              </w:rPr>
            </w:pPr>
            <w:r>
              <w:rPr>
                <w:rFonts w:ascii="Courier New" w:eastAsia="Times New Roman" w:hAnsi="Courier New" w:cs="Courier New"/>
                <w:noProof/>
                <w:szCs w:val="24"/>
              </w:rPr>
              <w:t>Facility for Rare Isotope Beams</w:t>
            </w:r>
            <w:r w:rsidR="00C55877" w:rsidRPr="0095693B">
              <w:rPr>
                <w:rFonts w:ascii="Courier New" w:eastAsia="Times New Roman" w:hAnsi="Courier New" w:cs="Courier New"/>
                <w:noProof/>
                <w:szCs w:val="24"/>
              </w:rPr>
              <w:t>, Director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041097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Thomas</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Glasmacher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A149AA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47AD5649"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5C4017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Human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B784E0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Amber</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Heard-Booth</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157282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1C3E4E4D"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FD405B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Human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3ECE79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Cristian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Meghea</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27E8EF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4BC49CCB"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D4EB3E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Human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F581C7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Hua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Xiao</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24853D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827ED48"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0BFFB1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Human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010E8B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Scott</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Counts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3BD81C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430311F2"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EC6BC0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Human Medicine,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927F5F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Aron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Sousa</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D14D38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3B449753"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7D4441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Interim Asscoiate Provost and Associate Vice President for Faculty and Academic Staff Affairs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544CB4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Ann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Austin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B37EB2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1278C016"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16E1D6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Interim Associate Provost for University Outreach and Engagement</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86BA30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Laurie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Van Egeren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459575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15345F03"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D6DBBC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Interim President</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5CA569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Teresa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Woodruff</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E69357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806D104"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52DAE9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Interim Provost</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48F88B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Thomas</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Jeitschko</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17B736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49D1726"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88D72C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James Madison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579EEF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Daniel</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Ahlquist</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1D1B1C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12E01091"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98DE51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James Madison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399BC5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Daniel</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Kramer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BDAC5B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74424C3"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8E853B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James Madison,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3E10A9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Cameron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Thies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B60450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4539933"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C4307C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Law</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28F682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Wenona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Singel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29BF6B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B3AAF11"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6291C8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Law</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2377F1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Jennifer</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Carter-Johnson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6147E3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45D5EEE4"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55AE3A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Law,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ADCA4F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Linda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Greene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DB2222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2CB53A6"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B3A72C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Libraries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C52F15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Lisa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Robinson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502AD9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D38C92A"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D54EB8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Libraries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DDDA84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Tad</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Boehmer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B8DE28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98C585F"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689FBA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lastRenderedPageBreak/>
              <w:t>Libraries, Interim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687A2F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Terri</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Miller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C829B4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Substituted:</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Rachel Minkin</w:t>
            </w:r>
          </w:p>
        </w:tc>
      </w:tr>
      <w:tr w:rsidR="00C55877" w:rsidRPr="000A3E50" w14:paraId="59D24BDF"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827235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Lyman Briggs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083402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Robert</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Pennock</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641151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383C913"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3B59F4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Lyman Briggs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9AC248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Samantha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Cass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C02690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98BDE4C"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1C592E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Lyman Briggs,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3A0855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Kendra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Cheruvelil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027950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58D9B74"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5DBAD0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Music</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78AB0B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Guy</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Yehuda</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EAA47B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983831A"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491B3E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Music</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4AF0A5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Jane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Bunnell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A2BB31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685A5341"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5496A5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Music,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C825D9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Jim</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Forger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04DEBC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F956FD0"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C38E66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Natural Science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DEB54E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Aaron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Odom</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82431C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1B66E3D8"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2EF48F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Natural Science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0CF13B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Francois</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Greer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334CB4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E2E0D21"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53F9DC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Natural Science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494B0A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Min-Hao</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Kuo</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74932C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4B514F4C"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7BA891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Natural Science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A2A635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Thomas</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Hamann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730EF1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FB7FF6B"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95BFFD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Natural Science,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97182F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Phillip</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Duxbury</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2B909C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7C2CD981"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0CE583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Nursing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71BAE4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Gayle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Lourens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BFA4B6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55222452"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FA1378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Nursing</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6DD08A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Katherine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Dontje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8A1756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71BE361C"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9D83C3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Nursing,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78A454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Leigh</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Small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E90529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E13A0EC"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92ED1A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Ombudsperson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42DA25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Shannon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Burton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5BA106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Substituted:</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Ryan Smith</w:t>
            </w:r>
          </w:p>
        </w:tc>
      </w:tr>
      <w:tr w:rsidR="00C55877" w:rsidRPr="000A3E50" w14:paraId="391F60F9"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2115A5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Osteopathic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EC3CF4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Jacek</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Cholewicki</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8F4244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4D26B79E"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3D8135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Osteopathic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36BA7A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Jason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Bazil</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40ACB5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23F3556"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15F166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Osteopathic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7EAED0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Kin Sing</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Lee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A949C5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6B67C398"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DEDFBC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Osteopathic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DE0214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Terri</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Taylor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A6AB9D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DBDDCB7"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6C7867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Osteopathic Medicine,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F7D905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Andrea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Amalfitano</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F182E8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EFC693B"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7C9331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RCAH</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CB9042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Eric</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Aronoff</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0E1BC2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D955D5D"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45DCB5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RCAH</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D4E5FF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India</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Plough</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2C513C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1342B8D0"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62B93F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RCAH,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10D8AA7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Dylan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Miner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310B6D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EBF4391"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01B8B638"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Registrar</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6332DB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Steve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Shablin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46E18EF"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6C91F5A"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A8FFB1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Senior Vice President for Student Life and Engagement</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0A0DDB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Vennie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Gore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666F4C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642E7AFB"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CC4AE3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Social Science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05C4AC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Laurie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Bulock</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FAC686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4A5014E"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630CC2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Social Science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915776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Peilei</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Fan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7932FF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6BC6EB0"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9300BF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Social Science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347DBA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Pilar</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Horner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36C3205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29BDD73"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5EF41E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lastRenderedPageBreak/>
              <w:t>Social Science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36C057B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Raymond</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Jussaume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BF2F489"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4C263192"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08B48A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Social Science,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A6F6AF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Mary</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Finn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F6761F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5E43042C"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70489D0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University Committee on Academic Governance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CBC2FF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Jack</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Lipton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4A87FEB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1A963E2E"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4C04027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University Committee on Curriculum</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0DEAFE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Alison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Dobbins</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A0FC8C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0122D58"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0DC33E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University Committee on Faculty Affairs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AC0839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Jamie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Alan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7685A4DA"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1B523EA"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4623D0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University Committee on Faculty Tenure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57CCB20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Susan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Barman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2D7892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6649C169"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D2F88D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University Committee on Graduate Studies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3A0BEB3"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Anne-Lise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Halvorsen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08C0C4C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3790B52"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368DBF0C"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University Committee on Student Life and Engagement</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6E70A6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Carl Austin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Miller Grondin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1886B922"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9E90F70"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5B4049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University Committee on the Libraries</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7620A00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Daryl</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Thompson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CA7BC2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7E5BB551"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D02002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University Committee on Undergraduate Education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00CD729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Antoinette</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Tessmer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4B13C1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02CF4954"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1F47E41B"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Veterinary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406A711"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Sean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Crosson</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E44070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29E85B73"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653CD98E"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Veterinary Medicine</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6A7305B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Stephan</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Carey</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59AF01E4"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Absent</w:t>
            </w:r>
            <w:r>
              <w:rPr>
                <w:rFonts w:ascii="Courier New" w:eastAsia="Times New Roman" w:hAnsi="Courier New" w:cs="Courier New"/>
                <w:noProof/>
                <w:szCs w:val="24"/>
              </w:rPr>
              <w:t xml:space="preserve"> </w:t>
            </w:r>
          </w:p>
        </w:tc>
      </w:tr>
      <w:tr w:rsidR="00C55877" w:rsidRPr="000A3E50" w14:paraId="431204AD"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52091987"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Veterinary Medicine, Dean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42252636"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Birgit</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Puschner</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2637BB1D"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r w:rsidR="00C55877" w:rsidRPr="000A3E50" w14:paraId="1EECF7C0" w14:textId="77777777" w:rsidTr="0033687A">
        <w:trPr>
          <w:trHeight w:val="375"/>
        </w:trPr>
        <w:tc>
          <w:tcPr>
            <w:tcW w:w="4042" w:type="dxa"/>
            <w:tcBorders>
              <w:top w:val="single" w:sz="6" w:space="0" w:color="auto"/>
              <w:left w:val="single" w:sz="6" w:space="0" w:color="auto"/>
              <w:bottom w:val="single" w:sz="6" w:space="0" w:color="auto"/>
              <w:right w:val="single" w:sz="6" w:space="0" w:color="auto"/>
            </w:tcBorders>
            <w:shd w:val="clear" w:color="auto" w:fill="FFFFFF"/>
            <w:vAlign w:val="center"/>
          </w:tcPr>
          <w:p w14:paraId="254A4315"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Vice President for Research and Innovation</w:t>
            </w:r>
          </w:p>
        </w:tc>
        <w:tc>
          <w:tcPr>
            <w:tcW w:w="3330" w:type="dxa"/>
            <w:tcBorders>
              <w:top w:val="single" w:sz="6" w:space="0" w:color="auto"/>
              <w:left w:val="nil"/>
              <w:bottom w:val="single" w:sz="6" w:space="0" w:color="auto"/>
              <w:right w:val="single" w:sz="6" w:space="0" w:color="auto"/>
            </w:tcBorders>
            <w:shd w:val="clear" w:color="auto" w:fill="FFFFFF"/>
            <w:vAlign w:val="center"/>
          </w:tcPr>
          <w:p w14:paraId="2CFC352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Doug</w:t>
            </w:r>
            <w:r>
              <w:rPr>
                <w:rFonts w:ascii="Courier New" w:eastAsia="Times New Roman" w:hAnsi="Courier New" w:cs="Courier New"/>
                <w:noProof/>
                <w:szCs w:val="24"/>
              </w:rPr>
              <w:t xml:space="preserve"> </w:t>
            </w:r>
            <w:r w:rsidRPr="0095693B">
              <w:rPr>
                <w:rFonts w:ascii="Courier New" w:eastAsia="Times New Roman" w:hAnsi="Courier New" w:cs="Courier New"/>
                <w:noProof/>
                <w:szCs w:val="24"/>
              </w:rPr>
              <w:t>Gage</w:t>
            </w:r>
          </w:p>
        </w:tc>
        <w:tc>
          <w:tcPr>
            <w:tcW w:w="2280" w:type="dxa"/>
            <w:tcBorders>
              <w:top w:val="single" w:sz="6" w:space="0" w:color="auto"/>
              <w:left w:val="nil"/>
              <w:bottom w:val="single" w:sz="6" w:space="0" w:color="auto"/>
              <w:right w:val="single" w:sz="6" w:space="0" w:color="auto"/>
            </w:tcBorders>
            <w:shd w:val="clear" w:color="auto" w:fill="FFFFFF"/>
            <w:vAlign w:val="center"/>
          </w:tcPr>
          <w:p w14:paraId="628EE4D0" w14:textId="77777777" w:rsidR="00C55877" w:rsidRPr="000A3E50" w:rsidRDefault="00C55877" w:rsidP="00C55877">
            <w:pPr>
              <w:spacing w:after="0" w:line="240" w:lineRule="auto"/>
              <w:ind w:firstLine="0"/>
              <w:contextualSpacing/>
              <w:textAlignment w:val="baseline"/>
              <w:rPr>
                <w:rFonts w:ascii="Courier New" w:eastAsia="Times New Roman" w:hAnsi="Courier New" w:cs="Courier New"/>
                <w:noProof/>
                <w:szCs w:val="24"/>
              </w:rPr>
            </w:pPr>
            <w:r w:rsidRPr="0095693B">
              <w:rPr>
                <w:rFonts w:ascii="Courier New" w:eastAsia="Times New Roman" w:hAnsi="Courier New" w:cs="Courier New"/>
                <w:noProof/>
                <w:szCs w:val="24"/>
              </w:rPr>
              <w:t>Present</w:t>
            </w:r>
            <w:r>
              <w:rPr>
                <w:rFonts w:ascii="Courier New" w:eastAsia="Times New Roman" w:hAnsi="Courier New" w:cs="Courier New"/>
                <w:noProof/>
                <w:szCs w:val="24"/>
              </w:rPr>
              <w:t xml:space="preserve"> </w:t>
            </w:r>
          </w:p>
        </w:tc>
      </w:tr>
    </w:tbl>
    <w:p w14:paraId="3DD71D25" w14:textId="5A731496" w:rsidR="005676DA" w:rsidRPr="005676DA" w:rsidRDefault="005676DA" w:rsidP="00A6741C">
      <w:pPr>
        <w:ind w:right="-810" w:firstLine="0"/>
        <w:rPr>
          <w:rFonts w:cstheme="majorHAnsi"/>
          <w:sz w:val="26"/>
          <w:szCs w:val="26"/>
        </w:rPr>
      </w:pPr>
    </w:p>
    <w:sectPr w:rsidR="005676DA" w:rsidRPr="005676DA" w:rsidSect="00053A1F">
      <w:headerReference w:type="default" r:id="rId16"/>
      <w:footerReference w:type="default" r:id="rId17"/>
      <w:headerReference w:type="first" r:id="rId18"/>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E327" w14:textId="77777777" w:rsidR="00B20255" w:rsidRDefault="00B20255" w:rsidP="004D25CB">
      <w:pPr>
        <w:spacing w:after="0" w:line="240" w:lineRule="auto"/>
      </w:pPr>
      <w:r>
        <w:separator/>
      </w:r>
    </w:p>
    <w:p w14:paraId="26CD1DD8" w14:textId="77777777" w:rsidR="00B20255" w:rsidRDefault="00B20255"/>
  </w:endnote>
  <w:endnote w:type="continuationSeparator" w:id="0">
    <w:p w14:paraId="37B297BC" w14:textId="77777777" w:rsidR="00B20255" w:rsidRDefault="00B20255" w:rsidP="004D25CB">
      <w:pPr>
        <w:spacing w:after="0" w:line="240" w:lineRule="auto"/>
      </w:pPr>
      <w:r>
        <w:continuationSeparator/>
      </w:r>
    </w:p>
    <w:p w14:paraId="5973EA6D" w14:textId="77777777" w:rsidR="00B20255" w:rsidRDefault="00B20255"/>
  </w:endnote>
  <w:endnote w:type="continuationNotice" w:id="1">
    <w:p w14:paraId="313F72CC" w14:textId="77777777" w:rsidR="00B20255" w:rsidRDefault="00B20255">
      <w:pPr>
        <w:spacing w:after="0" w:line="240" w:lineRule="auto"/>
      </w:pPr>
    </w:p>
    <w:p w14:paraId="6A23D26D" w14:textId="77777777" w:rsidR="00B20255" w:rsidRDefault="00B20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D192" w14:textId="193A67F2" w:rsidR="5180FA76" w:rsidRPr="00D638BB" w:rsidRDefault="00AA26A1" w:rsidP="00AA26A1">
    <w:pPr>
      <w:pStyle w:val="Footer"/>
      <w:jc w:val="center"/>
      <w:rPr>
        <w:sz w:val="26"/>
        <w:szCs w:val="26"/>
      </w:rPr>
    </w:pPr>
    <w:r w:rsidRPr="00AA26A1">
      <w:rPr>
        <w:sz w:val="26"/>
        <w:szCs w:val="26"/>
      </w:rPr>
      <w:fldChar w:fldCharType="begin"/>
    </w:r>
    <w:r w:rsidRPr="00AA26A1">
      <w:rPr>
        <w:sz w:val="26"/>
        <w:szCs w:val="26"/>
      </w:rPr>
      <w:instrText xml:space="preserve"> PAGE   \* MERGEFORMAT </w:instrText>
    </w:r>
    <w:r w:rsidRPr="00AA26A1">
      <w:rPr>
        <w:sz w:val="26"/>
        <w:szCs w:val="26"/>
      </w:rPr>
      <w:fldChar w:fldCharType="separate"/>
    </w:r>
    <w:r w:rsidRPr="00AA26A1">
      <w:rPr>
        <w:noProof/>
        <w:sz w:val="26"/>
        <w:szCs w:val="26"/>
      </w:rPr>
      <w:t>1</w:t>
    </w:r>
    <w:r w:rsidRPr="00AA26A1">
      <w:rPr>
        <w:noProof/>
        <w:sz w:val="26"/>
        <w:szCs w:val="26"/>
      </w:rPr>
      <w:fldChar w:fldCharType="end"/>
    </w:r>
    <w:r w:rsidRPr="00AA26A1">
      <w:rPr>
        <w:noProof/>
        <w:sz w:val="26"/>
        <w:szCs w:val="26"/>
      </w:rPr>
      <w:t xml:space="preserve"> of</w:t>
    </w:r>
    <w:r w:rsidR="009200C9">
      <w:rPr>
        <w:noProof/>
        <w:sz w:val="26"/>
        <w:szCs w:val="26"/>
      </w:rPr>
      <w:t xml:space="preserve"> </w:t>
    </w:r>
    <w:r w:rsidR="00A769BB">
      <w:rPr>
        <w:noProof/>
        <w:sz w:val="26"/>
        <w:szCs w:val="26"/>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8BAA" w14:textId="77777777" w:rsidR="00B20255" w:rsidRDefault="00B20255" w:rsidP="004D25CB">
      <w:pPr>
        <w:spacing w:after="0" w:line="240" w:lineRule="auto"/>
      </w:pPr>
      <w:r>
        <w:separator/>
      </w:r>
    </w:p>
    <w:p w14:paraId="0356CEDB" w14:textId="77777777" w:rsidR="00B20255" w:rsidRDefault="00B20255"/>
  </w:footnote>
  <w:footnote w:type="continuationSeparator" w:id="0">
    <w:p w14:paraId="2553A5C5" w14:textId="77777777" w:rsidR="00B20255" w:rsidRDefault="00B20255" w:rsidP="004D25CB">
      <w:pPr>
        <w:spacing w:after="0" w:line="240" w:lineRule="auto"/>
      </w:pPr>
      <w:r>
        <w:continuationSeparator/>
      </w:r>
    </w:p>
    <w:p w14:paraId="150B32E3" w14:textId="77777777" w:rsidR="00B20255" w:rsidRDefault="00B20255"/>
  </w:footnote>
  <w:footnote w:type="continuationNotice" w:id="1">
    <w:p w14:paraId="034C7D9D" w14:textId="77777777" w:rsidR="00B20255" w:rsidRDefault="00B20255">
      <w:pPr>
        <w:spacing w:after="0" w:line="240" w:lineRule="auto"/>
      </w:pPr>
    </w:p>
    <w:p w14:paraId="287B9DBE" w14:textId="77777777" w:rsidR="00B20255" w:rsidRDefault="00B20255"/>
  </w:footnote>
  <w:footnote w:id="2">
    <w:p w14:paraId="76230C46" w14:textId="15995164" w:rsidR="008E00D3" w:rsidRDefault="00000000" w:rsidP="00D137BC">
      <w:pPr>
        <w:pStyle w:val="FootnoteText"/>
        <w:ind w:firstLine="0"/>
        <w:contextualSpacing/>
      </w:pPr>
      <w:hyperlink w:anchor=" https://www.nytimes.com/2022/11/20/business/caesars-sports-betting-universities-colleges.html" w:history="1">
        <w:r w:rsidR="008E00D3" w:rsidRPr="00FF641C">
          <w:rPr>
            <w:rStyle w:val="Hyperlink"/>
            <w:vertAlign w:val="superscript"/>
          </w:rPr>
          <w:footnoteRef/>
        </w:r>
        <w:r w:rsidR="008E00D3" w:rsidRPr="00FF641C">
          <w:rPr>
            <w:rStyle w:val="Hyperlink"/>
          </w:rPr>
          <w:t xml:space="preserve"> </w:t>
        </w:r>
        <w:r w:rsidR="008E00D3" w:rsidRPr="00307BB8">
          <w:rPr>
            <w:rStyle w:val="Hyperlink"/>
            <w:color w:val="18453B"/>
            <w:sz w:val="18"/>
            <w:szCs w:val="18"/>
          </w:rPr>
          <w:t>https://www.nytimes.com/2022/11/20/business/caesars-sports-betting-universities-colleges.html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47B4" w14:textId="5D112092" w:rsidR="00C91E5E" w:rsidRDefault="008A23DC" w:rsidP="00C91E5E">
    <w:pPr>
      <w:pStyle w:val="Header"/>
    </w:pPr>
    <w:r>
      <w:rPr>
        <w:noProof/>
      </w:rPr>
      <mc:AlternateContent>
        <mc:Choice Requires="wps">
          <w:drawing>
            <wp:anchor distT="0" distB="0" distL="114300" distR="114300" simplePos="0" relativeHeight="251658244" behindDoc="0" locked="0" layoutInCell="1" allowOverlap="1" wp14:anchorId="5607FDE8" wp14:editId="5C80786D">
              <wp:simplePos x="0" y="0"/>
              <wp:positionH relativeFrom="column">
                <wp:posOffset>3375660</wp:posOffset>
              </wp:positionH>
              <wp:positionV relativeFrom="paragraph">
                <wp:posOffset>-133350</wp:posOffset>
              </wp:positionV>
              <wp:extent cx="3009900" cy="72122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2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FDE8" id="_x0000_t202" coordsize="21600,21600" o:spt="202" path="m,l,21600r21600,l21600,xe">
              <v:stroke joinstyle="miter"/>
              <v:path gradientshapeok="t" o:connecttype="rect"/>
            </v:shapetype>
            <v:shape id="Text Box 11" o:spid="_x0000_s1026" type="#_x0000_t202" style="position:absolute;left:0;text-align:left;margin-left:265.8pt;margin-top:-10.5pt;width:237pt;height:56.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" filled="f" stroked="f">
              <v:textbox>
                <w:txbxContent>
                  <w:p w14:paraId="584CBE9D" w14:textId="77777777" w:rsidR="00C91E5E" w:rsidRPr="00F81FB5" w:rsidRDefault="00C91E5E" w:rsidP="00C91E5E">
                    <w:pPr>
                      <w:rPr>
                        <w:sz w:val="14"/>
                        <w:szCs w:val="14"/>
                      </w:rPr>
                    </w:pPr>
                    <w:r w:rsidRPr="00F81FB5">
                      <w:rPr>
                        <w:noProof/>
                      </w:rPr>
                      <w:drawing>
                        <wp:inline distT="0" distB="0" distL="0" distR="0" wp14:anchorId="1CB66AD7" wp14:editId="1D2D8D81">
                          <wp:extent cx="2536190" cy="6026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C91E5E">
      <w:rPr>
        <w:noProof/>
      </w:rPr>
      <mc:AlternateContent>
        <mc:Choice Requires="wps">
          <w:drawing>
            <wp:anchor distT="0" distB="0" distL="114300" distR="114300" simplePos="0" relativeHeight="251658243" behindDoc="0" locked="0" layoutInCell="1" allowOverlap="1" wp14:anchorId="5CFE0E84" wp14:editId="77F3E5E1">
              <wp:simplePos x="0" y="0"/>
              <wp:positionH relativeFrom="column">
                <wp:posOffset>-428625</wp:posOffset>
              </wp:positionH>
              <wp:positionV relativeFrom="paragraph">
                <wp:posOffset>-186055</wp:posOffset>
              </wp:positionV>
              <wp:extent cx="3611880" cy="826917"/>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6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95DA1" w14:textId="3613A5DA" w:rsidR="00C91E5E" w:rsidRPr="008B6413" w:rsidRDefault="0061107A" w:rsidP="008B6413">
                          <w:pPr>
                            <w:ind w:firstLine="0"/>
                            <w:rPr>
                              <w:rStyle w:val="Strong"/>
                            </w:rPr>
                          </w:pPr>
                          <w:r w:rsidRPr="008B6413">
                            <w:rPr>
                              <w:rStyle w:val="Strong"/>
                            </w:rPr>
                            <w:t>University Council</w:t>
                          </w:r>
                          <w:r w:rsidR="00C91E5E" w:rsidRPr="008B6413">
                            <w:rPr>
                              <w:rStyle w:val="Strong"/>
                            </w:rPr>
                            <w:br/>
                          </w:r>
                          <w:r w:rsidR="00C91E5E" w:rsidRPr="008B6413">
                            <w:rPr>
                              <w:rStyle w:val="Strong"/>
                              <w:b w:val="0"/>
                              <w:bCs w:val="0"/>
                              <w:sz w:val="28"/>
                              <w:szCs w:val="28"/>
                            </w:rPr>
                            <w:t>Minutes</w:t>
                          </w:r>
                          <w:r w:rsidR="00C91E5E" w:rsidRPr="008B6413">
                            <w:rPr>
                              <w:rStyle w:val="Strong"/>
                              <w:b w:val="0"/>
                              <w:bCs w:val="0"/>
                              <w:sz w:val="28"/>
                              <w:szCs w:val="28"/>
                            </w:rPr>
                            <w:br/>
                          </w:r>
                          <w:r w:rsidR="006F1D72">
                            <w:rPr>
                              <w:rStyle w:val="Strong"/>
                              <w:b w:val="0"/>
                              <w:bCs w:val="0"/>
                              <w:sz w:val="28"/>
                              <w:szCs w:val="28"/>
                            </w:rPr>
                            <w:t>November 22</w:t>
                          </w:r>
                          <w:r w:rsidR="00F5315E" w:rsidRPr="008B6413">
                            <w:rPr>
                              <w:rStyle w:val="Strong"/>
                              <w:b w:val="0"/>
                              <w:bCs w:val="0"/>
                              <w:sz w:val="28"/>
                              <w:szCs w:val="28"/>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0E84" id="Title 1" o:spid="_x0000_s1027" type="#_x0000_t202" style="position:absolute;left:0;text-align:left;margin-left:-33.75pt;margin-top:-14.65pt;width:284.4pt;height:65.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" filled="f" stroked="f">
              <v:textbox>
                <w:txbxContent>
                  <w:p w14:paraId="2F695DA1" w14:textId="3613A5DA" w:rsidR="00C91E5E" w:rsidRPr="008B6413" w:rsidRDefault="0061107A" w:rsidP="008B6413">
                    <w:pPr>
                      <w:ind w:firstLine="0"/>
                      <w:rPr>
                        <w:rStyle w:val="Strong"/>
                      </w:rPr>
                    </w:pPr>
                    <w:r w:rsidRPr="008B6413">
                      <w:rPr>
                        <w:rStyle w:val="Strong"/>
                      </w:rPr>
                      <w:t>University Council</w:t>
                    </w:r>
                    <w:r w:rsidR="00C91E5E" w:rsidRPr="008B6413">
                      <w:rPr>
                        <w:rStyle w:val="Strong"/>
                      </w:rPr>
                      <w:br/>
                    </w:r>
                    <w:r w:rsidR="00C91E5E" w:rsidRPr="008B6413">
                      <w:rPr>
                        <w:rStyle w:val="Strong"/>
                        <w:b w:val="0"/>
                        <w:bCs w:val="0"/>
                        <w:sz w:val="28"/>
                        <w:szCs w:val="28"/>
                      </w:rPr>
                      <w:t>Minutes</w:t>
                    </w:r>
                    <w:r w:rsidR="00C91E5E" w:rsidRPr="008B6413">
                      <w:rPr>
                        <w:rStyle w:val="Strong"/>
                        <w:b w:val="0"/>
                        <w:bCs w:val="0"/>
                        <w:sz w:val="28"/>
                        <w:szCs w:val="28"/>
                      </w:rPr>
                      <w:br/>
                    </w:r>
                    <w:r w:rsidR="006F1D72">
                      <w:rPr>
                        <w:rStyle w:val="Strong"/>
                        <w:b w:val="0"/>
                        <w:bCs w:val="0"/>
                        <w:sz w:val="28"/>
                        <w:szCs w:val="28"/>
                      </w:rPr>
                      <w:t>November 22</w:t>
                    </w:r>
                    <w:r w:rsidR="00F5315E" w:rsidRPr="008B6413">
                      <w:rPr>
                        <w:rStyle w:val="Strong"/>
                        <w:b w:val="0"/>
                        <w:bCs w:val="0"/>
                        <w:sz w:val="28"/>
                        <w:szCs w:val="28"/>
                      </w:rPr>
                      <w:t>, 2022</w:t>
                    </w:r>
                  </w:p>
                </w:txbxContent>
              </v:textbox>
            </v:shape>
          </w:pict>
        </mc:Fallback>
      </mc:AlternateContent>
    </w:r>
    <w:r w:rsidR="00C91E5E">
      <w:rPr>
        <w:noProof/>
      </w:rPr>
      <mc:AlternateContent>
        <mc:Choice Requires="wps">
          <w:drawing>
            <wp:anchor distT="0" distB="0" distL="114300" distR="114300" simplePos="0" relativeHeight="251658242" behindDoc="0" locked="0" layoutInCell="1" allowOverlap="1" wp14:anchorId="41AFA422" wp14:editId="358AF17A">
              <wp:simplePos x="0" y="0"/>
              <wp:positionH relativeFrom="margin">
                <wp:posOffset>-542925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779B9831" id="Rectangle 1" o:spid="_x0000_s1026" style="position:absolute;margin-left:-42.75pt;margin-top:-26.05pt;width:552.3pt;height:87.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" fillcolor="#18453b" strokecolor="#093f2c" strokeweight=".5pt">
              <v:path arrowok="t"/>
              <w10:wrap anchorx="margin"/>
            </v:rect>
          </w:pict>
        </mc:Fallback>
      </mc:AlternateContent>
    </w:r>
  </w:p>
  <w:p w14:paraId="74BDCD48" w14:textId="77777777" w:rsidR="00C91E5E" w:rsidRDefault="00C91E5E" w:rsidP="00C91E5E">
    <w:pPr>
      <w:pStyle w:val="Header"/>
    </w:pPr>
  </w:p>
  <w:p w14:paraId="30793DF7" w14:textId="77777777" w:rsidR="00C91E5E" w:rsidRDefault="00C91E5E" w:rsidP="00C91E5E">
    <w:pPr>
      <w:pStyle w:val="Header"/>
    </w:pPr>
  </w:p>
  <w:p w14:paraId="364AFB7B" w14:textId="77777777" w:rsidR="00C91E5E" w:rsidRDefault="00C91E5E" w:rsidP="00C91E5E">
    <w:pPr>
      <w:pStyle w:val="Header"/>
    </w:pPr>
  </w:p>
  <w:p w14:paraId="0F459EC7" w14:textId="3EAF1170" w:rsidR="004D25CB" w:rsidRPr="00C91E5E" w:rsidRDefault="00C91E5E" w:rsidP="00A532B5">
    <w:pPr>
      <w:pStyle w:val="Header"/>
    </w:pPr>
    <w:r>
      <w:rPr>
        <w:noProof/>
      </w:rPr>
      <w:drawing>
        <wp:anchor distT="0" distB="0" distL="114300" distR="114300" simplePos="0" relativeHeight="251658241" behindDoc="0" locked="0" layoutInCell="1" allowOverlap="1" wp14:anchorId="346FC3C2" wp14:editId="3EB5CABC">
          <wp:simplePos x="0" y="0"/>
          <wp:positionH relativeFrom="column">
            <wp:posOffset>10702877</wp:posOffset>
          </wp:positionH>
          <wp:positionV relativeFrom="paragraph">
            <wp:posOffset>557800</wp:posOffset>
          </wp:positionV>
          <wp:extent cx="4130802" cy="975328"/>
          <wp:effectExtent l="0" t="0" r="3175" b="0"/>
          <wp:wrapNone/>
          <wp:docPr id="47"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25DD18FB" w:rsidR="004D25CB" w:rsidRDefault="006C76E6" w:rsidP="00A532B5">
    <w:pPr>
      <w:pStyle w:val="Header"/>
      <w:tabs>
        <w:tab w:val="clear" w:pos="4680"/>
        <w:tab w:val="clear" w:pos="9360"/>
        <w:tab w:val="left" w:pos="2160"/>
      </w:tabs>
    </w:pPr>
    <w:r>
      <w:rPr>
        <w:noProof/>
      </w:rPr>
      <w:drawing>
        <wp:anchor distT="0" distB="0" distL="114300" distR="114300" simplePos="0" relativeHeight="251658240" behindDoc="1" locked="0" layoutInCell="1" allowOverlap="1" wp14:anchorId="61AAE8DA" wp14:editId="41C62747">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48" name="Picture 48"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F7FC4"/>
    <w:multiLevelType w:val="multilevel"/>
    <w:tmpl w:val="83C0D37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Sty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428BE"/>
    <w:multiLevelType w:val="multilevel"/>
    <w:tmpl w:val="07CA34F6"/>
    <w:lvl w:ilvl="0">
      <w:start w:val="3"/>
      <w:numFmt w:val="decimal"/>
      <w:lvlText w:val="%1."/>
      <w:lvlJc w:val="left"/>
      <w:pPr>
        <w:ind w:left="720" w:hanging="720"/>
      </w:pPr>
    </w:lvl>
    <w:lvl w:ilvl="1">
      <w:start w:val="3"/>
      <w:numFmt w:val="decimal"/>
      <w:lvlText w:val="%1.%2."/>
      <w:lvlJc w:val="left"/>
      <w:pPr>
        <w:ind w:left="1080" w:hanging="720"/>
      </w:pPr>
    </w:lvl>
    <w:lvl w:ilvl="2">
      <w:start w:val="1"/>
      <w:numFmt w:val="decimal"/>
      <w:lvlText w:val="%1.%2.%3."/>
      <w:lvlJc w:val="left"/>
      <w:pPr>
        <w:ind w:left="1440" w:hanging="720"/>
      </w:pPr>
    </w:lvl>
    <w:lvl w:ilvl="3">
      <w:start w:val="3"/>
      <w:numFmt w:val="decimal"/>
      <w:pStyle w:val="BLHeadingNumber04"/>
      <w:lvlText w:val="%1.%2.%3.%4."/>
      <w:lvlJc w:val="left"/>
      <w:pPr>
        <w:ind w:left="1170" w:hanging="108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19749333">
    <w:abstractNumId w:val="12"/>
  </w:num>
  <w:num w:numId="2" w16cid:durableId="450366802">
    <w:abstractNumId w:val="7"/>
  </w:num>
  <w:num w:numId="3" w16cid:durableId="1194923447">
    <w:abstractNumId w:val="6"/>
  </w:num>
  <w:num w:numId="4" w16cid:durableId="1085879838">
    <w:abstractNumId w:val="5"/>
  </w:num>
  <w:num w:numId="5" w16cid:durableId="1341159745">
    <w:abstractNumId w:val="4"/>
  </w:num>
  <w:num w:numId="6" w16cid:durableId="2146194750">
    <w:abstractNumId w:val="14"/>
  </w:num>
  <w:num w:numId="7" w16cid:durableId="354511">
    <w:abstractNumId w:val="9"/>
  </w:num>
  <w:num w:numId="8" w16cid:durableId="244076511">
    <w:abstractNumId w:val="2"/>
  </w:num>
  <w:num w:numId="9" w16cid:durableId="1369834723">
    <w:abstractNumId w:val="3"/>
  </w:num>
  <w:num w:numId="10" w16cid:durableId="513810267">
    <w:abstractNumId w:val="8"/>
  </w:num>
  <w:num w:numId="11" w16cid:durableId="262736210">
    <w:abstractNumId w:val="13"/>
  </w:num>
  <w:num w:numId="12" w16cid:durableId="934439473">
    <w:abstractNumId w:val="0"/>
  </w:num>
  <w:num w:numId="13" w16cid:durableId="685793059">
    <w:abstractNumId w:val="10"/>
  </w:num>
  <w:num w:numId="14" w16cid:durableId="220100005">
    <w:abstractNumId w:val="11"/>
    <w:lvlOverride w:ilvl="0">
      <w:startOverride w:val="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7989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2C19"/>
    <w:rsid w:val="00003017"/>
    <w:rsid w:val="000047B6"/>
    <w:rsid w:val="000052E0"/>
    <w:rsid w:val="000054E4"/>
    <w:rsid w:val="000120B0"/>
    <w:rsid w:val="000120F0"/>
    <w:rsid w:val="00012951"/>
    <w:rsid w:val="00013BF4"/>
    <w:rsid w:val="0001452E"/>
    <w:rsid w:val="00014DC2"/>
    <w:rsid w:val="000160ED"/>
    <w:rsid w:val="00025A0C"/>
    <w:rsid w:val="00026A80"/>
    <w:rsid w:val="000275EE"/>
    <w:rsid w:val="00030AB0"/>
    <w:rsid w:val="00031AFE"/>
    <w:rsid w:val="00037071"/>
    <w:rsid w:val="00044C54"/>
    <w:rsid w:val="00045DC8"/>
    <w:rsid w:val="00046EA4"/>
    <w:rsid w:val="0004724B"/>
    <w:rsid w:val="0004792F"/>
    <w:rsid w:val="00050934"/>
    <w:rsid w:val="00050A69"/>
    <w:rsid w:val="00050C80"/>
    <w:rsid w:val="00050E4C"/>
    <w:rsid w:val="000525AD"/>
    <w:rsid w:val="00053A1F"/>
    <w:rsid w:val="00054099"/>
    <w:rsid w:val="000553BA"/>
    <w:rsid w:val="000553F6"/>
    <w:rsid w:val="000561AF"/>
    <w:rsid w:val="00061FDA"/>
    <w:rsid w:val="00062545"/>
    <w:rsid w:val="00062C36"/>
    <w:rsid w:val="00062CB0"/>
    <w:rsid w:val="00062EEB"/>
    <w:rsid w:val="000630B4"/>
    <w:rsid w:val="00064ED3"/>
    <w:rsid w:val="00064FA1"/>
    <w:rsid w:val="00070654"/>
    <w:rsid w:val="00071E9E"/>
    <w:rsid w:val="000836CF"/>
    <w:rsid w:val="00084BFF"/>
    <w:rsid w:val="00090AF3"/>
    <w:rsid w:val="00097711"/>
    <w:rsid w:val="000A1D99"/>
    <w:rsid w:val="000A298A"/>
    <w:rsid w:val="000B0456"/>
    <w:rsid w:val="000B3E36"/>
    <w:rsid w:val="000B552D"/>
    <w:rsid w:val="000C1D83"/>
    <w:rsid w:val="000C6D1C"/>
    <w:rsid w:val="000D19B2"/>
    <w:rsid w:val="000D4E5F"/>
    <w:rsid w:val="000D63D1"/>
    <w:rsid w:val="000D65A6"/>
    <w:rsid w:val="000E1C28"/>
    <w:rsid w:val="000E2902"/>
    <w:rsid w:val="000E2A4C"/>
    <w:rsid w:val="000E788F"/>
    <w:rsid w:val="000F220C"/>
    <w:rsid w:val="000F25AC"/>
    <w:rsid w:val="000F2A20"/>
    <w:rsid w:val="000F3851"/>
    <w:rsid w:val="00101793"/>
    <w:rsid w:val="001035E5"/>
    <w:rsid w:val="00104131"/>
    <w:rsid w:val="00105F36"/>
    <w:rsid w:val="00107ED6"/>
    <w:rsid w:val="00110227"/>
    <w:rsid w:val="00110C2B"/>
    <w:rsid w:val="001126FC"/>
    <w:rsid w:val="0011516B"/>
    <w:rsid w:val="001175B5"/>
    <w:rsid w:val="00120A65"/>
    <w:rsid w:val="00121032"/>
    <w:rsid w:val="0012129E"/>
    <w:rsid w:val="001214A4"/>
    <w:rsid w:val="001226C9"/>
    <w:rsid w:val="0012337B"/>
    <w:rsid w:val="00123779"/>
    <w:rsid w:val="001256CF"/>
    <w:rsid w:val="00126340"/>
    <w:rsid w:val="0012656B"/>
    <w:rsid w:val="0013058F"/>
    <w:rsid w:val="00131CD1"/>
    <w:rsid w:val="001359A0"/>
    <w:rsid w:val="00141148"/>
    <w:rsid w:val="0014255D"/>
    <w:rsid w:val="0014352B"/>
    <w:rsid w:val="00143E6F"/>
    <w:rsid w:val="00144C85"/>
    <w:rsid w:val="00145813"/>
    <w:rsid w:val="0014694A"/>
    <w:rsid w:val="00146CA9"/>
    <w:rsid w:val="0015116A"/>
    <w:rsid w:val="0015188F"/>
    <w:rsid w:val="00161822"/>
    <w:rsid w:val="00163DCB"/>
    <w:rsid w:val="00173AD4"/>
    <w:rsid w:val="00174CA1"/>
    <w:rsid w:val="00176074"/>
    <w:rsid w:val="001763F0"/>
    <w:rsid w:val="00181427"/>
    <w:rsid w:val="00183A3E"/>
    <w:rsid w:val="00185685"/>
    <w:rsid w:val="001864BB"/>
    <w:rsid w:val="00186F1C"/>
    <w:rsid w:val="001904F5"/>
    <w:rsid w:val="00192C77"/>
    <w:rsid w:val="0019450D"/>
    <w:rsid w:val="00197B70"/>
    <w:rsid w:val="00197DDD"/>
    <w:rsid w:val="001A111B"/>
    <w:rsid w:val="001A456B"/>
    <w:rsid w:val="001A6808"/>
    <w:rsid w:val="001A754F"/>
    <w:rsid w:val="001B16DB"/>
    <w:rsid w:val="001B23A8"/>
    <w:rsid w:val="001B333D"/>
    <w:rsid w:val="001B4883"/>
    <w:rsid w:val="001C37B7"/>
    <w:rsid w:val="001D22A9"/>
    <w:rsid w:val="001D27E0"/>
    <w:rsid w:val="001D29FD"/>
    <w:rsid w:val="001D4C7E"/>
    <w:rsid w:val="001D6E25"/>
    <w:rsid w:val="001D6F11"/>
    <w:rsid w:val="001E1295"/>
    <w:rsid w:val="001E3545"/>
    <w:rsid w:val="001E5582"/>
    <w:rsid w:val="001E599F"/>
    <w:rsid w:val="001E6B28"/>
    <w:rsid w:val="001E7E91"/>
    <w:rsid w:val="001F181C"/>
    <w:rsid w:val="001F1A8A"/>
    <w:rsid w:val="001F1EE6"/>
    <w:rsid w:val="001F5F41"/>
    <w:rsid w:val="001F76C9"/>
    <w:rsid w:val="001F77F5"/>
    <w:rsid w:val="00203708"/>
    <w:rsid w:val="00207B42"/>
    <w:rsid w:val="00207E15"/>
    <w:rsid w:val="00207FAE"/>
    <w:rsid w:val="002136A5"/>
    <w:rsid w:val="00214AA3"/>
    <w:rsid w:val="0021554C"/>
    <w:rsid w:val="00217D07"/>
    <w:rsid w:val="00221617"/>
    <w:rsid w:val="00223256"/>
    <w:rsid w:val="00223C5F"/>
    <w:rsid w:val="00223FEB"/>
    <w:rsid w:val="0022764F"/>
    <w:rsid w:val="00232DF9"/>
    <w:rsid w:val="002364EF"/>
    <w:rsid w:val="00237DA8"/>
    <w:rsid w:val="002417C7"/>
    <w:rsid w:val="00242439"/>
    <w:rsid w:val="002430F2"/>
    <w:rsid w:val="002455B7"/>
    <w:rsid w:val="00246E98"/>
    <w:rsid w:val="00247049"/>
    <w:rsid w:val="00250D11"/>
    <w:rsid w:val="002532C7"/>
    <w:rsid w:val="00254687"/>
    <w:rsid w:val="00254DFC"/>
    <w:rsid w:val="0025625F"/>
    <w:rsid w:val="002577DC"/>
    <w:rsid w:val="002603CF"/>
    <w:rsid w:val="00261BC9"/>
    <w:rsid w:val="002631D9"/>
    <w:rsid w:val="00270DD3"/>
    <w:rsid w:val="00272DA9"/>
    <w:rsid w:val="00274AAA"/>
    <w:rsid w:val="00277640"/>
    <w:rsid w:val="00277DB5"/>
    <w:rsid w:val="00281156"/>
    <w:rsid w:val="0028214E"/>
    <w:rsid w:val="002821F0"/>
    <w:rsid w:val="00286D52"/>
    <w:rsid w:val="00292C3B"/>
    <w:rsid w:val="00295BDD"/>
    <w:rsid w:val="0029677C"/>
    <w:rsid w:val="002A1A05"/>
    <w:rsid w:val="002A4A09"/>
    <w:rsid w:val="002A645C"/>
    <w:rsid w:val="002A71AF"/>
    <w:rsid w:val="002B0DE6"/>
    <w:rsid w:val="002B0F36"/>
    <w:rsid w:val="002B295F"/>
    <w:rsid w:val="002B6218"/>
    <w:rsid w:val="002C09D2"/>
    <w:rsid w:val="002C135B"/>
    <w:rsid w:val="002C20BD"/>
    <w:rsid w:val="002C358E"/>
    <w:rsid w:val="002C3D8D"/>
    <w:rsid w:val="002C6DDB"/>
    <w:rsid w:val="002D1C74"/>
    <w:rsid w:val="002D381C"/>
    <w:rsid w:val="002D3A40"/>
    <w:rsid w:val="002D5128"/>
    <w:rsid w:val="002D537C"/>
    <w:rsid w:val="002E2F34"/>
    <w:rsid w:val="002E3455"/>
    <w:rsid w:val="002F06A5"/>
    <w:rsid w:val="002F1934"/>
    <w:rsid w:val="002F3092"/>
    <w:rsid w:val="002F5E5B"/>
    <w:rsid w:val="00300820"/>
    <w:rsid w:val="003035E2"/>
    <w:rsid w:val="00305C51"/>
    <w:rsid w:val="00305DD3"/>
    <w:rsid w:val="00306AB1"/>
    <w:rsid w:val="003074F5"/>
    <w:rsid w:val="00307BB8"/>
    <w:rsid w:val="0031172B"/>
    <w:rsid w:val="00312049"/>
    <w:rsid w:val="0031270D"/>
    <w:rsid w:val="0031290E"/>
    <w:rsid w:val="00313361"/>
    <w:rsid w:val="00315223"/>
    <w:rsid w:val="003214A2"/>
    <w:rsid w:val="0032584C"/>
    <w:rsid w:val="00335DE0"/>
    <w:rsid w:val="0033687A"/>
    <w:rsid w:val="00342A26"/>
    <w:rsid w:val="00346951"/>
    <w:rsid w:val="00346FF6"/>
    <w:rsid w:val="0035283D"/>
    <w:rsid w:val="003536D8"/>
    <w:rsid w:val="003574CF"/>
    <w:rsid w:val="00357EAB"/>
    <w:rsid w:val="00361130"/>
    <w:rsid w:val="00361E28"/>
    <w:rsid w:val="003638E2"/>
    <w:rsid w:val="00365C37"/>
    <w:rsid w:val="003669CE"/>
    <w:rsid w:val="00367B63"/>
    <w:rsid w:val="00370A0A"/>
    <w:rsid w:val="003762AA"/>
    <w:rsid w:val="00377269"/>
    <w:rsid w:val="00380B93"/>
    <w:rsid w:val="003827F1"/>
    <w:rsid w:val="00384580"/>
    <w:rsid w:val="00384FC6"/>
    <w:rsid w:val="00385B4B"/>
    <w:rsid w:val="00386A57"/>
    <w:rsid w:val="00393B9D"/>
    <w:rsid w:val="00394C0E"/>
    <w:rsid w:val="00397B64"/>
    <w:rsid w:val="003A1E82"/>
    <w:rsid w:val="003A2608"/>
    <w:rsid w:val="003A536F"/>
    <w:rsid w:val="003A5924"/>
    <w:rsid w:val="003A6B2B"/>
    <w:rsid w:val="003B2992"/>
    <w:rsid w:val="003B5535"/>
    <w:rsid w:val="003B5CB9"/>
    <w:rsid w:val="003B6E15"/>
    <w:rsid w:val="003C0748"/>
    <w:rsid w:val="003C1A19"/>
    <w:rsid w:val="003C3599"/>
    <w:rsid w:val="003C5AD4"/>
    <w:rsid w:val="003D2748"/>
    <w:rsid w:val="003D33EC"/>
    <w:rsid w:val="003E0145"/>
    <w:rsid w:val="003E2C8C"/>
    <w:rsid w:val="003E5A25"/>
    <w:rsid w:val="003F2365"/>
    <w:rsid w:val="003F69A6"/>
    <w:rsid w:val="003F75A2"/>
    <w:rsid w:val="00400F70"/>
    <w:rsid w:val="0040256E"/>
    <w:rsid w:val="004054E9"/>
    <w:rsid w:val="004058E0"/>
    <w:rsid w:val="00405DA9"/>
    <w:rsid w:val="00406807"/>
    <w:rsid w:val="0040785B"/>
    <w:rsid w:val="00410720"/>
    <w:rsid w:val="004109EB"/>
    <w:rsid w:val="00411EE8"/>
    <w:rsid w:val="00414F6C"/>
    <w:rsid w:val="00415D5E"/>
    <w:rsid w:val="004164BC"/>
    <w:rsid w:val="004200F5"/>
    <w:rsid w:val="00420150"/>
    <w:rsid w:val="00421F82"/>
    <w:rsid w:val="0042382C"/>
    <w:rsid w:val="00424B05"/>
    <w:rsid w:val="004261A4"/>
    <w:rsid w:val="004321F9"/>
    <w:rsid w:val="00432A3C"/>
    <w:rsid w:val="004332FD"/>
    <w:rsid w:val="00441594"/>
    <w:rsid w:val="00442AB1"/>
    <w:rsid w:val="00443128"/>
    <w:rsid w:val="00443BBB"/>
    <w:rsid w:val="00443BD1"/>
    <w:rsid w:val="00452DE8"/>
    <w:rsid w:val="00452F3B"/>
    <w:rsid w:val="004541CB"/>
    <w:rsid w:val="00456EF4"/>
    <w:rsid w:val="004609B8"/>
    <w:rsid w:val="004617BE"/>
    <w:rsid w:val="004617D2"/>
    <w:rsid w:val="0046418B"/>
    <w:rsid w:val="004651E0"/>
    <w:rsid w:val="00467CE1"/>
    <w:rsid w:val="00470F12"/>
    <w:rsid w:val="00471CD0"/>
    <w:rsid w:val="0047436B"/>
    <w:rsid w:val="00475670"/>
    <w:rsid w:val="00476F7B"/>
    <w:rsid w:val="004770F9"/>
    <w:rsid w:val="004778D4"/>
    <w:rsid w:val="00480359"/>
    <w:rsid w:val="004846FC"/>
    <w:rsid w:val="0048537D"/>
    <w:rsid w:val="004907D7"/>
    <w:rsid w:val="004927E7"/>
    <w:rsid w:val="004A0669"/>
    <w:rsid w:val="004A087A"/>
    <w:rsid w:val="004A776D"/>
    <w:rsid w:val="004B5CD5"/>
    <w:rsid w:val="004B7C43"/>
    <w:rsid w:val="004C1509"/>
    <w:rsid w:val="004C7B13"/>
    <w:rsid w:val="004C7FF1"/>
    <w:rsid w:val="004D0A38"/>
    <w:rsid w:val="004D122F"/>
    <w:rsid w:val="004D23C0"/>
    <w:rsid w:val="004D25CB"/>
    <w:rsid w:val="004D2D17"/>
    <w:rsid w:val="004D5347"/>
    <w:rsid w:val="004E0B06"/>
    <w:rsid w:val="004E1D0D"/>
    <w:rsid w:val="004E2EEE"/>
    <w:rsid w:val="004E37E6"/>
    <w:rsid w:val="004E455F"/>
    <w:rsid w:val="004E7240"/>
    <w:rsid w:val="004F06AB"/>
    <w:rsid w:val="004F1617"/>
    <w:rsid w:val="0050134A"/>
    <w:rsid w:val="0050450D"/>
    <w:rsid w:val="005051DD"/>
    <w:rsid w:val="005145E3"/>
    <w:rsid w:val="00514F33"/>
    <w:rsid w:val="00516FF8"/>
    <w:rsid w:val="0051720A"/>
    <w:rsid w:val="0051781B"/>
    <w:rsid w:val="005179AA"/>
    <w:rsid w:val="00520A79"/>
    <w:rsid w:val="005215A6"/>
    <w:rsid w:val="00521D3E"/>
    <w:rsid w:val="00526A63"/>
    <w:rsid w:val="00530347"/>
    <w:rsid w:val="00531A1D"/>
    <w:rsid w:val="00533F37"/>
    <w:rsid w:val="00535913"/>
    <w:rsid w:val="005363C0"/>
    <w:rsid w:val="005405FF"/>
    <w:rsid w:val="00542309"/>
    <w:rsid w:val="00543821"/>
    <w:rsid w:val="00550B1D"/>
    <w:rsid w:val="00552048"/>
    <w:rsid w:val="0055222B"/>
    <w:rsid w:val="0055253A"/>
    <w:rsid w:val="00554B05"/>
    <w:rsid w:val="00555796"/>
    <w:rsid w:val="00555EBD"/>
    <w:rsid w:val="00557739"/>
    <w:rsid w:val="00564575"/>
    <w:rsid w:val="00565817"/>
    <w:rsid w:val="00565DEF"/>
    <w:rsid w:val="00565F47"/>
    <w:rsid w:val="005676DA"/>
    <w:rsid w:val="00575ED4"/>
    <w:rsid w:val="005805F2"/>
    <w:rsid w:val="00581835"/>
    <w:rsid w:val="00587DE6"/>
    <w:rsid w:val="0059121E"/>
    <w:rsid w:val="00592F14"/>
    <w:rsid w:val="005968A0"/>
    <w:rsid w:val="005A33CA"/>
    <w:rsid w:val="005A427B"/>
    <w:rsid w:val="005A433E"/>
    <w:rsid w:val="005A53BB"/>
    <w:rsid w:val="005B041A"/>
    <w:rsid w:val="005B23B5"/>
    <w:rsid w:val="005B4CAE"/>
    <w:rsid w:val="005B5FCD"/>
    <w:rsid w:val="005B630D"/>
    <w:rsid w:val="005C1168"/>
    <w:rsid w:val="005C30EF"/>
    <w:rsid w:val="005C5444"/>
    <w:rsid w:val="005C75ED"/>
    <w:rsid w:val="005C792B"/>
    <w:rsid w:val="005D409E"/>
    <w:rsid w:val="005D5AA2"/>
    <w:rsid w:val="005D742F"/>
    <w:rsid w:val="005E097E"/>
    <w:rsid w:val="005E0EE5"/>
    <w:rsid w:val="005E1258"/>
    <w:rsid w:val="005E2AB1"/>
    <w:rsid w:val="005E2C09"/>
    <w:rsid w:val="005E352B"/>
    <w:rsid w:val="005E5027"/>
    <w:rsid w:val="005E54D8"/>
    <w:rsid w:val="005E5C90"/>
    <w:rsid w:val="005E6D16"/>
    <w:rsid w:val="005E7730"/>
    <w:rsid w:val="005F1934"/>
    <w:rsid w:val="005F3A48"/>
    <w:rsid w:val="005F3CA1"/>
    <w:rsid w:val="005F64FC"/>
    <w:rsid w:val="005F6F95"/>
    <w:rsid w:val="00602581"/>
    <w:rsid w:val="00604EE2"/>
    <w:rsid w:val="0060609B"/>
    <w:rsid w:val="0061107A"/>
    <w:rsid w:val="00612562"/>
    <w:rsid w:val="00614D7C"/>
    <w:rsid w:val="00615A14"/>
    <w:rsid w:val="00622D25"/>
    <w:rsid w:val="00630359"/>
    <w:rsid w:val="006304B1"/>
    <w:rsid w:val="00631039"/>
    <w:rsid w:val="0063252B"/>
    <w:rsid w:val="00635CC8"/>
    <w:rsid w:val="00636213"/>
    <w:rsid w:val="00640AFB"/>
    <w:rsid w:val="00641C29"/>
    <w:rsid w:val="00646DD1"/>
    <w:rsid w:val="00652476"/>
    <w:rsid w:val="0065286D"/>
    <w:rsid w:val="00653AA6"/>
    <w:rsid w:val="00653B61"/>
    <w:rsid w:val="00661166"/>
    <w:rsid w:val="00662650"/>
    <w:rsid w:val="0066447D"/>
    <w:rsid w:val="00664771"/>
    <w:rsid w:val="006650CB"/>
    <w:rsid w:val="00665462"/>
    <w:rsid w:val="00667F4E"/>
    <w:rsid w:val="00677173"/>
    <w:rsid w:val="0068073A"/>
    <w:rsid w:val="0068125B"/>
    <w:rsid w:val="00681AFE"/>
    <w:rsid w:val="00682252"/>
    <w:rsid w:val="006822ED"/>
    <w:rsid w:val="00682BB0"/>
    <w:rsid w:val="00682BFB"/>
    <w:rsid w:val="00683E9F"/>
    <w:rsid w:val="00684369"/>
    <w:rsid w:val="00691D09"/>
    <w:rsid w:val="0069458C"/>
    <w:rsid w:val="00694628"/>
    <w:rsid w:val="006954AF"/>
    <w:rsid w:val="006A1CEB"/>
    <w:rsid w:val="006A3018"/>
    <w:rsid w:val="006A436E"/>
    <w:rsid w:val="006A67C5"/>
    <w:rsid w:val="006B4F53"/>
    <w:rsid w:val="006B6727"/>
    <w:rsid w:val="006C5393"/>
    <w:rsid w:val="006C76E6"/>
    <w:rsid w:val="006C7C52"/>
    <w:rsid w:val="006D1AF7"/>
    <w:rsid w:val="006D2F07"/>
    <w:rsid w:val="006D433F"/>
    <w:rsid w:val="006D55B3"/>
    <w:rsid w:val="006D6FC4"/>
    <w:rsid w:val="006D785D"/>
    <w:rsid w:val="006E0814"/>
    <w:rsid w:val="006E1C55"/>
    <w:rsid w:val="006E28F4"/>
    <w:rsid w:val="006E44D4"/>
    <w:rsid w:val="006E5B72"/>
    <w:rsid w:val="006E6613"/>
    <w:rsid w:val="006F1D72"/>
    <w:rsid w:val="006F2A7D"/>
    <w:rsid w:val="006F3F58"/>
    <w:rsid w:val="006F6B58"/>
    <w:rsid w:val="00702A51"/>
    <w:rsid w:val="00703C62"/>
    <w:rsid w:val="00705A50"/>
    <w:rsid w:val="00713186"/>
    <w:rsid w:val="007146BA"/>
    <w:rsid w:val="007153D7"/>
    <w:rsid w:val="00715447"/>
    <w:rsid w:val="007170FF"/>
    <w:rsid w:val="00717CFA"/>
    <w:rsid w:val="00725FD3"/>
    <w:rsid w:val="007301CD"/>
    <w:rsid w:val="00730CBA"/>
    <w:rsid w:val="0073185F"/>
    <w:rsid w:val="00732EC1"/>
    <w:rsid w:val="00733982"/>
    <w:rsid w:val="00733A8B"/>
    <w:rsid w:val="00733D97"/>
    <w:rsid w:val="007362EC"/>
    <w:rsid w:val="0073634E"/>
    <w:rsid w:val="0074287A"/>
    <w:rsid w:val="007471DE"/>
    <w:rsid w:val="00752D11"/>
    <w:rsid w:val="00754555"/>
    <w:rsid w:val="007573E2"/>
    <w:rsid w:val="00761767"/>
    <w:rsid w:val="00761AAD"/>
    <w:rsid w:val="00763D60"/>
    <w:rsid w:val="00764834"/>
    <w:rsid w:val="007657A2"/>
    <w:rsid w:val="00771E64"/>
    <w:rsid w:val="00772833"/>
    <w:rsid w:val="00774F5C"/>
    <w:rsid w:val="007759F8"/>
    <w:rsid w:val="00776D6E"/>
    <w:rsid w:val="0077743F"/>
    <w:rsid w:val="00782E9F"/>
    <w:rsid w:val="007868F1"/>
    <w:rsid w:val="00786D7F"/>
    <w:rsid w:val="00790D5A"/>
    <w:rsid w:val="00792D7B"/>
    <w:rsid w:val="00794DDB"/>
    <w:rsid w:val="00797D36"/>
    <w:rsid w:val="00797F52"/>
    <w:rsid w:val="007A3056"/>
    <w:rsid w:val="007A35FD"/>
    <w:rsid w:val="007A3DC6"/>
    <w:rsid w:val="007A4CE2"/>
    <w:rsid w:val="007A666D"/>
    <w:rsid w:val="007A6957"/>
    <w:rsid w:val="007A7D2C"/>
    <w:rsid w:val="007B0E92"/>
    <w:rsid w:val="007B3C4F"/>
    <w:rsid w:val="007B5441"/>
    <w:rsid w:val="007B5A54"/>
    <w:rsid w:val="007C1DA7"/>
    <w:rsid w:val="007C2246"/>
    <w:rsid w:val="007C6926"/>
    <w:rsid w:val="007D1215"/>
    <w:rsid w:val="007D125F"/>
    <w:rsid w:val="007D4A00"/>
    <w:rsid w:val="007E2A6C"/>
    <w:rsid w:val="007E4941"/>
    <w:rsid w:val="007F37F3"/>
    <w:rsid w:val="007F4B8B"/>
    <w:rsid w:val="007F5BD9"/>
    <w:rsid w:val="007F68B3"/>
    <w:rsid w:val="007F7859"/>
    <w:rsid w:val="00805259"/>
    <w:rsid w:val="00805D03"/>
    <w:rsid w:val="00810AB3"/>
    <w:rsid w:val="00810FF3"/>
    <w:rsid w:val="0081130D"/>
    <w:rsid w:val="00813860"/>
    <w:rsid w:val="00813C44"/>
    <w:rsid w:val="008171AD"/>
    <w:rsid w:val="008207F1"/>
    <w:rsid w:val="00821D2E"/>
    <w:rsid w:val="00822232"/>
    <w:rsid w:val="00831BCD"/>
    <w:rsid w:val="008320C4"/>
    <w:rsid w:val="008331B4"/>
    <w:rsid w:val="0083689C"/>
    <w:rsid w:val="00837EF2"/>
    <w:rsid w:val="00842E81"/>
    <w:rsid w:val="00850F65"/>
    <w:rsid w:val="008522D0"/>
    <w:rsid w:val="0085239D"/>
    <w:rsid w:val="00856435"/>
    <w:rsid w:val="00856DF8"/>
    <w:rsid w:val="008617BE"/>
    <w:rsid w:val="00861A42"/>
    <w:rsid w:val="008623AA"/>
    <w:rsid w:val="008647B3"/>
    <w:rsid w:val="008735DE"/>
    <w:rsid w:val="00874213"/>
    <w:rsid w:val="00874FE1"/>
    <w:rsid w:val="0087547D"/>
    <w:rsid w:val="00876304"/>
    <w:rsid w:val="0088193A"/>
    <w:rsid w:val="00881D9E"/>
    <w:rsid w:val="00883F86"/>
    <w:rsid w:val="00885FCC"/>
    <w:rsid w:val="00894466"/>
    <w:rsid w:val="00894701"/>
    <w:rsid w:val="008A1671"/>
    <w:rsid w:val="008A23DC"/>
    <w:rsid w:val="008A306F"/>
    <w:rsid w:val="008A3091"/>
    <w:rsid w:val="008A4AAC"/>
    <w:rsid w:val="008A5902"/>
    <w:rsid w:val="008A6ECA"/>
    <w:rsid w:val="008B1131"/>
    <w:rsid w:val="008B6413"/>
    <w:rsid w:val="008C115C"/>
    <w:rsid w:val="008C2EF9"/>
    <w:rsid w:val="008C3AB5"/>
    <w:rsid w:val="008C70C2"/>
    <w:rsid w:val="008C7741"/>
    <w:rsid w:val="008D0B4C"/>
    <w:rsid w:val="008D33E2"/>
    <w:rsid w:val="008E00D3"/>
    <w:rsid w:val="008E0F01"/>
    <w:rsid w:val="008E10A7"/>
    <w:rsid w:val="008E3109"/>
    <w:rsid w:val="008E5E3A"/>
    <w:rsid w:val="008F5F92"/>
    <w:rsid w:val="008F6137"/>
    <w:rsid w:val="009040F0"/>
    <w:rsid w:val="00906CDE"/>
    <w:rsid w:val="009111E1"/>
    <w:rsid w:val="00911416"/>
    <w:rsid w:val="00911F08"/>
    <w:rsid w:val="009200C9"/>
    <w:rsid w:val="0092241C"/>
    <w:rsid w:val="009310C0"/>
    <w:rsid w:val="00932561"/>
    <w:rsid w:val="00933A1E"/>
    <w:rsid w:val="009340C5"/>
    <w:rsid w:val="0093570F"/>
    <w:rsid w:val="00936A07"/>
    <w:rsid w:val="00936B99"/>
    <w:rsid w:val="00940960"/>
    <w:rsid w:val="009454F2"/>
    <w:rsid w:val="00946B86"/>
    <w:rsid w:val="009479E1"/>
    <w:rsid w:val="009519F0"/>
    <w:rsid w:val="00954A21"/>
    <w:rsid w:val="00955A02"/>
    <w:rsid w:val="00960C63"/>
    <w:rsid w:val="009656CB"/>
    <w:rsid w:val="00965BA2"/>
    <w:rsid w:val="00967A60"/>
    <w:rsid w:val="00972120"/>
    <w:rsid w:val="00974EDE"/>
    <w:rsid w:val="0097513B"/>
    <w:rsid w:val="00975A5E"/>
    <w:rsid w:val="009778B6"/>
    <w:rsid w:val="00984297"/>
    <w:rsid w:val="0098600A"/>
    <w:rsid w:val="00986ADB"/>
    <w:rsid w:val="0099072F"/>
    <w:rsid w:val="0099315E"/>
    <w:rsid w:val="009935A1"/>
    <w:rsid w:val="009960ED"/>
    <w:rsid w:val="00996209"/>
    <w:rsid w:val="009A08FA"/>
    <w:rsid w:val="009A2138"/>
    <w:rsid w:val="009A37C4"/>
    <w:rsid w:val="009A53BA"/>
    <w:rsid w:val="009B3940"/>
    <w:rsid w:val="009B4316"/>
    <w:rsid w:val="009B4902"/>
    <w:rsid w:val="009B6485"/>
    <w:rsid w:val="009C03F1"/>
    <w:rsid w:val="009C051A"/>
    <w:rsid w:val="009C6299"/>
    <w:rsid w:val="009C7BEE"/>
    <w:rsid w:val="009D0CAF"/>
    <w:rsid w:val="009D1A02"/>
    <w:rsid w:val="009D1A7E"/>
    <w:rsid w:val="009D6877"/>
    <w:rsid w:val="009E3090"/>
    <w:rsid w:val="009E3D86"/>
    <w:rsid w:val="009E7FA3"/>
    <w:rsid w:val="009F36B6"/>
    <w:rsid w:val="009F421C"/>
    <w:rsid w:val="009F49B6"/>
    <w:rsid w:val="009F7C34"/>
    <w:rsid w:val="00A028C0"/>
    <w:rsid w:val="00A04D81"/>
    <w:rsid w:val="00A10B7C"/>
    <w:rsid w:val="00A11DA9"/>
    <w:rsid w:val="00A13DC3"/>
    <w:rsid w:val="00A13E76"/>
    <w:rsid w:val="00A15D75"/>
    <w:rsid w:val="00A16FFE"/>
    <w:rsid w:val="00A21ACA"/>
    <w:rsid w:val="00A2284E"/>
    <w:rsid w:val="00A2559B"/>
    <w:rsid w:val="00A2705F"/>
    <w:rsid w:val="00A368B4"/>
    <w:rsid w:val="00A43158"/>
    <w:rsid w:val="00A4483B"/>
    <w:rsid w:val="00A44BA3"/>
    <w:rsid w:val="00A47985"/>
    <w:rsid w:val="00A51CBC"/>
    <w:rsid w:val="00A532B5"/>
    <w:rsid w:val="00A5593C"/>
    <w:rsid w:val="00A56644"/>
    <w:rsid w:val="00A5691F"/>
    <w:rsid w:val="00A601D3"/>
    <w:rsid w:val="00A66E86"/>
    <w:rsid w:val="00A6741C"/>
    <w:rsid w:val="00A71F08"/>
    <w:rsid w:val="00A76036"/>
    <w:rsid w:val="00A764D1"/>
    <w:rsid w:val="00A769BB"/>
    <w:rsid w:val="00A81BB6"/>
    <w:rsid w:val="00A81D2D"/>
    <w:rsid w:val="00A86915"/>
    <w:rsid w:val="00A87DF2"/>
    <w:rsid w:val="00A9461F"/>
    <w:rsid w:val="00A94E8F"/>
    <w:rsid w:val="00AA015E"/>
    <w:rsid w:val="00AA069A"/>
    <w:rsid w:val="00AA1509"/>
    <w:rsid w:val="00AA26A1"/>
    <w:rsid w:val="00AA3FAE"/>
    <w:rsid w:val="00AA55CE"/>
    <w:rsid w:val="00AA5B6A"/>
    <w:rsid w:val="00AA5EC5"/>
    <w:rsid w:val="00AA5F16"/>
    <w:rsid w:val="00AA67CA"/>
    <w:rsid w:val="00AB0EB2"/>
    <w:rsid w:val="00AB299B"/>
    <w:rsid w:val="00AB4753"/>
    <w:rsid w:val="00AB75E8"/>
    <w:rsid w:val="00AC387A"/>
    <w:rsid w:val="00AC4012"/>
    <w:rsid w:val="00AC57D3"/>
    <w:rsid w:val="00AC70ED"/>
    <w:rsid w:val="00AD61A0"/>
    <w:rsid w:val="00AD62E6"/>
    <w:rsid w:val="00AD6DEE"/>
    <w:rsid w:val="00AD7484"/>
    <w:rsid w:val="00AE0ACD"/>
    <w:rsid w:val="00AE0E43"/>
    <w:rsid w:val="00AF153A"/>
    <w:rsid w:val="00AF210A"/>
    <w:rsid w:val="00AF2D76"/>
    <w:rsid w:val="00AF45CB"/>
    <w:rsid w:val="00AF5802"/>
    <w:rsid w:val="00AF6997"/>
    <w:rsid w:val="00B0282B"/>
    <w:rsid w:val="00B05734"/>
    <w:rsid w:val="00B06D19"/>
    <w:rsid w:val="00B10746"/>
    <w:rsid w:val="00B108FB"/>
    <w:rsid w:val="00B1193D"/>
    <w:rsid w:val="00B1229B"/>
    <w:rsid w:val="00B15C58"/>
    <w:rsid w:val="00B1610E"/>
    <w:rsid w:val="00B20255"/>
    <w:rsid w:val="00B20411"/>
    <w:rsid w:val="00B20E2E"/>
    <w:rsid w:val="00B2191E"/>
    <w:rsid w:val="00B2314E"/>
    <w:rsid w:val="00B239D8"/>
    <w:rsid w:val="00B23FBF"/>
    <w:rsid w:val="00B2495A"/>
    <w:rsid w:val="00B27817"/>
    <w:rsid w:val="00B31017"/>
    <w:rsid w:val="00B33644"/>
    <w:rsid w:val="00B3364F"/>
    <w:rsid w:val="00B3438E"/>
    <w:rsid w:val="00B3673F"/>
    <w:rsid w:val="00B3688E"/>
    <w:rsid w:val="00B36B56"/>
    <w:rsid w:val="00B40375"/>
    <w:rsid w:val="00B419C3"/>
    <w:rsid w:val="00B41F56"/>
    <w:rsid w:val="00B43D0A"/>
    <w:rsid w:val="00B442D5"/>
    <w:rsid w:val="00B44921"/>
    <w:rsid w:val="00B47F21"/>
    <w:rsid w:val="00B53C51"/>
    <w:rsid w:val="00B55AB0"/>
    <w:rsid w:val="00B56F36"/>
    <w:rsid w:val="00B61135"/>
    <w:rsid w:val="00B61A06"/>
    <w:rsid w:val="00B65D90"/>
    <w:rsid w:val="00B704B9"/>
    <w:rsid w:val="00B723BE"/>
    <w:rsid w:val="00B72B18"/>
    <w:rsid w:val="00B80B1A"/>
    <w:rsid w:val="00B85EAD"/>
    <w:rsid w:val="00B909C2"/>
    <w:rsid w:val="00B910C7"/>
    <w:rsid w:val="00B92708"/>
    <w:rsid w:val="00B92D73"/>
    <w:rsid w:val="00B94D07"/>
    <w:rsid w:val="00BA21BF"/>
    <w:rsid w:val="00BA584F"/>
    <w:rsid w:val="00BA7A58"/>
    <w:rsid w:val="00BB442E"/>
    <w:rsid w:val="00BB4EEE"/>
    <w:rsid w:val="00BB564D"/>
    <w:rsid w:val="00BB7AF6"/>
    <w:rsid w:val="00BC0907"/>
    <w:rsid w:val="00BC47F9"/>
    <w:rsid w:val="00BC51D4"/>
    <w:rsid w:val="00BC520C"/>
    <w:rsid w:val="00BC6164"/>
    <w:rsid w:val="00BC7490"/>
    <w:rsid w:val="00BD0990"/>
    <w:rsid w:val="00BD2835"/>
    <w:rsid w:val="00BD2E98"/>
    <w:rsid w:val="00BD3C2D"/>
    <w:rsid w:val="00BD6149"/>
    <w:rsid w:val="00BD6732"/>
    <w:rsid w:val="00BD7BF7"/>
    <w:rsid w:val="00BE1C26"/>
    <w:rsid w:val="00BE29AA"/>
    <w:rsid w:val="00BE4971"/>
    <w:rsid w:val="00BF1DAE"/>
    <w:rsid w:val="00BF4C29"/>
    <w:rsid w:val="00BF683D"/>
    <w:rsid w:val="00BFC0AC"/>
    <w:rsid w:val="00C00727"/>
    <w:rsid w:val="00C11586"/>
    <w:rsid w:val="00C12703"/>
    <w:rsid w:val="00C13757"/>
    <w:rsid w:val="00C163D8"/>
    <w:rsid w:val="00C17326"/>
    <w:rsid w:val="00C203AA"/>
    <w:rsid w:val="00C20694"/>
    <w:rsid w:val="00C20A9E"/>
    <w:rsid w:val="00C232B3"/>
    <w:rsid w:val="00C2569A"/>
    <w:rsid w:val="00C2634D"/>
    <w:rsid w:val="00C26454"/>
    <w:rsid w:val="00C3043D"/>
    <w:rsid w:val="00C30603"/>
    <w:rsid w:val="00C3388E"/>
    <w:rsid w:val="00C4150B"/>
    <w:rsid w:val="00C42E3B"/>
    <w:rsid w:val="00C45944"/>
    <w:rsid w:val="00C50930"/>
    <w:rsid w:val="00C52B65"/>
    <w:rsid w:val="00C55877"/>
    <w:rsid w:val="00C55D99"/>
    <w:rsid w:val="00C56810"/>
    <w:rsid w:val="00C613A8"/>
    <w:rsid w:val="00C6346C"/>
    <w:rsid w:val="00C67C61"/>
    <w:rsid w:val="00C75610"/>
    <w:rsid w:val="00C76E44"/>
    <w:rsid w:val="00C800D5"/>
    <w:rsid w:val="00C80628"/>
    <w:rsid w:val="00C82500"/>
    <w:rsid w:val="00C83487"/>
    <w:rsid w:val="00C848CD"/>
    <w:rsid w:val="00C84B9C"/>
    <w:rsid w:val="00C85204"/>
    <w:rsid w:val="00C85225"/>
    <w:rsid w:val="00C8679A"/>
    <w:rsid w:val="00C8753F"/>
    <w:rsid w:val="00C906BD"/>
    <w:rsid w:val="00C91E5E"/>
    <w:rsid w:val="00C95398"/>
    <w:rsid w:val="00CA07F0"/>
    <w:rsid w:val="00CA132C"/>
    <w:rsid w:val="00CA2404"/>
    <w:rsid w:val="00CA4C31"/>
    <w:rsid w:val="00CA5D83"/>
    <w:rsid w:val="00CA7349"/>
    <w:rsid w:val="00CB0342"/>
    <w:rsid w:val="00CB2C55"/>
    <w:rsid w:val="00CB3C00"/>
    <w:rsid w:val="00CB4375"/>
    <w:rsid w:val="00CB70C6"/>
    <w:rsid w:val="00CC07A5"/>
    <w:rsid w:val="00CC0B04"/>
    <w:rsid w:val="00CC12A5"/>
    <w:rsid w:val="00CC2A85"/>
    <w:rsid w:val="00CC309F"/>
    <w:rsid w:val="00CC69C9"/>
    <w:rsid w:val="00CD3B1A"/>
    <w:rsid w:val="00CD4200"/>
    <w:rsid w:val="00CD5971"/>
    <w:rsid w:val="00CE0FEA"/>
    <w:rsid w:val="00CE203F"/>
    <w:rsid w:val="00CE5157"/>
    <w:rsid w:val="00CF1CC2"/>
    <w:rsid w:val="00CF527D"/>
    <w:rsid w:val="00CF5A30"/>
    <w:rsid w:val="00CF7E60"/>
    <w:rsid w:val="00CF7F3A"/>
    <w:rsid w:val="00D011E7"/>
    <w:rsid w:val="00D04F02"/>
    <w:rsid w:val="00D10573"/>
    <w:rsid w:val="00D10F10"/>
    <w:rsid w:val="00D110FE"/>
    <w:rsid w:val="00D137BC"/>
    <w:rsid w:val="00D14862"/>
    <w:rsid w:val="00D14E39"/>
    <w:rsid w:val="00D17B9B"/>
    <w:rsid w:val="00D200FF"/>
    <w:rsid w:val="00D22E1F"/>
    <w:rsid w:val="00D23F87"/>
    <w:rsid w:val="00D244E2"/>
    <w:rsid w:val="00D27108"/>
    <w:rsid w:val="00D32875"/>
    <w:rsid w:val="00D34BB4"/>
    <w:rsid w:val="00D37023"/>
    <w:rsid w:val="00D42AE4"/>
    <w:rsid w:val="00D469B9"/>
    <w:rsid w:val="00D46D71"/>
    <w:rsid w:val="00D471A6"/>
    <w:rsid w:val="00D51301"/>
    <w:rsid w:val="00D5158C"/>
    <w:rsid w:val="00D52C4E"/>
    <w:rsid w:val="00D540AA"/>
    <w:rsid w:val="00D60266"/>
    <w:rsid w:val="00D62B77"/>
    <w:rsid w:val="00D638BB"/>
    <w:rsid w:val="00D65F54"/>
    <w:rsid w:val="00D73480"/>
    <w:rsid w:val="00D83D53"/>
    <w:rsid w:val="00D842F6"/>
    <w:rsid w:val="00D8504C"/>
    <w:rsid w:val="00D85822"/>
    <w:rsid w:val="00D86750"/>
    <w:rsid w:val="00D94E5A"/>
    <w:rsid w:val="00D968B2"/>
    <w:rsid w:val="00D97F46"/>
    <w:rsid w:val="00DA21EE"/>
    <w:rsid w:val="00DA3C3F"/>
    <w:rsid w:val="00DA4043"/>
    <w:rsid w:val="00DA6FD9"/>
    <w:rsid w:val="00DA7976"/>
    <w:rsid w:val="00DB51F0"/>
    <w:rsid w:val="00DB55A0"/>
    <w:rsid w:val="00DB6EFA"/>
    <w:rsid w:val="00DB6F71"/>
    <w:rsid w:val="00DC0BCD"/>
    <w:rsid w:val="00DC1464"/>
    <w:rsid w:val="00DC1E42"/>
    <w:rsid w:val="00DC3EAE"/>
    <w:rsid w:val="00DC5396"/>
    <w:rsid w:val="00DD4475"/>
    <w:rsid w:val="00DD5B00"/>
    <w:rsid w:val="00DD6BDB"/>
    <w:rsid w:val="00DE16C9"/>
    <w:rsid w:val="00DE4284"/>
    <w:rsid w:val="00DE43C7"/>
    <w:rsid w:val="00DE55DF"/>
    <w:rsid w:val="00DF0184"/>
    <w:rsid w:val="00DF0DD7"/>
    <w:rsid w:val="00DF716E"/>
    <w:rsid w:val="00E00EC5"/>
    <w:rsid w:val="00E01046"/>
    <w:rsid w:val="00E05D08"/>
    <w:rsid w:val="00E062B8"/>
    <w:rsid w:val="00E07C93"/>
    <w:rsid w:val="00E1114A"/>
    <w:rsid w:val="00E1513D"/>
    <w:rsid w:val="00E157AC"/>
    <w:rsid w:val="00E16DF1"/>
    <w:rsid w:val="00E3127B"/>
    <w:rsid w:val="00E3385D"/>
    <w:rsid w:val="00E37C93"/>
    <w:rsid w:val="00E37F66"/>
    <w:rsid w:val="00E406F4"/>
    <w:rsid w:val="00E40781"/>
    <w:rsid w:val="00E40C74"/>
    <w:rsid w:val="00E41092"/>
    <w:rsid w:val="00E41BA1"/>
    <w:rsid w:val="00E43392"/>
    <w:rsid w:val="00E43413"/>
    <w:rsid w:val="00E47350"/>
    <w:rsid w:val="00E4760D"/>
    <w:rsid w:val="00E510FC"/>
    <w:rsid w:val="00E512D1"/>
    <w:rsid w:val="00E51B8E"/>
    <w:rsid w:val="00E5237C"/>
    <w:rsid w:val="00E53B20"/>
    <w:rsid w:val="00E5410B"/>
    <w:rsid w:val="00E55F90"/>
    <w:rsid w:val="00E56065"/>
    <w:rsid w:val="00E561A4"/>
    <w:rsid w:val="00E60443"/>
    <w:rsid w:val="00E63DA5"/>
    <w:rsid w:val="00E655D1"/>
    <w:rsid w:val="00E65887"/>
    <w:rsid w:val="00E65B74"/>
    <w:rsid w:val="00E672C6"/>
    <w:rsid w:val="00E716A9"/>
    <w:rsid w:val="00E72C42"/>
    <w:rsid w:val="00E75CCA"/>
    <w:rsid w:val="00E909D6"/>
    <w:rsid w:val="00E90DD3"/>
    <w:rsid w:val="00E93ABE"/>
    <w:rsid w:val="00EA0093"/>
    <w:rsid w:val="00EA0EF1"/>
    <w:rsid w:val="00EA1F21"/>
    <w:rsid w:val="00EA739F"/>
    <w:rsid w:val="00EB18AC"/>
    <w:rsid w:val="00EB1A93"/>
    <w:rsid w:val="00EB3DED"/>
    <w:rsid w:val="00EB567F"/>
    <w:rsid w:val="00EB710E"/>
    <w:rsid w:val="00EC0E82"/>
    <w:rsid w:val="00EC4CE9"/>
    <w:rsid w:val="00EC4EA7"/>
    <w:rsid w:val="00ED11F9"/>
    <w:rsid w:val="00ED2EBC"/>
    <w:rsid w:val="00ED6C60"/>
    <w:rsid w:val="00ED7081"/>
    <w:rsid w:val="00ED7C92"/>
    <w:rsid w:val="00ED7FDF"/>
    <w:rsid w:val="00EE14B2"/>
    <w:rsid w:val="00EE3F31"/>
    <w:rsid w:val="00EE68B7"/>
    <w:rsid w:val="00EF2F21"/>
    <w:rsid w:val="00EF3FAD"/>
    <w:rsid w:val="00EF49FA"/>
    <w:rsid w:val="00F02092"/>
    <w:rsid w:val="00F06497"/>
    <w:rsid w:val="00F074A5"/>
    <w:rsid w:val="00F07FAA"/>
    <w:rsid w:val="00F13183"/>
    <w:rsid w:val="00F162DE"/>
    <w:rsid w:val="00F1755E"/>
    <w:rsid w:val="00F24A7D"/>
    <w:rsid w:val="00F2522F"/>
    <w:rsid w:val="00F25F62"/>
    <w:rsid w:val="00F313B0"/>
    <w:rsid w:val="00F3161E"/>
    <w:rsid w:val="00F31D0A"/>
    <w:rsid w:val="00F333F8"/>
    <w:rsid w:val="00F33C87"/>
    <w:rsid w:val="00F3409A"/>
    <w:rsid w:val="00F34BCE"/>
    <w:rsid w:val="00F40F28"/>
    <w:rsid w:val="00F431A6"/>
    <w:rsid w:val="00F44BD8"/>
    <w:rsid w:val="00F45F14"/>
    <w:rsid w:val="00F475A2"/>
    <w:rsid w:val="00F47C9E"/>
    <w:rsid w:val="00F50DB6"/>
    <w:rsid w:val="00F52969"/>
    <w:rsid w:val="00F5315E"/>
    <w:rsid w:val="00F57E8E"/>
    <w:rsid w:val="00F6052B"/>
    <w:rsid w:val="00F61BAE"/>
    <w:rsid w:val="00F62335"/>
    <w:rsid w:val="00F63299"/>
    <w:rsid w:val="00F633A3"/>
    <w:rsid w:val="00F64855"/>
    <w:rsid w:val="00F72CFD"/>
    <w:rsid w:val="00F734B0"/>
    <w:rsid w:val="00F73ADF"/>
    <w:rsid w:val="00F75167"/>
    <w:rsid w:val="00F757FF"/>
    <w:rsid w:val="00F76534"/>
    <w:rsid w:val="00F77AD3"/>
    <w:rsid w:val="00F800C2"/>
    <w:rsid w:val="00F8072A"/>
    <w:rsid w:val="00F80BE8"/>
    <w:rsid w:val="00F81CB5"/>
    <w:rsid w:val="00F82D9C"/>
    <w:rsid w:val="00F837EE"/>
    <w:rsid w:val="00F842BB"/>
    <w:rsid w:val="00F8490C"/>
    <w:rsid w:val="00F90376"/>
    <w:rsid w:val="00F91C39"/>
    <w:rsid w:val="00F937DD"/>
    <w:rsid w:val="00F94501"/>
    <w:rsid w:val="00F948D1"/>
    <w:rsid w:val="00F94A2B"/>
    <w:rsid w:val="00F95648"/>
    <w:rsid w:val="00FA1328"/>
    <w:rsid w:val="00FA3746"/>
    <w:rsid w:val="00FA3DB6"/>
    <w:rsid w:val="00FA709C"/>
    <w:rsid w:val="00FB1EFC"/>
    <w:rsid w:val="00FB2173"/>
    <w:rsid w:val="00FB223A"/>
    <w:rsid w:val="00FB29F3"/>
    <w:rsid w:val="00FB5219"/>
    <w:rsid w:val="00FB5374"/>
    <w:rsid w:val="00FB61BE"/>
    <w:rsid w:val="00FB75A8"/>
    <w:rsid w:val="00FC170D"/>
    <w:rsid w:val="00FC5B52"/>
    <w:rsid w:val="00FC5E72"/>
    <w:rsid w:val="00FD11DD"/>
    <w:rsid w:val="00FD1F6D"/>
    <w:rsid w:val="00FD2145"/>
    <w:rsid w:val="00FD650C"/>
    <w:rsid w:val="00FD6763"/>
    <w:rsid w:val="00FE0F5F"/>
    <w:rsid w:val="00FE12AA"/>
    <w:rsid w:val="00FE1437"/>
    <w:rsid w:val="00FE1B9E"/>
    <w:rsid w:val="00FE4C24"/>
    <w:rsid w:val="00FE4CBD"/>
    <w:rsid w:val="00FE4E17"/>
    <w:rsid w:val="00FE4FD9"/>
    <w:rsid w:val="00FF0D16"/>
    <w:rsid w:val="00FF4A53"/>
    <w:rsid w:val="00FF6587"/>
    <w:rsid w:val="00FF6650"/>
    <w:rsid w:val="00FF7415"/>
    <w:rsid w:val="00FF7DDE"/>
    <w:rsid w:val="010819BF"/>
    <w:rsid w:val="017B21A4"/>
    <w:rsid w:val="0185FDB2"/>
    <w:rsid w:val="01F83C79"/>
    <w:rsid w:val="020E2E2C"/>
    <w:rsid w:val="02FAAB87"/>
    <w:rsid w:val="03BE4602"/>
    <w:rsid w:val="040CF2C5"/>
    <w:rsid w:val="043505CE"/>
    <w:rsid w:val="0476758E"/>
    <w:rsid w:val="049876D1"/>
    <w:rsid w:val="059A67D5"/>
    <w:rsid w:val="05B8EE4A"/>
    <w:rsid w:val="0650C61C"/>
    <w:rsid w:val="06A74786"/>
    <w:rsid w:val="07B983F1"/>
    <w:rsid w:val="08C61559"/>
    <w:rsid w:val="096ED834"/>
    <w:rsid w:val="0984889D"/>
    <w:rsid w:val="09E5D8B4"/>
    <w:rsid w:val="0C0C613C"/>
    <w:rsid w:val="0C59FD59"/>
    <w:rsid w:val="0D3ABAAA"/>
    <w:rsid w:val="0DB660DD"/>
    <w:rsid w:val="0FA94C37"/>
    <w:rsid w:val="0FB52C26"/>
    <w:rsid w:val="10139CA5"/>
    <w:rsid w:val="10967E4E"/>
    <w:rsid w:val="10FD8D48"/>
    <w:rsid w:val="1245EE6A"/>
    <w:rsid w:val="12A24653"/>
    <w:rsid w:val="13A31C2A"/>
    <w:rsid w:val="160EA62C"/>
    <w:rsid w:val="16154E58"/>
    <w:rsid w:val="16CCE0BA"/>
    <w:rsid w:val="16DABCEC"/>
    <w:rsid w:val="1758DC06"/>
    <w:rsid w:val="178AB7E0"/>
    <w:rsid w:val="181EAE8A"/>
    <w:rsid w:val="18329954"/>
    <w:rsid w:val="1872A9C4"/>
    <w:rsid w:val="187691F3"/>
    <w:rsid w:val="18795C5D"/>
    <w:rsid w:val="18C16CC5"/>
    <w:rsid w:val="19DFE3CD"/>
    <w:rsid w:val="1B1C66AA"/>
    <w:rsid w:val="1B51E711"/>
    <w:rsid w:val="1C421A78"/>
    <w:rsid w:val="1C4C164E"/>
    <w:rsid w:val="1C7CC305"/>
    <w:rsid w:val="1CBE3B51"/>
    <w:rsid w:val="1CF33330"/>
    <w:rsid w:val="1D64E2C9"/>
    <w:rsid w:val="1DA0CAC1"/>
    <w:rsid w:val="1E0A9E82"/>
    <w:rsid w:val="1E2603B9"/>
    <w:rsid w:val="1E74C7B1"/>
    <w:rsid w:val="2135DF86"/>
    <w:rsid w:val="21999007"/>
    <w:rsid w:val="21A875C6"/>
    <w:rsid w:val="21C51DB2"/>
    <w:rsid w:val="21DB4BFB"/>
    <w:rsid w:val="223B61F3"/>
    <w:rsid w:val="22567B16"/>
    <w:rsid w:val="225BE6B8"/>
    <w:rsid w:val="22990F53"/>
    <w:rsid w:val="2332AFF1"/>
    <w:rsid w:val="25500C61"/>
    <w:rsid w:val="2648D348"/>
    <w:rsid w:val="269BDDE0"/>
    <w:rsid w:val="29783AE6"/>
    <w:rsid w:val="2A13D6EC"/>
    <w:rsid w:val="2A66AA42"/>
    <w:rsid w:val="2AAB3D4B"/>
    <w:rsid w:val="2AC753E1"/>
    <w:rsid w:val="2B1ED0D9"/>
    <w:rsid w:val="2BFA4123"/>
    <w:rsid w:val="2F181E93"/>
    <w:rsid w:val="2FF6E652"/>
    <w:rsid w:val="30476D2C"/>
    <w:rsid w:val="306EF603"/>
    <w:rsid w:val="30F81364"/>
    <w:rsid w:val="31EF06B6"/>
    <w:rsid w:val="31F735DD"/>
    <w:rsid w:val="331E3AD5"/>
    <w:rsid w:val="34959164"/>
    <w:rsid w:val="351AAB8E"/>
    <w:rsid w:val="357C4732"/>
    <w:rsid w:val="35EDEFF2"/>
    <w:rsid w:val="372D5DE6"/>
    <w:rsid w:val="37A676C1"/>
    <w:rsid w:val="38207E6D"/>
    <w:rsid w:val="38ACD247"/>
    <w:rsid w:val="38BBEB3C"/>
    <w:rsid w:val="390C6857"/>
    <w:rsid w:val="3A41035F"/>
    <w:rsid w:val="3B0D0BA2"/>
    <w:rsid w:val="3E421B4A"/>
    <w:rsid w:val="3EAA883C"/>
    <w:rsid w:val="3ED1A5B7"/>
    <w:rsid w:val="3EEED53F"/>
    <w:rsid w:val="3EEF32B1"/>
    <w:rsid w:val="40D98828"/>
    <w:rsid w:val="411DF20B"/>
    <w:rsid w:val="41914869"/>
    <w:rsid w:val="43768C8C"/>
    <w:rsid w:val="4411BC36"/>
    <w:rsid w:val="445F5AC5"/>
    <w:rsid w:val="448A0DC7"/>
    <w:rsid w:val="44E5ED95"/>
    <w:rsid w:val="46CFC68D"/>
    <w:rsid w:val="46E97025"/>
    <w:rsid w:val="47821D34"/>
    <w:rsid w:val="47F11F15"/>
    <w:rsid w:val="48574F1F"/>
    <w:rsid w:val="48A1A180"/>
    <w:rsid w:val="48A46E43"/>
    <w:rsid w:val="495D0567"/>
    <w:rsid w:val="4A3A22BD"/>
    <w:rsid w:val="4AD7204C"/>
    <w:rsid w:val="4C08323F"/>
    <w:rsid w:val="4D4DEFD6"/>
    <w:rsid w:val="4E55C98D"/>
    <w:rsid w:val="4EE05389"/>
    <w:rsid w:val="4F515DCE"/>
    <w:rsid w:val="4F665EB5"/>
    <w:rsid w:val="4F740944"/>
    <w:rsid w:val="51008074"/>
    <w:rsid w:val="5180FA76"/>
    <w:rsid w:val="52175CD3"/>
    <w:rsid w:val="53098DC1"/>
    <w:rsid w:val="5350DD78"/>
    <w:rsid w:val="53AC379C"/>
    <w:rsid w:val="545A41A1"/>
    <w:rsid w:val="54FA15D1"/>
    <w:rsid w:val="55411CBD"/>
    <w:rsid w:val="55D853FB"/>
    <w:rsid w:val="55FBEB8F"/>
    <w:rsid w:val="572FD2E7"/>
    <w:rsid w:val="5774793F"/>
    <w:rsid w:val="57A1B956"/>
    <w:rsid w:val="57D6BEF7"/>
    <w:rsid w:val="58CE529C"/>
    <w:rsid w:val="59D8E3DE"/>
    <w:rsid w:val="5AD96373"/>
    <w:rsid w:val="5B2AAD45"/>
    <w:rsid w:val="5CDE6D3F"/>
    <w:rsid w:val="5E30C8BB"/>
    <w:rsid w:val="5FB19AA2"/>
    <w:rsid w:val="61764EF8"/>
    <w:rsid w:val="61AE1A75"/>
    <w:rsid w:val="623AD520"/>
    <w:rsid w:val="62EB3FE7"/>
    <w:rsid w:val="6326D6CC"/>
    <w:rsid w:val="65757837"/>
    <w:rsid w:val="657B662D"/>
    <w:rsid w:val="664953D4"/>
    <w:rsid w:val="67C55951"/>
    <w:rsid w:val="6941BF61"/>
    <w:rsid w:val="695A34A0"/>
    <w:rsid w:val="6A45AA0C"/>
    <w:rsid w:val="6AB62C48"/>
    <w:rsid w:val="6AFE3AD8"/>
    <w:rsid w:val="6BCD2C32"/>
    <w:rsid w:val="6C223933"/>
    <w:rsid w:val="6DFCA6C6"/>
    <w:rsid w:val="6E452E57"/>
    <w:rsid w:val="6F28C6F7"/>
    <w:rsid w:val="6F854E24"/>
    <w:rsid w:val="704FB88A"/>
    <w:rsid w:val="71AA5BDC"/>
    <w:rsid w:val="71F47588"/>
    <w:rsid w:val="71F949A4"/>
    <w:rsid w:val="72309F32"/>
    <w:rsid w:val="725C5126"/>
    <w:rsid w:val="72C1C02A"/>
    <w:rsid w:val="7375C3BA"/>
    <w:rsid w:val="7395D615"/>
    <w:rsid w:val="746799AC"/>
    <w:rsid w:val="75247BEB"/>
    <w:rsid w:val="75BB4E34"/>
    <w:rsid w:val="76A5DA60"/>
    <w:rsid w:val="7802DBB9"/>
    <w:rsid w:val="7846B3F1"/>
    <w:rsid w:val="78AF7E70"/>
    <w:rsid w:val="78F56B19"/>
    <w:rsid w:val="79AB6E3B"/>
    <w:rsid w:val="79B20D47"/>
    <w:rsid w:val="7A1D62AC"/>
    <w:rsid w:val="7B8931DB"/>
    <w:rsid w:val="7CC55481"/>
    <w:rsid w:val="7D6C2CA6"/>
    <w:rsid w:val="7E4DDE5A"/>
    <w:rsid w:val="7EB1E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27D467C9-2FB8-42CB-8811-4C322B6A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13"/>
    <w:pPr>
      <w:ind w:firstLine="360"/>
    </w:pPr>
    <w:rPr>
      <w:rFonts w:ascii="Century Schoolbook" w:hAnsi="Century Schoolbook"/>
      <w:sz w:val="24"/>
    </w:rPr>
  </w:style>
  <w:style w:type="paragraph" w:styleId="Heading1">
    <w:name w:val="heading 1"/>
    <w:basedOn w:val="Normal"/>
    <w:next w:val="Normal"/>
    <w:link w:val="Heading1Char"/>
    <w:uiPriority w:val="9"/>
    <w:qFormat/>
    <w:rsid w:val="009F421C"/>
    <w:pPr>
      <w:spacing w:before="160" w:after="0"/>
      <w:ind w:left="-446" w:right="-806" w:firstLine="0"/>
      <w:outlineLvl w:val="0"/>
    </w:pPr>
    <w:rPr>
      <w:b/>
      <w:bCs/>
    </w:rPr>
  </w:style>
  <w:style w:type="paragraph" w:styleId="Heading2">
    <w:name w:val="heading 2"/>
    <w:basedOn w:val="Heading1"/>
    <w:next w:val="Normal"/>
    <w:link w:val="Heading2Char"/>
    <w:uiPriority w:val="9"/>
    <w:unhideWhenUsed/>
    <w:qFormat/>
    <w:rsid w:val="008B6413"/>
    <w:pPr>
      <w:spacing w:before="40" w:after="40"/>
      <w:outlineLvl w:val="1"/>
    </w:pPr>
    <w:rPr>
      <w:b w:val="0"/>
      <w:bCs w:val="0"/>
      <w:u w:val="single"/>
    </w:rPr>
  </w:style>
  <w:style w:type="paragraph" w:styleId="Heading3">
    <w:name w:val="heading 3"/>
    <w:basedOn w:val="Normal"/>
    <w:link w:val="Heading3Char"/>
    <w:uiPriority w:val="9"/>
    <w:qFormat/>
    <w:rsid w:val="00761AAD"/>
    <w:pPr>
      <w:spacing w:before="120" w:after="0"/>
      <w:ind w:left="-446" w:right="-806"/>
      <w:outlineLvl w:val="2"/>
    </w:pPr>
    <w:rPr>
      <w:rFonts w:eastAsia="Calibri"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AAD"/>
    <w:rPr>
      <w:rFonts w:ascii="Century Schoolbook" w:eastAsia="Calibri" w:hAnsi="Century Schoolbook" w:cstheme="majorBidi"/>
      <w:b/>
      <w:bCs/>
      <w:sz w:val="24"/>
      <w:szCs w:val="24"/>
    </w:rPr>
  </w:style>
  <w:style w:type="character" w:styleId="Hyperlink">
    <w:name w:val="Hyperlink"/>
    <w:basedOn w:val="DefaultParagraphFont"/>
    <w:uiPriority w:val="99"/>
    <w:unhideWhenUsed/>
    <w:rsid w:val="00BB564D"/>
    <w:rPr>
      <w:strike w:val="0"/>
      <w:dstrike w:val="0"/>
      <w:color w:val="385623" w:themeColor="accent6" w:themeShade="80"/>
      <w:u w:val="non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Cs w:val="24"/>
    </w:rPr>
  </w:style>
  <w:style w:type="character" w:styleId="Strong">
    <w:name w:val="Strong"/>
    <w:uiPriority w:val="22"/>
    <w:qFormat/>
    <w:rsid w:val="008B6413"/>
    <w:rPr>
      <w:rFonts w:ascii="Georgia" w:hAnsi="Georgia" w:cs="Arial Black"/>
      <w:b/>
      <w:bCs/>
      <w:color w:val="FFFFFF" w:themeColor="background1"/>
      <w:kern w:val="24"/>
      <w:sz w:val="40"/>
      <w:szCs w:val="40"/>
    </w:rPr>
  </w:style>
  <w:style w:type="paragraph" w:styleId="ListParagraph">
    <w:name w:val="List Paragraph"/>
    <w:basedOn w:val="Normal"/>
    <w:uiPriority w:val="1"/>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DefaultParagraphFont"/>
    <w:uiPriority w:val="99"/>
    <w:semiHidden/>
    <w:unhideWhenUsed/>
    <w:rsid w:val="00F800C2"/>
    <w:rPr>
      <w:color w:val="954F72" w:themeColor="followedHyperlink"/>
      <w:u w:val="single"/>
    </w:rPr>
  </w:style>
  <w:style w:type="paragraph" w:styleId="NoSpacing">
    <w:name w:val="No Spacing"/>
    <w:uiPriority w:val="1"/>
    <w:qFormat/>
    <w:rsid w:val="005F3CA1"/>
    <w:pPr>
      <w:spacing w:after="0" w:line="240" w:lineRule="auto"/>
    </w:pPr>
  </w:style>
  <w:style w:type="paragraph" w:styleId="FootnoteText">
    <w:name w:val="footnote text"/>
    <w:basedOn w:val="Normal"/>
    <w:link w:val="FootnoteTextChar"/>
    <w:uiPriority w:val="99"/>
    <w:semiHidden/>
    <w:unhideWhenUsed/>
    <w:rsid w:val="00C63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6C"/>
    <w:rPr>
      <w:sz w:val="20"/>
      <w:szCs w:val="20"/>
    </w:rPr>
  </w:style>
  <w:style w:type="character" w:styleId="FootnoteReference">
    <w:name w:val="footnote reference"/>
    <w:basedOn w:val="DefaultParagraphFont"/>
    <w:uiPriority w:val="99"/>
    <w:semiHidden/>
    <w:unhideWhenUsed/>
    <w:rsid w:val="00C6346C"/>
    <w:rPr>
      <w:vertAlign w:val="superscript"/>
    </w:rPr>
  </w:style>
  <w:style w:type="character" w:customStyle="1" w:styleId="Heading1Char">
    <w:name w:val="Heading 1 Char"/>
    <w:basedOn w:val="DefaultParagraphFont"/>
    <w:link w:val="Heading1"/>
    <w:uiPriority w:val="9"/>
    <w:rsid w:val="009F421C"/>
    <w:rPr>
      <w:rFonts w:ascii="Century Schoolbook" w:hAnsi="Century Schoolbook"/>
      <w:b/>
      <w:bCs/>
      <w:sz w:val="24"/>
    </w:rPr>
  </w:style>
  <w:style w:type="character" w:customStyle="1" w:styleId="Heading2Char">
    <w:name w:val="Heading 2 Char"/>
    <w:basedOn w:val="DefaultParagraphFont"/>
    <w:link w:val="Heading2"/>
    <w:uiPriority w:val="9"/>
    <w:rsid w:val="008B6413"/>
    <w:rPr>
      <w:rFonts w:ascii="Century Schoolbook" w:hAnsi="Century Schoolbook"/>
      <w:sz w:val="24"/>
      <w:u w:val="single"/>
    </w:rPr>
  </w:style>
  <w:style w:type="paragraph" w:customStyle="1" w:styleId="Text">
    <w:name w:val="Text"/>
    <w:basedOn w:val="Normal"/>
    <w:link w:val="TextChar"/>
    <w:qFormat/>
    <w:rsid w:val="009F421C"/>
    <w:pPr>
      <w:spacing w:after="80"/>
      <w:ind w:left="-446" w:right="-806"/>
    </w:pPr>
    <w:rPr>
      <w:szCs w:val="24"/>
    </w:rPr>
  </w:style>
  <w:style w:type="character" w:customStyle="1" w:styleId="TextChar">
    <w:name w:val="Text Char"/>
    <w:basedOn w:val="DefaultParagraphFont"/>
    <w:link w:val="Text"/>
    <w:rsid w:val="009F421C"/>
    <w:rPr>
      <w:rFonts w:ascii="Century Schoolbook" w:hAnsi="Century Schoolbook"/>
      <w:sz w:val="24"/>
      <w:szCs w:val="24"/>
    </w:rPr>
  </w:style>
  <w:style w:type="character" w:customStyle="1" w:styleId="BLHeadingNumber04Char">
    <w:name w:val="BLHeading Number 04 Char"/>
    <w:basedOn w:val="DefaultParagraphFont"/>
    <w:link w:val="BLHeadingNumber04"/>
    <w:locked/>
    <w:rsid w:val="000160ED"/>
    <w:rPr>
      <w:rFonts w:ascii="Times New Roman" w:hAnsi="Times New Roman" w:cs="Times New Roman"/>
    </w:rPr>
  </w:style>
  <w:style w:type="paragraph" w:customStyle="1" w:styleId="BLHeadingNumber04">
    <w:name w:val="BLHeading Number 04"/>
    <w:basedOn w:val="ListParagraph"/>
    <w:link w:val="BLHeadingNumber04Char"/>
    <w:autoRedefine/>
    <w:qFormat/>
    <w:rsid w:val="000160ED"/>
    <w:pPr>
      <w:numPr>
        <w:ilvl w:val="3"/>
        <w:numId w:val="14"/>
      </w:numPr>
      <w:spacing w:after="120" w:line="240" w:lineRule="auto"/>
      <w:ind w:left="2160"/>
      <w:contextualSpacing w:val="0"/>
    </w:pPr>
    <w:rPr>
      <w:rFonts w:ascii="Times New Roman" w:hAnsi="Times New Roman" w:cs="Times New Roman"/>
      <w:sz w:val="22"/>
    </w:rPr>
  </w:style>
  <w:style w:type="paragraph" w:customStyle="1" w:styleId="Style1">
    <w:name w:val="Style1"/>
    <w:basedOn w:val="Normal"/>
    <w:link w:val="Style1Char"/>
    <w:qFormat/>
    <w:rsid w:val="001E3545"/>
    <w:pPr>
      <w:numPr>
        <w:ilvl w:val="2"/>
        <w:numId w:val="15"/>
      </w:numPr>
      <w:spacing w:after="120" w:line="240" w:lineRule="auto"/>
    </w:pPr>
    <w:rPr>
      <w:rFonts w:ascii="Times New Roman" w:eastAsia="Times New Roman" w:hAnsi="Times New Roman" w:cs="Times New Roman"/>
      <w:szCs w:val="24"/>
    </w:rPr>
  </w:style>
  <w:style w:type="character" w:customStyle="1" w:styleId="Style1Char">
    <w:name w:val="Style1 Char"/>
    <w:basedOn w:val="DefaultParagraphFont"/>
    <w:link w:val="Style1"/>
    <w:rsid w:val="001E35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4666">
      <w:bodyDiv w:val="1"/>
      <w:marLeft w:val="0"/>
      <w:marRight w:val="0"/>
      <w:marTop w:val="0"/>
      <w:marBottom w:val="0"/>
      <w:divBdr>
        <w:top w:val="none" w:sz="0" w:space="0" w:color="auto"/>
        <w:left w:val="none" w:sz="0" w:space="0" w:color="auto"/>
        <w:bottom w:val="none" w:sz="0" w:space="0" w:color="auto"/>
        <w:right w:val="none" w:sz="0" w:space="0" w:color="auto"/>
      </w:divBdr>
    </w:div>
    <w:div w:id="391271901">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128082203">
      <w:bodyDiv w:val="1"/>
      <w:marLeft w:val="0"/>
      <w:marRight w:val="0"/>
      <w:marTop w:val="0"/>
      <w:marBottom w:val="0"/>
      <w:divBdr>
        <w:top w:val="none" w:sz="0" w:space="0" w:color="auto"/>
        <w:left w:val="none" w:sz="0" w:space="0" w:color="auto"/>
        <w:bottom w:val="none" w:sz="0" w:space="0" w:color="auto"/>
        <w:right w:val="none" w:sz="0" w:space="0" w:color="auto"/>
      </w:divBdr>
    </w:div>
    <w:div w:id="1256941057">
      <w:bodyDiv w:val="1"/>
      <w:marLeft w:val="0"/>
      <w:marRight w:val="0"/>
      <w:marTop w:val="0"/>
      <w:marBottom w:val="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337343802">
      <w:bodyDiv w:val="1"/>
      <w:marLeft w:val="0"/>
      <w:marRight w:val="0"/>
      <w:marTop w:val="0"/>
      <w:marBottom w:val="0"/>
      <w:divBdr>
        <w:top w:val="none" w:sz="0" w:space="0" w:color="auto"/>
        <w:left w:val="none" w:sz="0" w:space="0" w:color="auto"/>
        <w:bottom w:val="none" w:sz="0" w:space="0" w:color="auto"/>
        <w:right w:val="none" w:sz="0" w:space="0" w:color="auto"/>
      </w:divBdr>
    </w:div>
    <w:div w:id="143531837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1222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today.msu.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vilrights.msu.edu/knowmore/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A6E7F-D3D8-4220-A087-8A9A4AB71DD5}">
  <ds:schemaRefs>
    <ds:schemaRef ds:uri="http://schemas.openxmlformats.org/officeDocument/2006/bibliography"/>
  </ds:schemaRefs>
</ds:datastoreItem>
</file>

<file path=customXml/itemProps2.xml><?xml version="1.0" encoding="utf-8"?>
<ds:datastoreItem xmlns:ds="http://schemas.openxmlformats.org/officeDocument/2006/customXml" ds:itemID="{7B6CCB27-76E2-4506-BCEE-CD116ED7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E98910E2-A204-4FEE-AC00-072606FDF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5874</Words>
  <Characters>33486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39282</CharactersWithSpaces>
  <SharedDoc>false</SharedDoc>
  <HLinks>
    <vt:vector size="18" baseType="variant">
      <vt:variant>
        <vt:i4>196673</vt:i4>
      </vt:variant>
      <vt:variant>
        <vt:i4>3</vt:i4>
      </vt:variant>
      <vt:variant>
        <vt:i4>0</vt:i4>
      </vt:variant>
      <vt:variant>
        <vt:i4>5</vt:i4>
      </vt:variant>
      <vt:variant>
        <vt:lpwstr>https://msutoday.msu.edu/</vt:lpwstr>
      </vt:variant>
      <vt:variant>
        <vt:lpwstr/>
      </vt:variant>
      <vt:variant>
        <vt:i4>2818086</vt:i4>
      </vt:variant>
      <vt:variant>
        <vt:i4>0</vt:i4>
      </vt:variant>
      <vt:variant>
        <vt:i4>0</vt:i4>
      </vt:variant>
      <vt:variant>
        <vt:i4>5</vt:i4>
      </vt:variant>
      <vt:variant>
        <vt:lpwstr>https://civilrights.msu.edu/knowmore/index.html</vt:lpwstr>
      </vt:variant>
      <vt:variant>
        <vt:lpwstr/>
      </vt:variant>
      <vt:variant>
        <vt:i4>6029324</vt:i4>
      </vt:variant>
      <vt:variant>
        <vt:i4>0</vt:i4>
      </vt:variant>
      <vt:variant>
        <vt:i4>0</vt:i4>
      </vt:variant>
      <vt:variant>
        <vt:i4>5</vt:i4>
      </vt:variant>
      <vt:variant>
        <vt:lpwstr>https://www.nytimes.com/2022/11/20/business/caesars-sports-betting-universities-colleges.html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Governance</dc:creator>
  <cp:keywords/>
  <dc:description/>
  <cp:lastModifiedBy>Thrush, Taylor</cp:lastModifiedBy>
  <cp:revision>3</cp:revision>
  <cp:lastPrinted>2023-01-26T20:46:00Z</cp:lastPrinted>
  <dcterms:created xsi:type="dcterms:W3CDTF">2023-02-03T20:13:00Z</dcterms:created>
  <dcterms:modified xsi:type="dcterms:W3CDTF">2023-02-03T20:14:00Z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