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57" w14:textId="53D45FDD" w:rsidR="00171977" w:rsidRPr="00DC31FB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  <w:rPr>
          <w:sz w:val="24"/>
          <w:szCs w:val="24"/>
        </w:rPr>
      </w:pPr>
      <w:bookmarkStart w:id="0" w:name="1-_University_Council_2023-01-31_Agenda_"/>
      <w:bookmarkEnd w:id="0"/>
      <w:r w:rsidRPr="00DC31FB">
        <w:rPr>
          <w:sz w:val="24"/>
          <w:szCs w:val="24"/>
        </w:rPr>
        <w:t xml:space="preserve">Approval of Agenda for </w:t>
      </w:r>
      <w:r w:rsidR="00121AF6" w:rsidRPr="00DC31FB">
        <w:rPr>
          <w:sz w:val="24"/>
          <w:szCs w:val="24"/>
        </w:rPr>
        <w:t>April 25</w:t>
      </w:r>
      <w:r w:rsidR="00346AF7" w:rsidRPr="00DC31FB">
        <w:rPr>
          <w:sz w:val="24"/>
          <w:szCs w:val="24"/>
        </w:rPr>
        <w:t>, 2023</w:t>
      </w:r>
    </w:p>
    <w:p w14:paraId="33729358" w14:textId="6D5566E0" w:rsidR="00171977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  <w:rPr>
          <w:sz w:val="24"/>
          <w:szCs w:val="24"/>
        </w:rPr>
      </w:pPr>
      <w:r w:rsidRPr="00DC31FB">
        <w:rPr>
          <w:sz w:val="24"/>
          <w:szCs w:val="24"/>
        </w:rPr>
        <w:t xml:space="preserve">Approval of Draft Minutes for </w:t>
      </w:r>
      <w:r w:rsidR="00121AF6" w:rsidRPr="00DC31FB">
        <w:rPr>
          <w:sz w:val="24"/>
          <w:szCs w:val="24"/>
        </w:rPr>
        <w:t>March</w:t>
      </w:r>
      <w:r w:rsidR="00D4478C" w:rsidRPr="00DC31FB">
        <w:rPr>
          <w:sz w:val="24"/>
          <w:szCs w:val="24"/>
        </w:rPr>
        <w:t xml:space="preserve"> 28, 2023</w:t>
      </w:r>
    </w:p>
    <w:p w14:paraId="33729359" w14:textId="77777777" w:rsidR="00171977" w:rsidRPr="00DC31FB" w:rsidRDefault="00AD6E79" w:rsidP="00D17844">
      <w:pPr>
        <w:pStyle w:val="Heading1"/>
        <w:numPr>
          <w:ilvl w:val="0"/>
          <w:numId w:val="10"/>
        </w:numPr>
        <w:tabs>
          <w:tab w:val="left" w:pos="810"/>
          <w:tab w:val="left" w:pos="900"/>
        </w:tabs>
        <w:spacing w:before="108"/>
        <w:ind w:left="1170" w:hanging="810"/>
        <w:rPr>
          <w:sz w:val="24"/>
          <w:szCs w:val="24"/>
        </w:rPr>
      </w:pPr>
      <w:r w:rsidRPr="00DC31FB">
        <w:rPr>
          <w:sz w:val="24"/>
          <w:szCs w:val="24"/>
        </w:rPr>
        <w:t>Remarks</w:t>
      </w:r>
    </w:p>
    <w:p w14:paraId="28D7A3DE" w14:textId="37797483" w:rsidR="00F95D71" w:rsidRDefault="00AD6E79" w:rsidP="00D17844">
      <w:pPr>
        <w:pStyle w:val="BodyText"/>
        <w:ind w:left="0" w:firstLine="806"/>
        <w:rPr>
          <w:b/>
        </w:rPr>
      </w:pPr>
      <w:r w:rsidRPr="00F95D71">
        <w:t>Interim President Teresa K. Woodruff, Ph.D.</w:t>
      </w:r>
    </w:p>
    <w:p w14:paraId="50BDA842" w14:textId="24F11900" w:rsidR="00F95D71" w:rsidRPr="00D17844" w:rsidRDefault="00AD6E79" w:rsidP="00D17844">
      <w:pPr>
        <w:pStyle w:val="BodyText"/>
        <w:ind w:left="720" w:firstLine="86"/>
      </w:pPr>
      <w:r w:rsidRPr="00F95D71">
        <w:t>Interim Provost Thomas Jeitschko, Ph.D.</w:t>
      </w:r>
    </w:p>
    <w:p w14:paraId="5E08A18F" w14:textId="5058EC11" w:rsidR="00F95D71" w:rsidRPr="00D17844" w:rsidRDefault="00F95D71" w:rsidP="00D17844">
      <w:pPr>
        <w:pStyle w:val="BodyText"/>
        <w:ind w:left="0" w:firstLine="720"/>
      </w:pPr>
      <w:r w:rsidRPr="00D17844">
        <w:t xml:space="preserve"> </w:t>
      </w:r>
      <w:r w:rsidR="00AD6E79" w:rsidRPr="00F95D71">
        <w:t>Executive Vice President for Health Sciences Norman J. Beauchamp Jr., M.D., MHS</w:t>
      </w:r>
    </w:p>
    <w:p w14:paraId="3372935D" w14:textId="7E65248F" w:rsidR="00171977" w:rsidRPr="00F95D71" w:rsidRDefault="00F95D71" w:rsidP="00D17844">
      <w:pPr>
        <w:pStyle w:val="BodyText"/>
        <w:ind w:left="0" w:firstLine="720"/>
        <w:rPr>
          <w:b/>
        </w:rPr>
      </w:pPr>
      <w:r w:rsidRPr="00D17844">
        <w:t xml:space="preserve"> </w:t>
      </w:r>
      <w:r w:rsidR="00AD6E79" w:rsidRPr="00F95D71">
        <w:t>Chairperson Karen Kelly-Blake, Ph.D.</w:t>
      </w:r>
    </w:p>
    <w:p w14:paraId="24B4604D" w14:textId="790731AF" w:rsidR="007361E9" w:rsidRPr="00DC31FB" w:rsidRDefault="00AD6E79" w:rsidP="00866337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  <w:rPr>
          <w:sz w:val="24"/>
          <w:szCs w:val="24"/>
        </w:rPr>
      </w:pPr>
      <w:r w:rsidRPr="00DC31FB">
        <w:rPr>
          <w:sz w:val="24"/>
          <w:szCs w:val="24"/>
        </w:rPr>
        <w:t>New Business</w:t>
      </w:r>
      <w:r w:rsidR="00B4562B" w:rsidRPr="00DC31FB">
        <w:rPr>
          <w:b w:val="0"/>
          <w:bCs w:val="0"/>
          <w:sz w:val="24"/>
          <w:szCs w:val="24"/>
        </w:rPr>
        <w:t xml:space="preserve"> </w:t>
      </w:r>
    </w:p>
    <w:p w14:paraId="1B8E98D4" w14:textId="7DF312E6" w:rsidR="00392D9E" w:rsidRDefault="00392D9E" w:rsidP="005A369B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  <w:rPr>
          <w:sz w:val="24"/>
          <w:szCs w:val="24"/>
        </w:rPr>
      </w:pPr>
      <w:r>
        <w:rPr>
          <w:sz w:val="24"/>
          <w:szCs w:val="24"/>
        </w:rPr>
        <w:t xml:space="preserve">University Committee on Curriculum Report </w:t>
      </w:r>
    </w:p>
    <w:p w14:paraId="4667349C" w14:textId="0C484FE3" w:rsidR="004D7481" w:rsidRPr="004267A0" w:rsidRDefault="004267A0" w:rsidP="004267A0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  <w:sz w:val="24"/>
          <w:szCs w:val="24"/>
        </w:rPr>
      </w:pPr>
      <w:r w:rsidRPr="004267A0">
        <w:rPr>
          <w:b w:val="0"/>
          <w:bCs w:val="0"/>
          <w:sz w:val="24"/>
          <w:szCs w:val="24"/>
        </w:rPr>
        <w:t xml:space="preserve">UCC Chairperson Alison Dobbins </w:t>
      </w:r>
    </w:p>
    <w:p w14:paraId="6415DE15" w14:textId="5911B978" w:rsidR="004267A0" w:rsidRPr="004267A0" w:rsidRDefault="004267A0" w:rsidP="004267A0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  <w:sz w:val="24"/>
          <w:szCs w:val="24"/>
        </w:rPr>
      </w:pPr>
      <w:r w:rsidRPr="004267A0">
        <w:rPr>
          <w:b w:val="0"/>
          <w:bCs w:val="0"/>
          <w:sz w:val="24"/>
          <w:szCs w:val="24"/>
        </w:rPr>
        <w:t xml:space="preserve">Attachment A (Short) Attachment B (Long) </w:t>
      </w:r>
    </w:p>
    <w:p w14:paraId="58339A8B" w14:textId="4D2C6473" w:rsidR="00B9202A" w:rsidRDefault="00B9202A" w:rsidP="005A369B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  <w:rPr>
          <w:sz w:val="24"/>
          <w:szCs w:val="24"/>
        </w:rPr>
      </w:pPr>
      <w:r>
        <w:rPr>
          <w:sz w:val="24"/>
          <w:szCs w:val="24"/>
        </w:rPr>
        <w:t>Presidential Search Input Forum</w:t>
      </w:r>
      <w:r w:rsidR="009760FD">
        <w:rPr>
          <w:sz w:val="24"/>
          <w:szCs w:val="24"/>
        </w:rPr>
        <w:t xml:space="preserve"> </w:t>
      </w:r>
    </w:p>
    <w:p w14:paraId="40F2E089" w14:textId="7B56CC80" w:rsidR="00741F69" w:rsidRPr="00741F69" w:rsidRDefault="00741F69" w:rsidP="00741F69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Attachment C</w:t>
      </w:r>
      <w:r w:rsidR="00C1473F">
        <w:rPr>
          <w:b w:val="0"/>
          <w:bCs w:val="0"/>
          <w:sz w:val="24"/>
          <w:szCs w:val="24"/>
        </w:rPr>
        <w:t xml:space="preserve"> </w:t>
      </w:r>
      <w:r w:rsidR="00CC410B">
        <w:rPr>
          <w:b w:val="0"/>
          <w:bCs w:val="0"/>
          <w:sz w:val="24"/>
          <w:szCs w:val="24"/>
        </w:rPr>
        <w:t>&amp;</w:t>
      </w:r>
      <w:r>
        <w:rPr>
          <w:b w:val="0"/>
          <w:bCs w:val="0"/>
          <w:sz w:val="24"/>
          <w:szCs w:val="24"/>
        </w:rPr>
        <w:t xml:space="preserve"> Attachment D</w:t>
      </w:r>
    </w:p>
    <w:p w14:paraId="49FC5F03" w14:textId="207C3616" w:rsidR="005A369B" w:rsidRDefault="00911040" w:rsidP="005A369B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  <w:rPr>
          <w:sz w:val="24"/>
          <w:szCs w:val="24"/>
        </w:rPr>
      </w:pPr>
      <w:r w:rsidRPr="00DC31FB">
        <w:rPr>
          <w:sz w:val="24"/>
          <w:szCs w:val="24"/>
        </w:rPr>
        <w:t xml:space="preserve">Title IX and RVSM at MSU </w:t>
      </w:r>
      <w:r w:rsidR="00435B8D" w:rsidRPr="00DC31FB">
        <w:rPr>
          <w:sz w:val="24"/>
          <w:szCs w:val="24"/>
        </w:rPr>
        <w:t xml:space="preserve"> </w:t>
      </w:r>
    </w:p>
    <w:p w14:paraId="4FCF74A3" w14:textId="3DADBA4E" w:rsidR="005A369B" w:rsidRDefault="004225F2" w:rsidP="005A369B">
      <w:pPr>
        <w:pStyle w:val="BodyText"/>
      </w:pPr>
      <w:r w:rsidRPr="00DC31FB">
        <w:t>Acting</w:t>
      </w:r>
      <w:r w:rsidR="00A26186" w:rsidRPr="00DC31FB">
        <w:t xml:space="preserve"> Associate Vice President </w:t>
      </w:r>
      <w:r w:rsidRPr="00DC31FB">
        <w:t xml:space="preserve">of the Office for </w:t>
      </w:r>
      <w:r w:rsidR="00A73434" w:rsidRPr="00DC31FB">
        <w:t>Civil Rig</w:t>
      </w:r>
      <w:r w:rsidRPr="00DC31FB">
        <w:t>hts and Title IX Education</w:t>
      </w:r>
      <w:r w:rsidR="005A369B">
        <w:t xml:space="preserve"> </w:t>
      </w:r>
      <w:r w:rsidRPr="005A369B">
        <w:t>and</w:t>
      </w:r>
      <w:r w:rsidRPr="00DC31FB">
        <w:t xml:space="preserve"> Compliance Sarah </w:t>
      </w:r>
      <w:proofErr w:type="spellStart"/>
      <w:r w:rsidRPr="00DC31FB">
        <w:t>Harebo</w:t>
      </w:r>
      <w:proofErr w:type="spellEnd"/>
      <w:r w:rsidRPr="00DC31FB">
        <w:t xml:space="preserve"> </w:t>
      </w:r>
    </w:p>
    <w:p w14:paraId="2C01386A" w14:textId="19D65D8C" w:rsidR="005A369B" w:rsidRDefault="009E65F0" w:rsidP="005A369B">
      <w:pPr>
        <w:pStyle w:val="BodyText"/>
      </w:pPr>
      <w:r w:rsidRPr="005A369B">
        <w:t>Title IX Coordinator Nicole Schmid</w:t>
      </w:r>
      <w:r w:rsidR="006B655F" w:rsidRPr="005A369B">
        <w:t>t</w:t>
      </w:r>
      <w:r w:rsidRPr="005A369B">
        <w:t xml:space="preserve">ke </w:t>
      </w:r>
    </w:p>
    <w:p w14:paraId="528649A3" w14:textId="13EAA679" w:rsidR="006B655F" w:rsidRPr="005A369B" w:rsidRDefault="006B655F" w:rsidP="005A369B">
      <w:pPr>
        <w:pStyle w:val="BodyText"/>
        <w:rPr>
          <w:b/>
          <w:bCs/>
        </w:rPr>
      </w:pPr>
      <w:r w:rsidRPr="005A369B">
        <w:t xml:space="preserve">Director of the Office of Support and Equity Tom Fritz </w:t>
      </w:r>
    </w:p>
    <w:p w14:paraId="57CF0548" w14:textId="15A4821D" w:rsidR="00121AF6" w:rsidRPr="00DC31FB" w:rsidRDefault="00121AF6" w:rsidP="00121AF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  <w:rPr>
          <w:sz w:val="24"/>
          <w:szCs w:val="24"/>
        </w:rPr>
      </w:pPr>
      <w:r w:rsidRPr="00DC31FB">
        <w:rPr>
          <w:sz w:val="24"/>
          <w:szCs w:val="24"/>
        </w:rPr>
        <w:t xml:space="preserve">Annual Standing Committee Reports </w:t>
      </w:r>
    </w:p>
    <w:p w14:paraId="368C7A4F" w14:textId="77777777" w:rsidR="00FA243D" w:rsidRDefault="00121AF6" w:rsidP="00FA243D">
      <w:pPr>
        <w:pStyle w:val="Heading2"/>
      </w:pPr>
      <w:r w:rsidRPr="00DC31FB">
        <w:tab/>
      </w:r>
      <w:r w:rsidR="00C53343" w:rsidRPr="00DC31FB">
        <w:t xml:space="preserve">4.3.1. </w:t>
      </w:r>
      <w:r w:rsidR="00C60F08" w:rsidRPr="00DC31FB">
        <w:t xml:space="preserve"> </w:t>
      </w:r>
      <w:r w:rsidR="00C53343" w:rsidRPr="00A67B9F">
        <w:t>University</w:t>
      </w:r>
      <w:r w:rsidR="00C53343" w:rsidRPr="00DC31FB">
        <w:t xml:space="preserve"> Committee on </w:t>
      </w:r>
      <w:r w:rsidR="00C82380" w:rsidRPr="00DC31FB">
        <w:t>Academic Governance</w:t>
      </w:r>
      <w:r w:rsidR="00C53343" w:rsidRPr="00DC31FB">
        <w:t xml:space="preserve"> </w:t>
      </w:r>
    </w:p>
    <w:p w14:paraId="5B101123" w14:textId="2B2B4896" w:rsidR="00D873AF" w:rsidRPr="00A67B9F" w:rsidRDefault="00D873AF" w:rsidP="00FA243D">
      <w:pPr>
        <w:pStyle w:val="BodyText"/>
        <w:ind w:left="2074"/>
        <w:rPr>
          <w:b/>
          <w:bCs/>
        </w:rPr>
      </w:pPr>
      <w:r w:rsidRPr="00DC31FB">
        <w:t xml:space="preserve">UCAG Chairperson Jack Lipton </w:t>
      </w:r>
    </w:p>
    <w:p w14:paraId="5D0203D8" w14:textId="77777777" w:rsidR="00A67B9F" w:rsidRDefault="006B3EDB" w:rsidP="00A67B9F">
      <w:pPr>
        <w:pStyle w:val="Heading2"/>
      </w:pPr>
      <w:r w:rsidRPr="00DC31FB">
        <w:tab/>
        <w:t xml:space="preserve">4.3.2   University Committee on Graduate Studies </w:t>
      </w:r>
    </w:p>
    <w:p w14:paraId="07742C82" w14:textId="22DB9579" w:rsidR="006B3EDB" w:rsidRPr="00A67B9F" w:rsidRDefault="006B3EDB" w:rsidP="00843A6B">
      <w:pPr>
        <w:pStyle w:val="BodyText"/>
        <w:ind w:left="2074"/>
        <w:rPr>
          <w:b/>
          <w:bCs/>
        </w:rPr>
      </w:pPr>
      <w:r w:rsidRPr="00DC31FB">
        <w:t xml:space="preserve">UCGS Chairperson Anne-Lise Halvorsen </w:t>
      </w:r>
    </w:p>
    <w:p w14:paraId="4C3DA516" w14:textId="77777777" w:rsidR="00843A6B" w:rsidRDefault="00C53343" w:rsidP="00843A6B">
      <w:pPr>
        <w:pStyle w:val="Heading2"/>
      </w:pPr>
      <w:r w:rsidRPr="00DC31FB">
        <w:tab/>
        <w:t>4.3.</w:t>
      </w:r>
      <w:r w:rsidR="00EA437C" w:rsidRPr="00DC31FB">
        <w:t>3</w:t>
      </w:r>
      <w:r w:rsidRPr="00DC31FB">
        <w:t xml:space="preserve">. </w:t>
      </w:r>
      <w:r w:rsidR="00C60F08" w:rsidRPr="00DC31FB">
        <w:t xml:space="preserve"> </w:t>
      </w:r>
      <w:r w:rsidRPr="00DC31FB">
        <w:t>Univ</w:t>
      </w:r>
      <w:r w:rsidR="002265B4" w:rsidRPr="00DC31FB">
        <w:t xml:space="preserve">ersity Committee on </w:t>
      </w:r>
      <w:r w:rsidR="00C82380" w:rsidRPr="00DC31FB">
        <w:t>Undergraduate Education</w:t>
      </w:r>
    </w:p>
    <w:p w14:paraId="4C8D05F3" w14:textId="47DB89AE" w:rsidR="005C1FD3" w:rsidRPr="00843A6B" w:rsidRDefault="00DF1793" w:rsidP="00843A6B">
      <w:pPr>
        <w:pStyle w:val="BodyText"/>
        <w:ind w:left="2074"/>
        <w:rPr>
          <w:b/>
          <w:bCs/>
        </w:rPr>
      </w:pPr>
      <w:r w:rsidRPr="00DC31FB">
        <w:t xml:space="preserve">UCUE Chairperson Antoinette Tessmer </w:t>
      </w:r>
    </w:p>
    <w:p w14:paraId="1D4F83BA" w14:textId="23C8400E" w:rsidR="005979C6" w:rsidRPr="00DC31FB" w:rsidRDefault="00C82380" w:rsidP="00A67B9F">
      <w:pPr>
        <w:pStyle w:val="Heading2"/>
      </w:pPr>
      <w:r w:rsidRPr="00DC31FB">
        <w:tab/>
      </w:r>
      <w:r w:rsidR="008F1643" w:rsidRPr="00DC31FB">
        <w:t>4.3.</w:t>
      </w:r>
      <w:r w:rsidR="00EA437C" w:rsidRPr="00DC31FB">
        <w:t>4</w:t>
      </w:r>
      <w:r w:rsidR="008F1643" w:rsidRPr="00DC31FB">
        <w:t xml:space="preserve">. </w:t>
      </w:r>
      <w:r w:rsidR="00C60F08" w:rsidRPr="00DC31FB">
        <w:t xml:space="preserve"> </w:t>
      </w:r>
      <w:r w:rsidR="008F1643" w:rsidRPr="00DC31FB">
        <w:t xml:space="preserve">University Committee on Student </w:t>
      </w:r>
      <w:r w:rsidR="006E6E5B" w:rsidRPr="00DC31FB">
        <w:t>Life and Engagement</w:t>
      </w:r>
      <w:r w:rsidR="008F1643" w:rsidRPr="00DC31FB">
        <w:t xml:space="preserve"> </w:t>
      </w:r>
    </w:p>
    <w:p w14:paraId="58DF90F4" w14:textId="5120B7B5" w:rsidR="00AE1DEF" w:rsidRPr="00DC31FB" w:rsidRDefault="00FA243D" w:rsidP="00843A6B">
      <w:pPr>
        <w:pStyle w:val="BodyText"/>
        <w:ind w:left="2074"/>
      </w:pPr>
      <w:r>
        <w:t xml:space="preserve">UCSLE </w:t>
      </w:r>
      <w:r w:rsidR="00AE1DEF" w:rsidRPr="00DC31FB">
        <w:t xml:space="preserve">Chairperson Carl Austin Miller Grondin </w:t>
      </w:r>
    </w:p>
    <w:p w14:paraId="603DA4B7" w14:textId="77777777" w:rsidR="00843A6B" w:rsidRDefault="008F1643" w:rsidP="00843A6B">
      <w:pPr>
        <w:pStyle w:val="Heading2"/>
      </w:pPr>
      <w:r w:rsidRPr="00DC31FB">
        <w:tab/>
        <w:t>4.3.</w:t>
      </w:r>
      <w:r w:rsidR="00EA437C" w:rsidRPr="00DC31FB">
        <w:t>5</w:t>
      </w:r>
      <w:r w:rsidRPr="00DC31FB">
        <w:t xml:space="preserve">. </w:t>
      </w:r>
      <w:r w:rsidR="00C60F08" w:rsidRPr="00DC31FB">
        <w:t xml:space="preserve"> </w:t>
      </w:r>
      <w:r w:rsidRPr="00DC31FB">
        <w:t xml:space="preserve">University Committee on the Libraries </w:t>
      </w:r>
    </w:p>
    <w:p w14:paraId="23E8B3C8" w14:textId="0A68597C" w:rsidR="00AE1DEF" w:rsidRPr="00DC31FB" w:rsidRDefault="00AE1DEF" w:rsidP="00843A6B">
      <w:pPr>
        <w:pStyle w:val="BodyText"/>
        <w:ind w:left="2074"/>
      </w:pPr>
      <w:r w:rsidRPr="00DC31FB">
        <w:t xml:space="preserve">UCL Chairperson </w:t>
      </w:r>
      <w:r w:rsidR="00F76837" w:rsidRPr="00DC31FB">
        <w:t>Daryl Thompson</w:t>
      </w:r>
    </w:p>
    <w:p w14:paraId="4E32D617" w14:textId="62C1C3DC" w:rsidR="00AA1933" w:rsidRPr="00AA1933" w:rsidRDefault="00AD6E79" w:rsidP="00AA1933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  <w:rPr>
          <w:sz w:val="24"/>
          <w:szCs w:val="24"/>
        </w:rPr>
      </w:pPr>
      <w:r w:rsidRPr="00DC31FB">
        <w:rPr>
          <w:sz w:val="24"/>
          <w:szCs w:val="24"/>
        </w:rPr>
        <w:t>Comments from the Floor</w:t>
      </w:r>
    </w:p>
    <w:sectPr w:rsidR="00AA1933" w:rsidRPr="00AA1933">
      <w:headerReference w:type="default" r:id="rId11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CB39" w14:textId="77777777" w:rsidR="00B37462" w:rsidRDefault="00B37462">
      <w:r>
        <w:separator/>
      </w:r>
    </w:p>
  </w:endnote>
  <w:endnote w:type="continuationSeparator" w:id="0">
    <w:p w14:paraId="11CB2787" w14:textId="77777777" w:rsidR="00B37462" w:rsidRDefault="00B37462">
      <w:r>
        <w:continuationSeparator/>
      </w:r>
    </w:p>
  </w:endnote>
  <w:endnote w:type="continuationNotice" w:id="1">
    <w:p w14:paraId="6AA8C798" w14:textId="77777777" w:rsidR="00B37462" w:rsidRDefault="00B37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3663" w14:textId="77777777" w:rsidR="00B37462" w:rsidRDefault="00B37462">
      <w:r>
        <w:separator/>
      </w:r>
    </w:p>
  </w:footnote>
  <w:footnote w:type="continuationSeparator" w:id="0">
    <w:p w14:paraId="0F298B65" w14:textId="77777777" w:rsidR="00B37462" w:rsidRDefault="00B37462">
      <w:r>
        <w:continuationSeparator/>
      </w:r>
    </w:p>
  </w:footnote>
  <w:footnote w:type="continuationNotice" w:id="1">
    <w:p w14:paraId="5EF49B7F" w14:textId="77777777" w:rsidR="00B37462" w:rsidRDefault="00B374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17B4AEBE" w:rsidR="00171977" w:rsidRDefault="00731BCC" w:rsidP="005A369B">
    <w:pPr>
      <w:pStyle w:val="BodyText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6A3C9554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663191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 w:rsidR="00346AF7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9A05DC6">
              <wp:simplePos x="0" y="0"/>
              <wp:positionH relativeFrom="margin">
                <wp:posOffset>635</wp:posOffset>
              </wp:positionH>
              <wp:positionV relativeFrom="page">
                <wp:posOffset>271145</wp:posOffset>
              </wp:positionV>
              <wp:extent cx="2335530" cy="750626"/>
              <wp:effectExtent l="0" t="0" r="762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750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Pr="00233EAC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233EAC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2F505775" w:rsidR="00171977" w:rsidRPr="00233EAC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233EAC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233EAC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AA08E7" w:rsidRPr="00233EAC">
                            <w:rPr>
                              <w:color w:val="FFFFFF"/>
                              <w:sz w:val="28"/>
                            </w:rPr>
                            <w:t>April 25,</w:t>
                          </w:r>
                          <w:r w:rsidR="00346AF7" w:rsidRPr="00233EAC">
                            <w:rPr>
                              <w:color w:val="FFFFFF"/>
                              <w:sz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05pt;margin-top:21.35pt;width:183.9pt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jR1gEAAJEDAAAOAAAAZHJzL2Uyb0RvYy54bWysU8uO2zAMvBfoPwi6N3YSJC2MOIvtLrYo&#10;sH0A236AIku2UVtUSSV2+vWl5Djbx63oRaBJaTgzpHc3Y9+Jk0FqwZVyucilME5D1bq6lF+/PLx6&#10;IwUF5SrVgTOlPBuSN/uXL3aDL8wKGugqg4JBHBWDL2UTgi+yjHRjekUL8MZx0QL2KvAn1lmFamD0&#10;vstWeb7NBsDKI2hDxNn7qSj3Cd9ao8Mna8kE0ZWSuYV0YjoP8cz2O1XUqHzT6gsN9Q8setU6bnqF&#10;uldBiSO2f0H1rUYgsGGhoc/A2labpIHVLPM/1Dw1ypukhc0hf7WJ/h+s/nh68p9RhPEtjDzAJIL8&#10;I+hvJBzcNcrV5hYRhsaoihsvo2XZ4Km4PI1WU0ER5DB8gIqHrI4BEtBosY+usE7B6DyA89V0Mwah&#10;OblarzebNZc0115v8u1qm1qoYn7tkcI7A72IQSmRh5rQ1emRQmSjivlKbObgoe26NNjO/ZbgizGT&#10;2EfCE/UwHka+HVUcoDqzDoRpT3ivOWgAf0gx8I6Ukr4fFRopuveOvYgLNQc4B4c5UE7z01IGKabw&#10;LkyLd/TY1g0jT247uGW/bJukPLO48OS5J4WXHY2L9et3uvX8J+1/AgAA//8DAFBLAwQUAAYACAAA&#10;ACEApHLQo9wAAAAHAQAADwAAAGRycy9kb3ducmV2LnhtbEyOvU7DMBSFdyTewbpIbNSmoJSEOFWF&#10;YEKqmqYDoxPfJlbj6xC7bXh73Kkdz4/O+fLlZHt2wtEbRxKeZwIYUuO0oVbCrvp6egPmgyKtekco&#10;4Q89LIv7u1xl2p2pxNM2tCyOkM+UhC6EIePcNx1a5WduQIrZ3o1WhSjHlutRneO47flciIRbZSg+&#10;dGrAjw6bw/ZoJax+qPw0v+t6U+5LU1WpoO/kIOXjw7R6BxZwCtcyXPAjOhSRqXZH0p71F82ChNf5&#10;AlhMX5JFCqyOdiJS4EXOb/mLfwAAAP//AwBQSwECLQAUAAYACAAAACEAtoM4kv4AAADhAQAAEwAA&#10;AAAAAAAAAAAAAAAAAAAAW0NvbnRlbnRfVHlwZXNdLnhtbFBLAQItABQABgAIAAAAIQA4/SH/1gAA&#10;AJQBAAALAAAAAAAAAAAAAAAAAC8BAABfcmVscy8ucmVsc1BLAQItABQABgAIAAAAIQB6bFjR1gEA&#10;AJEDAAAOAAAAAAAAAAAAAAAAAC4CAABkcnMvZTJvRG9jLnhtbFBLAQItABQABgAIAAAAIQCkctCj&#10;3AAAAAcBAAAPAAAAAAAAAAAAAAAAADAEAABkcnMvZG93bnJldi54bWxQSwUGAAAAAAQABADzAAAA&#10;OQUAAAAA&#10;" filled="f" stroked="f">
              <v:textbox inset="0,0,0,0">
                <w:txbxContent>
                  <w:p w14:paraId="33729374" w14:textId="77777777" w:rsidR="00171977" w:rsidRPr="00233EAC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233EAC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2F505775" w:rsidR="00171977" w:rsidRPr="00233EAC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233EAC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233EAC">
                      <w:rPr>
                        <w:color w:val="FFFFFF"/>
                        <w:sz w:val="28"/>
                      </w:rPr>
                      <w:br/>
                    </w:r>
                    <w:r w:rsidR="00AA08E7" w:rsidRPr="00233EAC">
                      <w:rPr>
                        <w:color w:val="FFFFFF"/>
                        <w:sz w:val="28"/>
                      </w:rPr>
                      <w:t>April 25,</w:t>
                    </w:r>
                    <w:r w:rsidR="00346AF7" w:rsidRPr="00233EAC">
                      <w:rPr>
                        <w:color w:val="FFFFFF"/>
                        <w:sz w:val="28"/>
                      </w:rPr>
                      <w:t xml:space="preserve"> 2023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2" w15:restartNumberingAfterBreak="0">
    <w:nsid w:val="478E4D8D"/>
    <w:multiLevelType w:val="multilevel"/>
    <w:tmpl w:val="74986866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3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4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5" w15:restartNumberingAfterBreak="0">
    <w:nsid w:val="54B01A38"/>
    <w:multiLevelType w:val="multilevel"/>
    <w:tmpl w:val="5D5E3738"/>
    <w:lvl w:ilvl="0">
      <w:start w:val="1"/>
      <w:numFmt w:val="decimal"/>
      <w:lvlText w:val="%1."/>
      <w:lvlJc w:val="left"/>
      <w:pPr>
        <w:ind w:left="920" w:hanging="360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Century Schoolbook" w:eastAsia="Century Schoolbook" w:hAnsi="Century Schoolbook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6" w15:restartNumberingAfterBreak="0">
    <w:nsid w:val="62CD2797"/>
    <w:multiLevelType w:val="multilevel"/>
    <w:tmpl w:val="A1780D34"/>
    <w:lvl w:ilvl="0">
      <w:start w:val="1"/>
      <w:numFmt w:val="bullet"/>
      <w:lvlText w:val=""/>
      <w:lvlJc w:val="left"/>
      <w:pPr>
        <w:ind w:left="720" w:hanging="160"/>
      </w:pPr>
      <w:rPr>
        <w:rFonts w:ascii="Symbol" w:hAnsi="Symbol" w:hint="default"/>
        <w:b/>
        <w:bCs/>
        <w:spacing w:val="0"/>
        <w:w w:val="100"/>
        <w:sz w:val="14"/>
        <w:szCs w:val="14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7" w15:restartNumberingAfterBreak="0">
    <w:nsid w:val="69C16223"/>
    <w:multiLevelType w:val="multilevel"/>
    <w:tmpl w:val="D3BC9394"/>
    <w:lvl w:ilvl="0">
      <w:start w:val="1"/>
      <w:numFmt w:val="decimal"/>
      <w:lvlText w:val="%1."/>
      <w:lvlJc w:val="left"/>
      <w:pPr>
        <w:ind w:left="720" w:hanging="1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D3BC9394"/>
    <w:lvl w:ilvl="0">
      <w:start w:val="1"/>
      <w:numFmt w:val="decimal"/>
      <w:lvlText w:val="%1."/>
      <w:lvlJc w:val="left"/>
      <w:pPr>
        <w:ind w:left="720" w:hanging="1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4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2"/>
  </w:num>
  <w:num w:numId="5" w16cid:durableId="1894000416">
    <w:abstractNumId w:val="0"/>
  </w:num>
  <w:num w:numId="6" w16cid:durableId="1593004083">
    <w:abstractNumId w:val="1"/>
  </w:num>
  <w:num w:numId="7" w16cid:durableId="1464733665">
    <w:abstractNumId w:val="3"/>
  </w:num>
  <w:num w:numId="8" w16cid:durableId="994721245">
    <w:abstractNumId w:val="12"/>
  </w:num>
  <w:num w:numId="9" w16cid:durableId="2124031023">
    <w:abstractNumId w:val="5"/>
  </w:num>
  <w:num w:numId="10" w16cid:durableId="2108496678">
    <w:abstractNumId w:val="9"/>
  </w:num>
  <w:num w:numId="11" w16cid:durableId="1180655472">
    <w:abstractNumId w:val="11"/>
  </w:num>
  <w:num w:numId="12" w16cid:durableId="134681099">
    <w:abstractNumId w:val="7"/>
  </w:num>
  <w:num w:numId="13" w16cid:durableId="2023969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D4219"/>
    <w:rsid w:val="000E09AE"/>
    <w:rsid w:val="000E0A02"/>
    <w:rsid w:val="000E1C90"/>
    <w:rsid w:val="000E52F8"/>
    <w:rsid w:val="000E5674"/>
    <w:rsid w:val="000F69A6"/>
    <w:rsid w:val="001167D4"/>
    <w:rsid w:val="00121AF6"/>
    <w:rsid w:val="0012329A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4991"/>
    <w:rsid w:val="001C5A79"/>
    <w:rsid w:val="001E2563"/>
    <w:rsid w:val="0021484A"/>
    <w:rsid w:val="0021525E"/>
    <w:rsid w:val="002265B4"/>
    <w:rsid w:val="002307A8"/>
    <w:rsid w:val="00233EAC"/>
    <w:rsid w:val="00260667"/>
    <w:rsid w:val="00281B6E"/>
    <w:rsid w:val="002847F8"/>
    <w:rsid w:val="002967E5"/>
    <w:rsid w:val="002A6031"/>
    <w:rsid w:val="002B5DEC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92D9E"/>
    <w:rsid w:val="003A2EA5"/>
    <w:rsid w:val="003A4C18"/>
    <w:rsid w:val="003A6113"/>
    <w:rsid w:val="003A6771"/>
    <w:rsid w:val="003A752A"/>
    <w:rsid w:val="003D1FB8"/>
    <w:rsid w:val="003E4F76"/>
    <w:rsid w:val="003F1B2E"/>
    <w:rsid w:val="004225F2"/>
    <w:rsid w:val="004267A0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D7481"/>
    <w:rsid w:val="004E1D72"/>
    <w:rsid w:val="004F0861"/>
    <w:rsid w:val="004F0A49"/>
    <w:rsid w:val="00500A68"/>
    <w:rsid w:val="00515163"/>
    <w:rsid w:val="005403D4"/>
    <w:rsid w:val="00546386"/>
    <w:rsid w:val="00566F3D"/>
    <w:rsid w:val="00580FAA"/>
    <w:rsid w:val="005979C6"/>
    <w:rsid w:val="005A0B5B"/>
    <w:rsid w:val="005A369B"/>
    <w:rsid w:val="005A421E"/>
    <w:rsid w:val="005C1FD3"/>
    <w:rsid w:val="005C5E85"/>
    <w:rsid w:val="005D009E"/>
    <w:rsid w:val="005D6411"/>
    <w:rsid w:val="005D7B2C"/>
    <w:rsid w:val="005F01AE"/>
    <w:rsid w:val="00607D83"/>
    <w:rsid w:val="00625250"/>
    <w:rsid w:val="006452E3"/>
    <w:rsid w:val="006515DD"/>
    <w:rsid w:val="00666508"/>
    <w:rsid w:val="006765D2"/>
    <w:rsid w:val="00697896"/>
    <w:rsid w:val="006B3EDB"/>
    <w:rsid w:val="006B655F"/>
    <w:rsid w:val="006C3D19"/>
    <w:rsid w:val="006D2CB4"/>
    <w:rsid w:val="006E49FE"/>
    <w:rsid w:val="006E6E5B"/>
    <w:rsid w:val="006F0910"/>
    <w:rsid w:val="006F0C7F"/>
    <w:rsid w:val="0071596B"/>
    <w:rsid w:val="007242C8"/>
    <w:rsid w:val="00731BCC"/>
    <w:rsid w:val="00734210"/>
    <w:rsid w:val="00735537"/>
    <w:rsid w:val="007361E9"/>
    <w:rsid w:val="00741F69"/>
    <w:rsid w:val="007471C9"/>
    <w:rsid w:val="00753B5A"/>
    <w:rsid w:val="007875E9"/>
    <w:rsid w:val="007A3FF4"/>
    <w:rsid w:val="007B52B9"/>
    <w:rsid w:val="007C38CE"/>
    <w:rsid w:val="007E7C90"/>
    <w:rsid w:val="007F3AC7"/>
    <w:rsid w:val="007F68A7"/>
    <w:rsid w:val="00802514"/>
    <w:rsid w:val="008368CF"/>
    <w:rsid w:val="00843A6B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93CA6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26C5E"/>
    <w:rsid w:val="00931E89"/>
    <w:rsid w:val="0093568A"/>
    <w:rsid w:val="00944AFD"/>
    <w:rsid w:val="009760FD"/>
    <w:rsid w:val="009928FB"/>
    <w:rsid w:val="00993406"/>
    <w:rsid w:val="0099420E"/>
    <w:rsid w:val="00995B5B"/>
    <w:rsid w:val="0099778D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67B9F"/>
    <w:rsid w:val="00A73434"/>
    <w:rsid w:val="00A92ACC"/>
    <w:rsid w:val="00A96D64"/>
    <w:rsid w:val="00AA08E7"/>
    <w:rsid w:val="00AA1933"/>
    <w:rsid w:val="00AC20C5"/>
    <w:rsid w:val="00AD2977"/>
    <w:rsid w:val="00AD57EB"/>
    <w:rsid w:val="00AD6E79"/>
    <w:rsid w:val="00AE1DEF"/>
    <w:rsid w:val="00AF0C34"/>
    <w:rsid w:val="00AF2A0E"/>
    <w:rsid w:val="00AF53D1"/>
    <w:rsid w:val="00B22027"/>
    <w:rsid w:val="00B240D7"/>
    <w:rsid w:val="00B27425"/>
    <w:rsid w:val="00B36BFD"/>
    <w:rsid w:val="00B36CA2"/>
    <w:rsid w:val="00B37462"/>
    <w:rsid w:val="00B420F3"/>
    <w:rsid w:val="00B44E1C"/>
    <w:rsid w:val="00B4562B"/>
    <w:rsid w:val="00B459DF"/>
    <w:rsid w:val="00B60633"/>
    <w:rsid w:val="00B639E8"/>
    <w:rsid w:val="00B72673"/>
    <w:rsid w:val="00B8217A"/>
    <w:rsid w:val="00B821B7"/>
    <w:rsid w:val="00B83F0C"/>
    <w:rsid w:val="00B85F7C"/>
    <w:rsid w:val="00B9202A"/>
    <w:rsid w:val="00B965A8"/>
    <w:rsid w:val="00BB35DD"/>
    <w:rsid w:val="00BB3E4B"/>
    <w:rsid w:val="00BC100F"/>
    <w:rsid w:val="00BD59CE"/>
    <w:rsid w:val="00C019AD"/>
    <w:rsid w:val="00C04937"/>
    <w:rsid w:val="00C1473F"/>
    <w:rsid w:val="00C14B39"/>
    <w:rsid w:val="00C34AE0"/>
    <w:rsid w:val="00C41319"/>
    <w:rsid w:val="00C51A6B"/>
    <w:rsid w:val="00C53343"/>
    <w:rsid w:val="00C548D3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C410B"/>
    <w:rsid w:val="00CE0D74"/>
    <w:rsid w:val="00CE79E3"/>
    <w:rsid w:val="00CF6F2B"/>
    <w:rsid w:val="00D04756"/>
    <w:rsid w:val="00D10C9C"/>
    <w:rsid w:val="00D17844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99C"/>
    <w:rsid w:val="00DC0C0B"/>
    <w:rsid w:val="00DC31FB"/>
    <w:rsid w:val="00DC7D10"/>
    <w:rsid w:val="00DF1793"/>
    <w:rsid w:val="00DF43AB"/>
    <w:rsid w:val="00E1035B"/>
    <w:rsid w:val="00E15623"/>
    <w:rsid w:val="00E16884"/>
    <w:rsid w:val="00E208DA"/>
    <w:rsid w:val="00E30373"/>
    <w:rsid w:val="00E43060"/>
    <w:rsid w:val="00E4396B"/>
    <w:rsid w:val="00E70D9B"/>
    <w:rsid w:val="00E730A9"/>
    <w:rsid w:val="00E7446F"/>
    <w:rsid w:val="00E74EDE"/>
    <w:rsid w:val="00E80B6E"/>
    <w:rsid w:val="00E9156C"/>
    <w:rsid w:val="00E919D0"/>
    <w:rsid w:val="00EA437C"/>
    <w:rsid w:val="00EA6B34"/>
    <w:rsid w:val="00EB1295"/>
    <w:rsid w:val="00EB591B"/>
    <w:rsid w:val="00EB7D24"/>
    <w:rsid w:val="00EC61EF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612A"/>
    <w:rsid w:val="00F70595"/>
    <w:rsid w:val="00F76837"/>
    <w:rsid w:val="00F8335E"/>
    <w:rsid w:val="00F9068B"/>
    <w:rsid w:val="00F95D71"/>
    <w:rsid w:val="00F9663A"/>
    <w:rsid w:val="00F9764E"/>
    <w:rsid w:val="00F97B9D"/>
    <w:rsid w:val="00FA243D"/>
    <w:rsid w:val="00FC43C8"/>
    <w:rsid w:val="00FC5CF2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AD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rsid w:val="006E6E5B"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Heading1"/>
    <w:uiPriority w:val="9"/>
    <w:unhideWhenUsed/>
    <w:qFormat/>
    <w:rsid w:val="00A67B9F"/>
    <w:pPr>
      <w:tabs>
        <w:tab w:val="left" w:pos="1350"/>
      </w:tabs>
      <w:spacing w:before="120"/>
      <w:ind w:left="922" w:firstLine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369B"/>
    <w:pPr>
      <w:spacing w:before="80"/>
      <w:ind w:left="1354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926C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EF06-FCB8-4B90-95CE-2343E5095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31</cp:revision>
  <cp:lastPrinted>2023-04-12T13:32:00Z</cp:lastPrinted>
  <dcterms:created xsi:type="dcterms:W3CDTF">2023-04-12T13:11:00Z</dcterms:created>
  <dcterms:modified xsi:type="dcterms:W3CDTF">2023-04-21T17:26:00Z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