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327"/>
        <w:rPr>
          <w:rFonts w:ascii="Times New Roman"/>
          <w:sz w:val="20"/>
        </w:rPr>
      </w:pPr>
      <w:r>
        <w:rPr>
          <w:rFonts w:ascii="Times New Roman"/>
          <w:sz w:val="20"/>
        </w:rPr>
        <w:drawing>
          <wp:inline distT="0" distB="0" distL="0" distR="0">
            <wp:extent cx="4116661" cy="996124"/>
            <wp:effectExtent l="0" t="0" r="0" b="0"/>
            <wp:docPr id="1" name="Image 1" descr="A black background with green text  Description automatically generated "/>
            <wp:cNvGraphicFramePr>
              <a:graphicFrameLocks/>
            </wp:cNvGraphicFramePr>
            <a:graphic>
              <a:graphicData uri="http://schemas.openxmlformats.org/drawingml/2006/picture">
                <pic:pic>
                  <pic:nvPicPr>
                    <pic:cNvPr id="1" name="Image 1" descr="A black background with green text  Description automatically generated "/>
                    <pic:cNvPicPr/>
                  </pic:nvPicPr>
                  <pic:blipFill>
                    <a:blip r:embed="rId5" cstate="print"/>
                    <a:stretch>
                      <a:fillRect/>
                    </a:stretch>
                  </pic:blipFill>
                  <pic:spPr>
                    <a:xfrm>
                      <a:off x="0" y="0"/>
                      <a:ext cx="4116661" cy="996124"/>
                    </a:xfrm>
                    <a:prstGeom prst="rect">
                      <a:avLst/>
                    </a:prstGeom>
                  </pic:spPr>
                </pic:pic>
              </a:graphicData>
            </a:graphic>
          </wp:inline>
        </w:drawing>
      </w:r>
      <w:r>
        <w:rPr>
          <w:rFonts w:ascii="Times New Roman"/>
          <w:sz w:val="20"/>
        </w:rPr>
      </w:r>
    </w:p>
    <w:p>
      <w:pPr>
        <w:pStyle w:val="BodyText"/>
        <w:spacing w:before="11"/>
        <w:rPr>
          <w:rFonts w:ascii="Times New Roman"/>
          <w:sz w:val="29"/>
        </w:rPr>
      </w:pPr>
    </w:p>
    <w:p>
      <w:pPr>
        <w:pStyle w:val="Title"/>
      </w:pPr>
      <w:r>
        <w:rPr>
          <w:smallCaps/>
        </w:rPr>
        <w:t>After-Action</w:t>
      </w:r>
      <w:r>
        <w:rPr>
          <w:smallCaps/>
          <w:spacing w:val="-8"/>
        </w:rPr>
        <w:t> </w:t>
      </w:r>
      <w:r>
        <w:rPr>
          <w:smallCaps/>
        </w:rPr>
        <w:t>Review</w:t>
      </w:r>
      <w:r>
        <w:rPr>
          <w:smallCaps/>
          <w:spacing w:val="-4"/>
        </w:rPr>
        <w:t> </w:t>
      </w:r>
      <w:r>
        <w:rPr>
          <w:smallCaps/>
        </w:rPr>
        <w:t>of</w:t>
      </w:r>
      <w:r>
        <w:rPr>
          <w:smallCaps/>
          <w:spacing w:val="-2"/>
        </w:rPr>
        <w:t> </w:t>
      </w:r>
      <w:r>
        <w:rPr>
          <w:smallCaps/>
        </w:rPr>
        <w:t>the</w:t>
      </w:r>
      <w:r>
        <w:rPr>
          <w:smallCaps/>
          <w:spacing w:val="-3"/>
        </w:rPr>
        <w:t> </w:t>
      </w:r>
      <w:r>
        <w:rPr>
          <w:smallCaps/>
        </w:rPr>
        <w:t>Response</w:t>
      </w:r>
      <w:r>
        <w:rPr>
          <w:smallCaps/>
          <w:spacing w:val="-3"/>
        </w:rPr>
        <w:t> </w:t>
      </w:r>
      <w:r>
        <w:rPr>
          <w:smallCaps/>
        </w:rPr>
        <w:t>to</w:t>
      </w:r>
      <w:r>
        <w:rPr>
          <w:smallCaps/>
          <w:spacing w:val="-5"/>
        </w:rPr>
        <w:t> </w:t>
      </w:r>
      <w:r>
        <w:rPr>
          <w:smallCaps/>
        </w:rPr>
        <w:t>a</w:t>
      </w:r>
      <w:r>
        <w:rPr>
          <w:smallCaps/>
          <w:spacing w:val="-3"/>
        </w:rPr>
        <w:t> </w:t>
      </w:r>
      <w:r>
        <w:rPr>
          <w:smallCaps/>
        </w:rPr>
        <w:t>Mass</w:t>
      </w:r>
      <w:r>
        <w:rPr>
          <w:smallCaps/>
          <w:spacing w:val="-1"/>
        </w:rPr>
        <w:t> </w:t>
      </w:r>
      <w:r>
        <w:rPr>
          <w:smallCaps/>
        </w:rPr>
        <w:t>Shooting</w:t>
      </w:r>
      <w:r>
        <w:rPr>
          <w:smallCaps/>
          <w:spacing w:val="-3"/>
        </w:rPr>
        <w:t> </w:t>
      </w:r>
      <w:r>
        <w:rPr>
          <w:smallCaps/>
        </w:rPr>
        <w:t>on</w:t>
      </w:r>
      <w:r>
        <w:rPr>
          <w:smallCaps/>
          <w:spacing w:val="-2"/>
        </w:rPr>
        <w:t> </w:t>
      </w:r>
      <w:r>
        <w:rPr>
          <w:smallCaps/>
        </w:rPr>
        <w:t>the</w:t>
      </w:r>
      <w:r>
        <w:rPr>
          <w:smallCaps/>
          <w:spacing w:val="-1"/>
        </w:rPr>
        <w:t> </w:t>
      </w:r>
      <w:r>
        <w:rPr>
          <w:smallCaps/>
          <w:spacing w:val="-2"/>
        </w:rPr>
        <w:t>Campus</w:t>
      </w:r>
    </w:p>
    <w:p>
      <w:pPr>
        <w:pStyle w:val="BodyText"/>
        <w:spacing w:before="5"/>
        <w:rPr>
          <w:sz w:val="20"/>
        </w:rPr>
      </w:pPr>
      <w:r>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164452</wp:posOffset>
                </wp:positionV>
                <wp:extent cx="8237855" cy="460502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8237855" cy="4605020"/>
                          <a:chExt cx="8237855" cy="4605020"/>
                        </a:xfrm>
                      </wpg:grpSpPr>
                      <pic:pic>
                        <pic:nvPicPr>
                          <pic:cNvPr id="3" name="Image 3" descr="A statue of a person in a field of pink flowers  Description automatically generated "/>
                          <pic:cNvPicPr/>
                        </pic:nvPicPr>
                        <pic:blipFill>
                          <a:blip r:embed="rId6" cstate="print"/>
                          <a:stretch>
                            <a:fillRect/>
                          </a:stretch>
                        </pic:blipFill>
                        <pic:spPr>
                          <a:xfrm>
                            <a:off x="0" y="39968"/>
                            <a:ext cx="8229599" cy="4564976"/>
                          </a:xfrm>
                          <a:prstGeom prst="rect">
                            <a:avLst/>
                          </a:prstGeom>
                        </pic:spPr>
                      </pic:pic>
                      <wps:wsp>
                        <wps:cNvPr id="4" name="Graphic 4"/>
                        <wps:cNvSpPr/>
                        <wps:spPr>
                          <a:xfrm>
                            <a:off x="8253" y="38100"/>
                            <a:ext cx="8229600" cy="1270"/>
                          </a:xfrm>
                          <a:custGeom>
                            <a:avLst/>
                            <a:gdLst/>
                            <a:ahLst/>
                            <a:cxnLst/>
                            <a:rect l="l" t="t" r="r" b="b"/>
                            <a:pathLst>
                              <a:path w="8229600" h="0">
                                <a:moveTo>
                                  <a:pt x="0" y="0"/>
                                </a:moveTo>
                                <a:lnTo>
                                  <a:pt x="8229600" y="0"/>
                                </a:lnTo>
                              </a:path>
                            </a:pathLst>
                          </a:custGeom>
                          <a:ln w="76200">
                            <a:solidFill>
                              <a:srgbClr val="7E7E7E"/>
                            </a:solidFill>
                            <a:prstDash val="solid"/>
                          </a:ln>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5189220" y="2075727"/>
                            <a:ext cx="2952749" cy="1104900"/>
                          </a:xfrm>
                          <a:prstGeom prst="rect">
                            <a:avLst/>
                          </a:prstGeom>
                        </pic:spPr>
                      </pic:pic>
                      <wps:wsp>
                        <wps:cNvPr id="6" name="Textbox 6"/>
                        <wps:cNvSpPr txBox="1"/>
                        <wps:spPr>
                          <a:xfrm>
                            <a:off x="7185659" y="1879813"/>
                            <a:ext cx="968375" cy="170815"/>
                          </a:xfrm>
                          <a:prstGeom prst="rect">
                            <a:avLst/>
                          </a:prstGeom>
                        </wps:spPr>
                        <wps:txbx>
                          <w:txbxContent>
                            <w:p>
                              <w:pPr>
                                <w:spacing w:line="268" w:lineRule="exact" w:before="0"/>
                                <w:ind w:left="0" w:right="0" w:firstLine="0"/>
                                <w:jc w:val="left"/>
                                <w:rPr>
                                  <w:sz w:val="24"/>
                                </w:rPr>
                              </w:pPr>
                              <w:r>
                                <w:rPr>
                                  <w:smallCaps/>
                                  <w:spacing w:val="-2"/>
                                  <w:sz w:val="24"/>
                                </w:rPr>
                                <w:t>Submitted</w:t>
                              </w:r>
                              <w:r>
                                <w:rPr>
                                  <w:smallCaps/>
                                  <w:spacing w:val="4"/>
                                  <w:sz w:val="24"/>
                                </w:rPr>
                                <w:t> </w:t>
                              </w:r>
                              <w:r>
                                <w:rPr>
                                  <w:smallCaps/>
                                  <w:spacing w:val="-5"/>
                                  <w:sz w:val="24"/>
                                </w:rPr>
                                <w:t>by:</w:t>
                              </w:r>
                            </w:p>
                          </w:txbxContent>
                        </wps:txbx>
                        <wps:bodyPr wrap="square" lIns="0" tIns="0" rIns="0" bIns="0" rtlCol="0">
                          <a:noAutofit/>
                        </wps:bodyPr>
                      </wps:wsp>
                      <wps:wsp>
                        <wps:cNvPr id="7" name="Textbox 7"/>
                        <wps:cNvSpPr txBox="1"/>
                        <wps:spPr>
                          <a:xfrm>
                            <a:off x="5361444" y="3209153"/>
                            <a:ext cx="2794635" cy="1240155"/>
                          </a:xfrm>
                          <a:prstGeom prst="rect">
                            <a:avLst/>
                          </a:prstGeom>
                        </wps:spPr>
                        <wps:txbx>
                          <w:txbxContent>
                            <w:p>
                              <w:pPr>
                                <w:spacing w:line="247" w:lineRule="exact" w:before="0"/>
                                <w:ind w:left="0" w:right="0" w:firstLine="0"/>
                                <w:jc w:val="left"/>
                                <w:rPr>
                                  <w:sz w:val="22"/>
                                </w:rPr>
                              </w:pPr>
                              <w:r>
                                <w:rPr>
                                  <w:sz w:val="22"/>
                                </w:rPr>
                                <w:t>Security</w:t>
                              </w:r>
                              <w:r>
                                <w:rPr>
                                  <w:spacing w:val="-6"/>
                                  <w:sz w:val="22"/>
                                </w:rPr>
                                <w:t> </w:t>
                              </w:r>
                              <w:r>
                                <w:rPr>
                                  <w:sz w:val="22"/>
                                </w:rPr>
                                <w:t>Risk</w:t>
                              </w:r>
                              <w:r>
                                <w:rPr>
                                  <w:spacing w:val="-9"/>
                                  <w:sz w:val="22"/>
                                </w:rPr>
                                <w:t> </w:t>
                              </w:r>
                              <w:r>
                                <w:rPr>
                                  <w:sz w:val="22"/>
                                </w:rPr>
                                <w:t>Management</w:t>
                              </w:r>
                              <w:r>
                                <w:rPr>
                                  <w:spacing w:val="-5"/>
                                  <w:sz w:val="22"/>
                                </w:rPr>
                                <w:t> </w:t>
                              </w:r>
                              <w:r>
                                <w:rPr>
                                  <w:sz w:val="22"/>
                                </w:rPr>
                                <w:t>Consultants,</w:t>
                              </w:r>
                              <w:r>
                                <w:rPr>
                                  <w:spacing w:val="-6"/>
                                  <w:sz w:val="22"/>
                                </w:rPr>
                                <w:t> </w:t>
                              </w:r>
                              <w:r>
                                <w:rPr>
                                  <w:spacing w:val="-5"/>
                                  <w:sz w:val="22"/>
                                </w:rPr>
                                <w:t>LLC</w:t>
                              </w:r>
                            </w:p>
                            <w:p>
                              <w:pPr>
                                <w:spacing w:before="37"/>
                                <w:ind w:left="0" w:right="18" w:firstLine="0"/>
                                <w:jc w:val="right"/>
                                <w:rPr>
                                  <w:sz w:val="22"/>
                                </w:rPr>
                              </w:pPr>
                              <w:r>
                                <w:rPr>
                                  <w:sz w:val="22"/>
                                </w:rPr>
                                <w:t>PO Box</w:t>
                              </w:r>
                              <w:r>
                                <w:rPr>
                                  <w:spacing w:val="-3"/>
                                  <w:sz w:val="22"/>
                                </w:rPr>
                                <w:t> </w:t>
                              </w:r>
                              <w:r>
                                <w:rPr>
                                  <w:spacing w:val="-5"/>
                                  <w:sz w:val="22"/>
                                </w:rPr>
                                <w:t>85</w:t>
                              </w:r>
                            </w:p>
                            <w:p>
                              <w:pPr>
                                <w:spacing w:line="276" w:lineRule="auto" w:before="37"/>
                                <w:ind w:left="2332" w:right="0" w:hanging="315"/>
                                <w:jc w:val="left"/>
                                <w:rPr>
                                  <w:sz w:val="22"/>
                                </w:rPr>
                              </w:pPr>
                              <w:r>
                                <w:rPr>
                                  <w:sz w:val="22"/>
                                </w:rPr>
                                <w:t>New</w:t>
                              </w:r>
                              <w:r>
                                <w:rPr>
                                  <w:spacing w:val="-9"/>
                                  <w:sz w:val="22"/>
                                </w:rPr>
                                <w:t> </w:t>
                              </w:r>
                              <w:r>
                                <w:rPr>
                                  <w:sz w:val="22"/>
                                </w:rPr>
                                <w:t>Albany,</w:t>
                              </w:r>
                              <w:r>
                                <w:rPr>
                                  <w:spacing w:val="-10"/>
                                  <w:sz w:val="22"/>
                                </w:rPr>
                                <w:t> </w:t>
                              </w:r>
                              <w:r>
                                <w:rPr>
                                  <w:sz w:val="22"/>
                                </w:rPr>
                                <w:t>OH</w:t>
                              </w:r>
                              <w:r>
                                <w:rPr>
                                  <w:spacing w:val="40"/>
                                  <w:sz w:val="22"/>
                                </w:rPr>
                                <w:t> </w:t>
                              </w:r>
                              <w:r>
                                <w:rPr>
                                  <w:sz w:val="22"/>
                                </w:rPr>
                                <w:t>43054 Phone</w:t>
                              </w:r>
                              <w:r>
                                <w:rPr>
                                  <w:spacing w:val="-4"/>
                                  <w:sz w:val="22"/>
                                </w:rPr>
                                <w:t> </w:t>
                              </w:r>
                              <w:r>
                                <w:rPr>
                                  <w:spacing w:val="-2"/>
                                  <w:sz w:val="22"/>
                                </w:rPr>
                                <w:t>614.224.3100</w:t>
                              </w:r>
                            </w:p>
                            <w:p>
                              <w:pPr>
                                <w:spacing w:before="2"/>
                                <w:ind w:left="2028" w:right="0" w:firstLine="0"/>
                                <w:jc w:val="left"/>
                                <w:rPr>
                                  <w:sz w:val="22"/>
                                </w:rPr>
                              </w:pPr>
                              <w:r>
                                <w:rPr>
                                  <w:sz w:val="22"/>
                                </w:rPr>
                                <w:t>Email</w:t>
                              </w:r>
                              <w:r>
                                <w:rPr>
                                  <w:spacing w:val="-4"/>
                                  <w:sz w:val="22"/>
                                </w:rPr>
                                <w:t> </w:t>
                              </w:r>
                              <w:hyperlink r:id="rId8">
                                <w:r>
                                  <w:rPr>
                                    <w:color w:val="0000FF"/>
                                    <w:spacing w:val="-2"/>
                                    <w:sz w:val="22"/>
                                    <w:u w:val="single" w:color="0000FF"/>
                                  </w:rPr>
                                  <w:t>info@srmcllc.com</w:t>
                                </w:r>
                              </w:hyperlink>
                            </w:p>
                            <w:p>
                              <w:pPr>
                                <w:spacing w:line="240" w:lineRule="auto" w:before="36"/>
                                <w:rPr>
                                  <w:sz w:val="22"/>
                                </w:rPr>
                              </w:pPr>
                            </w:p>
                            <w:p>
                              <w:pPr>
                                <w:spacing w:before="0"/>
                                <w:ind w:left="0" w:right="18" w:firstLine="0"/>
                                <w:jc w:val="right"/>
                                <w:rPr>
                                  <w:sz w:val="22"/>
                                </w:rPr>
                              </w:pPr>
                              <w:r>
                                <w:rPr>
                                  <w:sz w:val="22"/>
                                </w:rPr>
                                <w:t>October</w:t>
                              </w:r>
                              <w:r>
                                <w:rPr>
                                  <w:spacing w:val="-1"/>
                                  <w:sz w:val="22"/>
                                </w:rPr>
                                <w:t> </w:t>
                              </w:r>
                              <w:r>
                                <w:rPr>
                                  <w:spacing w:val="-4"/>
                                  <w:sz w:val="22"/>
                                </w:rPr>
                                <w:t>2023</w:t>
                              </w:r>
                            </w:p>
                          </w:txbxContent>
                        </wps:txbx>
                        <wps:bodyPr wrap="square" lIns="0" tIns="0" rIns="0" bIns="0" rtlCol="0">
                          <a:noAutofit/>
                        </wps:bodyPr>
                      </wps:wsp>
                    </wpg:wgp>
                  </a:graphicData>
                </a:graphic>
              </wp:anchor>
            </w:drawing>
          </mc:Choice>
          <mc:Fallback>
            <w:pict>
              <v:group style="position:absolute;margin-left:72pt;margin-top:12.949023pt;width:648.65pt;height:362.6pt;mso-position-horizontal-relative:page;mso-position-vertical-relative:paragraph;z-index:-15728640;mso-wrap-distance-left:0;mso-wrap-distance-right:0" id="docshapegroup1" coordorigin="1440,259" coordsize="12973,7252">
                <v:shape style="position:absolute;left:1440;top:321;width:12960;height:7189" type="#_x0000_t75" id="docshape2" alt="A statue of a person in a field of pink flowers  Description automatically generated " stroked="false">
                  <v:imagedata r:id="rId6" o:title=""/>
                </v:shape>
                <v:line style="position:absolute" from="1453,319" to="14413,319" stroked="true" strokeweight="6pt" strokecolor="#7e7e7e">
                  <v:stroke dashstyle="solid"/>
                </v:line>
                <v:shape style="position:absolute;left:9612;top:3527;width:4650;height:1740" type="#_x0000_t75" id="docshape3" stroked="false">
                  <v:imagedata r:id="rId7" o:title=""/>
                </v:shape>
                <v:shapetype id="_x0000_t202" o:spt="202" coordsize="21600,21600" path="m,l,21600r21600,l21600,xe">
                  <v:stroke joinstyle="miter"/>
                  <v:path gradientshapeok="t" o:connecttype="rect"/>
                </v:shapetype>
                <v:shape style="position:absolute;left:12756;top:3219;width:1525;height:269" type="#_x0000_t202" id="docshape4" filled="false" stroked="false">
                  <v:textbox inset="0,0,0,0">
                    <w:txbxContent>
                      <w:p>
                        <w:pPr>
                          <w:spacing w:line="268" w:lineRule="exact" w:before="0"/>
                          <w:ind w:left="0" w:right="0" w:firstLine="0"/>
                          <w:jc w:val="left"/>
                          <w:rPr>
                            <w:sz w:val="24"/>
                          </w:rPr>
                        </w:pPr>
                        <w:r>
                          <w:rPr>
                            <w:smallCaps/>
                            <w:spacing w:val="-2"/>
                            <w:sz w:val="24"/>
                          </w:rPr>
                          <w:t>Submitted</w:t>
                        </w:r>
                        <w:r>
                          <w:rPr>
                            <w:smallCaps/>
                            <w:spacing w:val="4"/>
                            <w:sz w:val="24"/>
                          </w:rPr>
                          <w:t> </w:t>
                        </w:r>
                        <w:r>
                          <w:rPr>
                            <w:smallCaps/>
                            <w:spacing w:val="-5"/>
                            <w:sz w:val="24"/>
                          </w:rPr>
                          <w:t>by:</w:t>
                        </w:r>
                      </w:p>
                    </w:txbxContent>
                  </v:textbox>
                  <w10:wrap type="none"/>
                </v:shape>
                <v:shape style="position:absolute;left:9883;top:5312;width:4401;height:1953" type="#_x0000_t202" id="docshape5" filled="false" stroked="false">
                  <v:textbox inset="0,0,0,0">
                    <w:txbxContent>
                      <w:p>
                        <w:pPr>
                          <w:spacing w:line="247" w:lineRule="exact" w:before="0"/>
                          <w:ind w:left="0" w:right="0" w:firstLine="0"/>
                          <w:jc w:val="left"/>
                          <w:rPr>
                            <w:sz w:val="22"/>
                          </w:rPr>
                        </w:pPr>
                        <w:r>
                          <w:rPr>
                            <w:sz w:val="22"/>
                          </w:rPr>
                          <w:t>Security</w:t>
                        </w:r>
                        <w:r>
                          <w:rPr>
                            <w:spacing w:val="-6"/>
                            <w:sz w:val="22"/>
                          </w:rPr>
                          <w:t> </w:t>
                        </w:r>
                        <w:r>
                          <w:rPr>
                            <w:sz w:val="22"/>
                          </w:rPr>
                          <w:t>Risk</w:t>
                        </w:r>
                        <w:r>
                          <w:rPr>
                            <w:spacing w:val="-9"/>
                            <w:sz w:val="22"/>
                          </w:rPr>
                          <w:t> </w:t>
                        </w:r>
                        <w:r>
                          <w:rPr>
                            <w:sz w:val="22"/>
                          </w:rPr>
                          <w:t>Management</w:t>
                        </w:r>
                        <w:r>
                          <w:rPr>
                            <w:spacing w:val="-5"/>
                            <w:sz w:val="22"/>
                          </w:rPr>
                          <w:t> </w:t>
                        </w:r>
                        <w:r>
                          <w:rPr>
                            <w:sz w:val="22"/>
                          </w:rPr>
                          <w:t>Consultants,</w:t>
                        </w:r>
                        <w:r>
                          <w:rPr>
                            <w:spacing w:val="-6"/>
                            <w:sz w:val="22"/>
                          </w:rPr>
                          <w:t> </w:t>
                        </w:r>
                        <w:r>
                          <w:rPr>
                            <w:spacing w:val="-5"/>
                            <w:sz w:val="22"/>
                          </w:rPr>
                          <w:t>LLC</w:t>
                        </w:r>
                      </w:p>
                      <w:p>
                        <w:pPr>
                          <w:spacing w:before="37"/>
                          <w:ind w:left="0" w:right="18" w:firstLine="0"/>
                          <w:jc w:val="right"/>
                          <w:rPr>
                            <w:sz w:val="22"/>
                          </w:rPr>
                        </w:pPr>
                        <w:r>
                          <w:rPr>
                            <w:sz w:val="22"/>
                          </w:rPr>
                          <w:t>PO Box</w:t>
                        </w:r>
                        <w:r>
                          <w:rPr>
                            <w:spacing w:val="-3"/>
                            <w:sz w:val="22"/>
                          </w:rPr>
                          <w:t> </w:t>
                        </w:r>
                        <w:r>
                          <w:rPr>
                            <w:spacing w:val="-5"/>
                            <w:sz w:val="22"/>
                          </w:rPr>
                          <w:t>85</w:t>
                        </w:r>
                      </w:p>
                      <w:p>
                        <w:pPr>
                          <w:spacing w:line="276" w:lineRule="auto" w:before="37"/>
                          <w:ind w:left="2332" w:right="0" w:hanging="315"/>
                          <w:jc w:val="left"/>
                          <w:rPr>
                            <w:sz w:val="22"/>
                          </w:rPr>
                        </w:pPr>
                        <w:r>
                          <w:rPr>
                            <w:sz w:val="22"/>
                          </w:rPr>
                          <w:t>New</w:t>
                        </w:r>
                        <w:r>
                          <w:rPr>
                            <w:spacing w:val="-9"/>
                            <w:sz w:val="22"/>
                          </w:rPr>
                          <w:t> </w:t>
                        </w:r>
                        <w:r>
                          <w:rPr>
                            <w:sz w:val="22"/>
                          </w:rPr>
                          <w:t>Albany,</w:t>
                        </w:r>
                        <w:r>
                          <w:rPr>
                            <w:spacing w:val="-10"/>
                            <w:sz w:val="22"/>
                          </w:rPr>
                          <w:t> </w:t>
                        </w:r>
                        <w:r>
                          <w:rPr>
                            <w:sz w:val="22"/>
                          </w:rPr>
                          <w:t>OH</w:t>
                        </w:r>
                        <w:r>
                          <w:rPr>
                            <w:spacing w:val="40"/>
                            <w:sz w:val="22"/>
                          </w:rPr>
                          <w:t> </w:t>
                        </w:r>
                        <w:r>
                          <w:rPr>
                            <w:sz w:val="22"/>
                          </w:rPr>
                          <w:t>43054 Phone</w:t>
                        </w:r>
                        <w:r>
                          <w:rPr>
                            <w:spacing w:val="-4"/>
                            <w:sz w:val="22"/>
                          </w:rPr>
                          <w:t> </w:t>
                        </w:r>
                        <w:r>
                          <w:rPr>
                            <w:spacing w:val="-2"/>
                            <w:sz w:val="22"/>
                          </w:rPr>
                          <w:t>614.224.3100</w:t>
                        </w:r>
                      </w:p>
                      <w:p>
                        <w:pPr>
                          <w:spacing w:before="2"/>
                          <w:ind w:left="2028" w:right="0" w:firstLine="0"/>
                          <w:jc w:val="left"/>
                          <w:rPr>
                            <w:sz w:val="22"/>
                          </w:rPr>
                        </w:pPr>
                        <w:r>
                          <w:rPr>
                            <w:sz w:val="22"/>
                          </w:rPr>
                          <w:t>Email</w:t>
                        </w:r>
                        <w:r>
                          <w:rPr>
                            <w:spacing w:val="-4"/>
                            <w:sz w:val="22"/>
                          </w:rPr>
                          <w:t> </w:t>
                        </w:r>
                        <w:hyperlink r:id="rId8">
                          <w:r>
                            <w:rPr>
                              <w:color w:val="0000FF"/>
                              <w:spacing w:val="-2"/>
                              <w:sz w:val="22"/>
                              <w:u w:val="single" w:color="0000FF"/>
                            </w:rPr>
                            <w:t>info@srmcllc.com</w:t>
                          </w:r>
                        </w:hyperlink>
                      </w:p>
                      <w:p>
                        <w:pPr>
                          <w:spacing w:line="240" w:lineRule="auto" w:before="36"/>
                          <w:rPr>
                            <w:sz w:val="22"/>
                          </w:rPr>
                        </w:pPr>
                      </w:p>
                      <w:p>
                        <w:pPr>
                          <w:spacing w:before="0"/>
                          <w:ind w:left="0" w:right="18" w:firstLine="0"/>
                          <w:jc w:val="right"/>
                          <w:rPr>
                            <w:sz w:val="22"/>
                          </w:rPr>
                        </w:pPr>
                        <w:r>
                          <w:rPr>
                            <w:sz w:val="22"/>
                          </w:rPr>
                          <w:t>October</w:t>
                        </w:r>
                        <w:r>
                          <w:rPr>
                            <w:spacing w:val="-1"/>
                            <w:sz w:val="22"/>
                          </w:rPr>
                          <w:t> </w:t>
                        </w:r>
                        <w:r>
                          <w:rPr>
                            <w:spacing w:val="-4"/>
                            <w:sz w:val="22"/>
                          </w:rPr>
                          <w:t>2023</w:t>
                        </w:r>
                      </w:p>
                    </w:txbxContent>
                  </v:textbox>
                  <w10:wrap type="none"/>
                </v:shape>
                <w10:wrap type="topAndBottom"/>
              </v:group>
            </w:pict>
          </mc:Fallback>
        </mc:AlternateContent>
      </w:r>
    </w:p>
    <w:p>
      <w:pPr>
        <w:spacing w:after="0"/>
        <w:rPr>
          <w:sz w:val="20"/>
        </w:rPr>
        <w:sectPr>
          <w:type w:val="continuous"/>
          <w:pgSz w:w="15840" w:h="12240" w:orient="landscape"/>
          <w:pgMar w:top="1000" w:bottom="280" w:left="1320" w:right="1320"/>
        </w:sectPr>
      </w:pPr>
    </w:p>
    <w:p>
      <w:pPr>
        <w:pStyle w:val="BodyText"/>
        <w:spacing w:before="47"/>
        <w:rPr>
          <w:sz w:val="32"/>
        </w:rPr>
      </w:pPr>
    </w:p>
    <w:p>
      <w:pPr>
        <w:spacing w:before="0"/>
        <w:ind w:left="120" w:right="0" w:firstLine="0"/>
        <w:jc w:val="left"/>
        <w:rPr>
          <w:rFonts w:ascii="Calibri Light"/>
          <w:b w:val="0"/>
          <w:sz w:val="32"/>
        </w:rPr>
      </w:pPr>
      <w:r>
        <w:rPr>
          <w:rFonts w:ascii="Calibri Light"/>
          <w:b w:val="0"/>
          <w:color w:val="1F3667"/>
          <w:sz w:val="32"/>
        </w:rPr>
        <w:t>TABLE</w:t>
      </w:r>
      <w:r>
        <w:rPr>
          <w:rFonts w:ascii="Calibri Light"/>
          <w:b w:val="0"/>
          <w:color w:val="1F3667"/>
          <w:spacing w:val="-10"/>
          <w:sz w:val="32"/>
        </w:rPr>
        <w:t> </w:t>
      </w:r>
      <w:r>
        <w:rPr>
          <w:rFonts w:ascii="Calibri Light"/>
          <w:b w:val="0"/>
          <w:color w:val="1F3667"/>
          <w:sz w:val="32"/>
        </w:rPr>
        <w:t>OF</w:t>
      </w:r>
      <w:r>
        <w:rPr>
          <w:rFonts w:ascii="Calibri Light"/>
          <w:b w:val="0"/>
          <w:color w:val="1F3667"/>
          <w:spacing w:val="-18"/>
          <w:sz w:val="32"/>
        </w:rPr>
        <w:t> </w:t>
      </w:r>
      <w:r>
        <w:rPr>
          <w:rFonts w:ascii="Calibri Light"/>
          <w:b w:val="0"/>
          <w:color w:val="1F3667"/>
          <w:spacing w:val="-2"/>
          <w:sz w:val="32"/>
        </w:rPr>
        <w:t>CONTENTS</w:t>
      </w:r>
    </w:p>
    <w:p>
      <w:pPr>
        <w:spacing w:after="0"/>
        <w:jc w:val="left"/>
        <w:rPr>
          <w:rFonts w:ascii="Calibri Light"/>
          <w:sz w:val="32"/>
        </w:rPr>
        <w:sectPr>
          <w:headerReference w:type="default" r:id="rId9"/>
          <w:footerReference w:type="default" r:id="rId10"/>
          <w:pgSz w:w="15840" w:h="12240" w:orient="landscape"/>
          <w:pgMar w:header="720" w:footer="1439" w:top="1300" w:bottom="1954" w:left="1320" w:right="1320"/>
          <w:pgNumType w:start="1"/>
        </w:sectPr>
      </w:pPr>
    </w:p>
    <w:sdt>
      <w:sdtPr>
        <w:docPartObj>
          <w:docPartGallery w:val="Table of Contents"/>
          <w:docPartUnique/>
        </w:docPartObj>
      </w:sdtPr>
      <w:sdtEndPr/>
      <w:sdtContent>
        <w:p>
          <w:pPr>
            <w:pStyle w:val="TOC1"/>
            <w:tabs>
              <w:tab w:pos="13069" w:val="right" w:leader="dot"/>
            </w:tabs>
            <w:spacing w:before="284"/>
          </w:pPr>
          <w:hyperlink w:history="true" w:anchor="_bookmark0">
            <w:r>
              <w:rPr>
                <w:spacing w:val="-2"/>
              </w:rPr>
              <w:t>INTRODUCTION</w:t>
            </w:r>
            <w:r>
              <w:rPr/>
              <w:tab/>
            </w:r>
            <w:r>
              <w:rPr>
                <w:spacing w:val="-10"/>
              </w:rPr>
              <w:t>3</w:t>
            </w:r>
          </w:hyperlink>
        </w:p>
        <w:p>
          <w:pPr>
            <w:pStyle w:val="TOC1"/>
            <w:tabs>
              <w:tab w:pos="13069" w:val="right" w:leader="dot"/>
            </w:tabs>
          </w:pPr>
          <w:hyperlink w:history="true" w:anchor="_bookmark1">
            <w:r>
              <w:rPr/>
              <w:t>METHODOLOGY</w:t>
            </w:r>
            <w:r>
              <w:rPr>
                <w:spacing w:val="-2"/>
              </w:rPr>
              <w:t> </w:t>
            </w:r>
            <w:r>
              <w:rPr/>
              <w:t>AND</w:t>
            </w:r>
            <w:r>
              <w:rPr>
                <w:spacing w:val="-2"/>
              </w:rPr>
              <w:t> </w:t>
            </w:r>
            <w:r>
              <w:rPr/>
              <w:t>SCOPE</w:t>
            </w:r>
            <w:r>
              <w:rPr>
                <w:spacing w:val="-1"/>
              </w:rPr>
              <w:t> </w:t>
            </w:r>
            <w:r>
              <w:rPr/>
              <w:t>OF</w:t>
            </w:r>
            <w:r>
              <w:rPr>
                <w:spacing w:val="-4"/>
              </w:rPr>
              <w:t> WORK</w:t>
            </w:r>
            <w:r>
              <w:rPr/>
              <w:tab/>
            </w:r>
            <w:r>
              <w:rPr>
                <w:spacing w:val="-10"/>
              </w:rPr>
              <w:t>4</w:t>
            </w:r>
          </w:hyperlink>
        </w:p>
        <w:p>
          <w:pPr>
            <w:pStyle w:val="TOC2"/>
            <w:tabs>
              <w:tab w:pos="13069" w:val="right" w:leader="dot"/>
            </w:tabs>
          </w:pPr>
          <w:hyperlink w:history="true" w:anchor="_bookmark2">
            <w:r>
              <w:rPr>
                <w:smallCaps/>
              </w:rPr>
              <w:t>SRMC’s</w:t>
            </w:r>
            <w:r>
              <w:rPr>
                <w:smallCaps/>
                <w:spacing w:val="-9"/>
              </w:rPr>
              <w:t> </w:t>
            </w:r>
            <w:r>
              <w:rPr>
                <w:smallCaps/>
              </w:rPr>
              <w:t>Various</w:t>
            </w:r>
            <w:r>
              <w:rPr>
                <w:smallCaps/>
                <w:spacing w:val="-8"/>
              </w:rPr>
              <w:t> </w:t>
            </w:r>
            <w:r>
              <w:rPr>
                <w:smallCaps/>
                <w:spacing w:val="-4"/>
              </w:rPr>
              <w:t>Roles</w:t>
            </w:r>
            <w:r>
              <w:rPr>
                <w:smallCaps/>
              </w:rPr>
              <w:tab/>
            </w:r>
            <w:r>
              <w:rPr>
                <w:smallCaps/>
                <w:spacing w:val="-10"/>
              </w:rPr>
              <w:t>4</w:t>
            </w:r>
          </w:hyperlink>
        </w:p>
        <w:p>
          <w:pPr>
            <w:pStyle w:val="TOC2"/>
            <w:tabs>
              <w:tab w:pos="13069" w:val="right" w:leader="dot"/>
            </w:tabs>
            <w:spacing w:before="103"/>
          </w:pPr>
          <w:hyperlink w:history="true" w:anchor="_bookmark3">
            <w:r>
              <w:rPr>
                <w:smallCaps/>
                <w:spacing w:val="-2"/>
              </w:rPr>
              <w:t>Deliverable</w:t>
            </w:r>
            <w:r>
              <w:rPr>
                <w:smallCaps/>
              </w:rPr>
              <w:tab/>
            </w:r>
            <w:r>
              <w:rPr>
                <w:smallCaps/>
                <w:spacing w:val="-10"/>
              </w:rPr>
              <w:t>5</w:t>
            </w:r>
          </w:hyperlink>
        </w:p>
        <w:p>
          <w:pPr>
            <w:pStyle w:val="TOC1"/>
            <w:tabs>
              <w:tab w:pos="13069" w:val="right" w:leader="dot"/>
            </w:tabs>
          </w:pPr>
          <w:hyperlink w:history="true" w:anchor="_bookmark4">
            <w:r>
              <w:rPr/>
              <w:t>EXECUTIVE</w:t>
            </w:r>
            <w:r>
              <w:rPr>
                <w:spacing w:val="-5"/>
              </w:rPr>
              <w:t> </w:t>
            </w:r>
            <w:r>
              <w:rPr>
                <w:spacing w:val="-2"/>
              </w:rPr>
              <w:t>SUMMARY</w:t>
            </w:r>
            <w:r>
              <w:rPr/>
              <w:tab/>
            </w:r>
            <w:r>
              <w:rPr>
                <w:spacing w:val="-10"/>
              </w:rPr>
              <w:t>7</w:t>
            </w:r>
          </w:hyperlink>
        </w:p>
        <w:p>
          <w:pPr>
            <w:pStyle w:val="TOC2"/>
            <w:tabs>
              <w:tab w:pos="13072" w:val="right" w:leader="dot"/>
            </w:tabs>
          </w:pPr>
          <w:hyperlink w:history="true" w:anchor="_bookmark5">
            <w:r>
              <w:rPr>
                <w:smallCaps/>
                <w:spacing w:val="-2"/>
              </w:rPr>
              <w:t>Caveat</w:t>
            </w:r>
            <w:r>
              <w:rPr>
                <w:smallCaps/>
              </w:rPr>
              <w:tab/>
            </w:r>
            <w:r>
              <w:rPr>
                <w:smallCaps/>
                <w:spacing w:val="-5"/>
              </w:rPr>
              <w:t>10</w:t>
            </w:r>
          </w:hyperlink>
        </w:p>
        <w:p>
          <w:pPr>
            <w:pStyle w:val="TOC1"/>
            <w:tabs>
              <w:tab w:pos="13072" w:val="right" w:leader="dot"/>
            </w:tabs>
          </w:pPr>
          <w:hyperlink w:history="true" w:anchor="_bookmark6">
            <w:r>
              <w:rPr/>
              <w:t>FINDINGS</w:t>
            </w:r>
            <w:r>
              <w:rPr>
                <w:spacing w:val="-2"/>
              </w:rPr>
              <w:t> </w:t>
            </w:r>
            <w:r>
              <w:rPr/>
              <w:t>AND</w:t>
            </w:r>
            <w:r>
              <w:rPr>
                <w:spacing w:val="-2"/>
              </w:rPr>
              <w:t> CONCLUSIONS</w:t>
            </w:r>
            <w:r>
              <w:rPr/>
              <w:tab/>
            </w:r>
            <w:r>
              <w:rPr>
                <w:spacing w:val="-5"/>
              </w:rPr>
              <w:t>12</w:t>
            </w:r>
          </w:hyperlink>
        </w:p>
        <w:p>
          <w:pPr>
            <w:pStyle w:val="TOC2"/>
            <w:tabs>
              <w:tab w:pos="13072" w:val="right" w:leader="dot"/>
            </w:tabs>
            <w:spacing w:before="103"/>
          </w:pPr>
          <w:hyperlink w:history="true" w:anchor="_bookmark7">
            <w:r>
              <w:rPr>
                <w:smallCaps/>
              </w:rPr>
              <w:t>Best</w:t>
            </w:r>
            <w:r>
              <w:rPr>
                <w:smallCaps/>
                <w:spacing w:val="-10"/>
              </w:rPr>
              <w:t> </w:t>
            </w:r>
            <w:r>
              <w:rPr>
                <w:smallCaps/>
              </w:rPr>
              <w:t>Practices</w:t>
            </w:r>
            <w:r>
              <w:rPr>
                <w:smallCaps/>
                <w:spacing w:val="-9"/>
              </w:rPr>
              <w:t> </w:t>
            </w:r>
            <w:r>
              <w:rPr>
                <w:smallCaps/>
              </w:rPr>
              <w:t>and</w:t>
            </w:r>
            <w:r>
              <w:rPr>
                <w:smallCaps/>
                <w:spacing w:val="-10"/>
              </w:rPr>
              <w:t> </w:t>
            </w:r>
            <w:r>
              <w:rPr>
                <w:smallCaps/>
              </w:rPr>
              <w:t>Lessons</w:t>
            </w:r>
            <w:r>
              <w:rPr>
                <w:smallCaps/>
                <w:spacing w:val="-9"/>
              </w:rPr>
              <w:t> </w:t>
            </w:r>
            <w:r>
              <w:rPr>
                <w:smallCaps/>
                <w:spacing w:val="-2"/>
              </w:rPr>
              <w:t>Learned</w:t>
            </w:r>
            <w:r>
              <w:rPr>
                <w:smallCaps/>
              </w:rPr>
              <w:tab/>
            </w:r>
            <w:r>
              <w:rPr>
                <w:smallCaps/>
                <w:spacing w:val="-5"/>
              </w:rPr>
              <w:t>12</w:t>
            </w:r>
          </w:hyperlink>
        </w:p>
        <w:p>
          <w:pPr>
            <w:pStyle w:val="TOC2"/>
            <w:tabs>
              <w:tab w:pos="13072" w:val="right" w:leader="dot"/>
            </w:tabs>
          </w:pPr>
          <w:hyperlink w:history="true" w:anchor="_bookmark8">
            <w:r>
              <w:rPr>
                <w:smallCaps/>
                <w:spacing w:val="-2"/>
              </w:rPr>
              <w:t>Recommendations</w:t>
            </w:r>
            <w:r>
              <w:rPr>
                <w:smallCaps/>
              </w:rPr>
              <w:tab/>
            </w:r>
            <w:r>
              <w:rPr>
                <w:smallCaps/>
                <w:spacing w:val="-5"/>
              </w:rPr>
              <w:t>13</w:t>
            </w:r>
          </w:hyperlink>
        </w:p>
        <w:p>
          <w:pPr>
            <w:pStyle w:val="TOC3"/>
            <w:tabs>
              <w:tab w:pos="13070" w:val="right" w:leader="dot"/>
            </w:tabs>
            <w:spacing w:before="100"/>
          </w:pPr>
          <w:hyperlink w:history="true" w:anchor="_bookmark9">
            <w:r>
              <w:rPr>
                <w:smallCaps/>
              </w:rPr>
              <w:t>Public</w:t>
            </w:r>
            <w:r>
              <w:rPr>
                <w:smallCaps/>
                <w:spacing w:val="-7"/>
              </w:rPr>
              <w:t> </w:t>
            </w:r>
            <w:r>
              <w:rPr>
                <w:smallCaps/>
              </w:rPr>
              <w:t>Safety</w:t>
            </w:r>
            <w:r>
              <w:rPr>
                <w:smallCaps/>
                <w:spacing w:val="-4"/>
              </w:rPr>
              <w:t> </w:t>
            </w:r>
            <w:r>
              <w:rPr>
                <w:smallCaps/>
              </w:rPr>
              <w:t>Department</w:t>
            </w:r>
            <w:r>
              <w:rPr>
                <w:smallCaps/>
                <w:spacing w:val="-5"/>
              </w:rPr>
              <w:t> </w:t>
            </w:r>
            <w:r>
              <w:rPr>
                <w:smallCaps/>
              </w:rPr>
              <w:t>Policies</w:t>
            </w:r>
            <w:r>
              <w:rPr>
                <w:smallCaps/>
                <w:spacing w:val="-4"/>
              </w:rPr>
              <w:t> </w:t>
            </w:r>
            <w:r>
              <w:rPr>
                <w:smallCaps/>
              </w:rPr>
              <w:t>and</w:t>
            </w:r>
            <w:r>
              <w:rPr>
                <w:smallCaps/>
                <w:spacing w:val="-4"/>
              </w:rPr>
              <w:t> </w:t>
            </w:r>
            <w:r>
              <w:rPr>
                <w:smallCaps/>
                <w:spacing w:val="-2"/>
              </w:rPr>
              <w:t>Procedures</w:t>
            </w:r>
            <w:r>
              <w:rPr>
                <w:smallCaps/>
              </w:rPr>
              <w:tab/>
            </w:r>
            <w:r>
              <w:rPr>
                <w:smallCaps/>
                <w:spacing w:val="-5"/>
              </w:rPr>
              <w:t>13</w:t>
            </w:r>
          </w:hyperlink>
        </w:p>
        <w:p>
          <w:pPr>
            <w:pStyle w:val="TOC3"/>
            <w:tabs>
              <w:tab w:pos="13070" w:val="right" w:leader="dot"/>
            </w:tabs>
          </w:pPr>
          <w:hyperlink w:history="true" w:anchor="_bookmark10">
            <w:r>
              <w:rPr>
                <w:smallCaps/>
              </w:rPr>
              <w:t>Planning</w:t>
            </w:r>
            <w:r>
              <w:rPr>
                <w:smallCaps/>
                <w:spacing w:val="-5"/>
              </w:rPr>
              <w:t> </w:t>
            </w:r>
            <w:r>
              <w:rPr>
                <w:smallCaps/>
              </w:rPr>
              <w:t>and</w:t>
            </w:r>
            <w:r>
              <w:rPr>
                <w:smallCaps/>
                <w:spacing w:val="-4"/>
              </w:rPr>
              <w:t> </w:t>
            </w:r>
            <w:r>
              <w:rPr>
                <w:smallCaps/>
                <w:spacing w:val="-2"/>
              </w:rPr>
              <w:t>Preparation</w:t>
            </w:r>
            <w:r>
              <w:rPr>
                <w:smallCaps/>
              </w:rPr>
              <w:tab/>
            </w:r>
            <w:r>
              <w:rPr>
                <w:smallCaps/>
                <w:spacing w:val="-5"/>
              </w:rPr>
              <w:t>14</w:t>
            </w:r>
          </w:hyperlink>
        </w:p>
        <w:p>
          <w:pPr>
            <w:pStyle w:val="TOC3"/>
            <w:tabs>
              <w:tab w:pos="13070" w:val="right" w:leader="dot"/>
            </w:tabs>
            <w:spacing w:before="98"/>
          </w:pPr>
          <w:hyperlink w:history="true" w:anchor="_bookmark11">
            <w:r>
              <w:rPr>
                <w:smallCaps/>
              </w:rPr>
              <w:t>Officer</w:t>
            </w:r>
            <w:r>
              <w:rPr>
                <w:smallCaps/>
                <w:spacing w:val="-3"/>
              </w:rPr>
              <w:t> </w:t>
            </w:r>
            <w:r>
              <w:rPr>
                <w:smallCaps/>
              </w:rPr>
              <w:t>Safety</w:t>
            </w:r>
            <w:r>
              <w:rPr>
                <w:smallCaps/>
                <w:spacing w:val="-2"/>
              </w:rPr>
              <w:t> </w:t>
            </w:r>
            <w:r>
              <w:rPr>
                <w:smallCaps/>
              </w:rPr>
              <w:t>and</w:t>
            </w:r>
            <w:r>
              <w:rPr>
                <w:smallCaps/>
                <w:spacing w:val="-2"/>
              </w:rPr>
              <w:t> Equipment</w:t>
            </w:r>
            <w:r>
              <w:rPr>
                <w:smallCaps/>
              </w:rPr>
              <w:tab/>
            </w:r>
            <w:r>
              <w:rPr>
                <w:smallCaps/>
                <w:spacing w:val="-5"/>
              </w:rPr>
              <w:t>14</w:t>
            </w:r>
          </w:hyperlink>
        </w:p>
        <w:p>
          <w:pPr>
            <w:pStyle w:val="TOC3"/>
            <w:tabs>
              <w:tab w:pos="13070" w:val="right" w:leader="dot"/>
            </w:tabs>
            <w:spacing w:before="100"/>
          </w:pPr>
          <w:hyperlink w:history="true" w:anchor="_bookmark12">
            <w:r>
              <w:rPr>
                <w:smallCaps/>
              </w:rPr>
              <w:t>Leadership</w:t>
            </w:r>
            <w:r>
              <w:rPr>
                <w:smallCaps/>
                <w:spacing w:val="-6"/>
              </w:rPr>
              <w:t> </w:t>
            </w:r>
            <w:r>
              <w:rPr>
                <w:smallCaps/>
              </w:rPr>
              <w:t>Coordination</w:t>
            </w:r>
            <w:r>
              <w:rPr>
                <w:smallCaps/>
                <w:spacing w:val="-5"/>
              </w:rPr>
              <w:t> </w:t>
            </w:r>
            <w:r>
              <w:rPr>
                <w:smallCaps/>
              </w:rPr>
              <w:t>and</w:t>
            </w:r>
            <w:r>
              <w:rPr>
                <w:smallCaps/>
                <w:spacing w:val="-6"/>
              </w:rPr>
              <w:t> </w:t>
            </w:r>
            <w:r>
              <w:rPr>
                <w:smallCaps/>
                <w:spacing w:val="-2"/>
              </w:rPr>
              <w:t>Collaboration</w:t>
            </w:r>
            <w:r>
              <w:rPr>
                <w:smallCaps/>
              </w:rPr>
              <w:tab/>
            </w:r>
            <w:r>
              <w:rPr>
                <w:smallCaps/>
                <w:spacing w:val="-5"/>
              </w:rPr>
              <w:t>14</w:t>
            </w:r>
          </w:hyperlink>
        </w:p>
        <w:p>
          <w:pPr>
            <w:pStyle w:val="TOC3"/>
            <w:tabs>
              <w:tab w:pos="13070" w:val="right" w:leader="dot"/>
            </w:tabs>
          </w:pPr>
          <w:hyperlink w:history="true" w:anchor="_bookmark13">
            <w:r>
              <w:rPr>
                <w:smallCaps/>
              </w:rPr>
              <w:t>Command</w:t>
            </w:r>
            <w:r>
              <w:rPr>
                <w:smallCaps/>
                <w:spacing w:val="-3"/>
              </w:rPr>
              <w:t> </w:t>
            </w:r>
            <w:r>
              <w:rPr>
                <w:smallCaps/>
              </w:rPr>
              <w:t>and</w:t>
            </w:r>
            <w:r>
              <w:rPr>
                <w:smallCaps/>
                <w:spacing w:val="-2"/>
              </w:rPr>
              <w:t> Control</w:t>
            </w:r>
            <w:r>
              <w:rPr>
                <w:smallCaps/>
              </w:rPr>
              <w:tab/>
            </w:r>
            <w:r>
              <w:rPr>
                <w:smallCaps/>
                <w:spacing w:val="-5"/>
              </w:rPr>
              <w:t>15</w:t>
            </w:r>
          </w:hyperlink>
        </w:p>
        <w:p>
          <w:pPr>
            <w:pStyle w:val="TOC3"/>
            <w:tabs>
              <w:tab w:pos="13070" w:val="right" w:leader="dot"/>
            </w:tabs>
          </w:pPr>
          <w:hyperlink w:history="true" w:anchor="_bookmark14">
            <w:r>
              <w:rPr>
                <w:smallCaps/>
              </w:rPr>
              <w:t>Internal</w:t>
            </w:r>
            <w:r>
              <w:rPr>
                <w:smallCaps/>
                <w:spacing w:val="-13"/>
              </w:rPr>
              <w:t> </w:t>
            </w:r>
            <w:r>
              <w:rPr>
                <w:smallCaps/>
              </w:rPr>
              <w:t>Communication,</w:t>
            </w:r>
            <w:r>
              <w:rPr>
                <w:smallCaps/>
                <w:spacing w:val="-13"/>
              </w:rPr>
              <w:t> </w:t>
            </w:r>
            <w:r>
              <w:rPr>
                <w:smallCaps/>
              </w:rPr>
              <w:t>Situational</w:t>
            </w:r>
            <w:r>
              <w:rPr>
                <w:smallCaps/>
                <w:spacing w:val="-5"/>
              </w:rPr>
              <w:t> </w:t>
            </w:r>
            <w:r>
              <w:rPr>
                <w:smallCaps/>
              </w:rPr>
              <w:t>Awareness,</w:t>
            </w:r>
            <w:r>
              <w:rPr>
                <w:smallCaps/>
                <w:spacing w:val="-12"/>
              </w:rPr>
              <w:t> </w:t>
            </w:r>
            <w:r>
              <w:rPr>
                <w:smallCaps/>
              </w:rPr>
              <w:t>and</w:t>
            </w:r>
            <w:r>
              <w:rPr>
                <w:smallCaps/>
                <w:spacing w:val="-6"/>
              </w:rPr>
              <w:t> </w:t>
            </w:r>
            <w:r>
              <w:rPr>
                <w:smallCaps/>
                <w:spacing w:val="-2"/>
              </w:rPr>
              <w:t>Intelligence</w:t>
            </w:r>
            <w:r>
              <w:rPr>
                <w:smallCaps/>
              </w:rPr>
              <w:tab/>
            </w:r>
            <w:r>
              <w:rPr>
                <w:smallCaps/>
                <w:spacing w:val="-5"/>
              </w:rPr>
              <w:t>17</w:t>
            </w:r>
          </w:hyperlink>
        </w:p>
        <w:p>
          <w:pPr>
            <w:pStyle w:val="TOC3"/>
            <w:tabs>
              <w:tab w:pos="13070" w:val="right" w:leader="dot"/>
            </w:tabs>
            <w:spacing w:before="98"/>
          </w:pPr>
          <w:hyperlink w:history="true" w:anchor="_bookmark15">
            <w:r>
              <w:rPr>
                <w:smallCaps/>
              </w:rPr>
              <w:t>External</w:t>
            </w:r>
            <w:r>
              <w:rPr>
                <w:smallCaps/>
                <w:spacing w:val="-10"/>
              </w:rPr>
              <w:t> </w:t>
            </w:r>
            <w:r>
              <w:rPr>
                <w:smallCaps/>
              </w:rPr>
              <w:t>Communications,</w:t>
            </w:r>
            <w:r>
              <w:rPr>
                <w:smallCaps/>
                <w:spacing w:val="-13"/>
              </w:rPr>
              <w:t> </w:t>
            </w:r>
            <w:r>
              <w:rPr>
                <w:smallCaps/>
              </w:rPr>
              <w:t>Public</w:t>
            </w:r>
            <w:r>
              <w:rPr>
                <w:smallCaps/>
                <w:spacing w:val="-6"/>
              </w:rPr>
              <w:t> </w:t>
            </w:r>
            <w:r>
              <w:rPr>
                <w:smallCaps/>
              </w:rPr>
              <w:t>Relations,</w:t>
            </w:r>
            <w:r>
              <w:rPr>
                <w:smallCaps/>
                <w:spacing w:val="-12"/>
              </w:rPr>
              <w:t> </w:t>
            </w:r>
            <w:r>
              <w:rPr>
                <w:smallCaps/>
              </w:rPr>
              <w:t>and</w:t>
            </w:r>
            <w:r>
              <w:rPr>
                <w:smallCaps/>
                <w:spacing w:val="-6"/>
              </w:rPr>
              <w:t> </w:t>
            </w:r>
            <w:r>
              <w:rPr>
                <w:smallCaps/>
              </w:rPr>
              <w:t>Traditional</w:t>
            </w:r>
            <w:r>
              <w:rPr>
                <w:smallCaps/>
                <w:spacing w:val="-4"/>
              </w:rPr>
              <w:t> </w:t>
            </w:r>
            <w:r>
              <w:rPr>
                <w:smallCaps/>
              </w:rPr>
              <w:t>and</w:t>
            </w:r>
            <w:r>
              <w:rPr>
                <w:smallCaps/>
                <w:spacing w:val="-6"/>
              </w:rPr>
              <w:t> </w:t>
            </w:r>
            <w:r>
              <w:rPr>
                <w:smallCaps/>
              </w:rPr>
              <w:t>Social</w:t>
            </w:r>
            <w:r>
              <w:rPr>
                <w:smallCaps/>
                <w:spacing w:val="-4"/>
              </w:rPr>
              <w:t> </w:t>
            </w:r>
            <w:r>
              <w:rPr>
                <w:smallCaps/>
                <w:spacing w:val="-2"/>
              </w:rPr>
              <w:t>Media</w:t>
            </w:r>
            <w:r>
              <w:rPr>
                <w:smallCaps/>
              </w:rPr>
              <w:tab/>
            </w:r>
            <w:r>
              <w:rPr>
                <w:smallCaps/>
                <w:spacing w:val="-5"/>
              </w:rPr>
              <w:t>17</w:t>
            </w:r>
          </w:hyperlink>
        </w:p>
        <w:p>
          <w:pPr>
            <w:pStyle w:val="TOC3"/>
            <w:tabs>
              <w:tab w:pos="13070" w:val="right" w:leader="dot"/>
            </w:tabs>
            <w:spacing w:before="100"/>
          </w:pPr>
          <w:hyperlink w:history="true" w:anchor="_bookmark16">
            <w:r>
              <w:rPr>
                <w:smallCaps/>
              </w:rPr>
              <w:t>Interagency</w:t>
            </w:r>
            <w:r>
              <w:rPr>
                <w:smallCaps/>
                <w:spacing w:val="-13"/>
              </w:rPr>
              <w:t> </w:t>
            </w:r>
            <w:r>
              <w:rPr>
                <w:smallCaps/>
              </w:rPr>
              <w:t>MOUs,</w:t>
            </w:r>
            <w:r>
              <w:rPr>
                <w:smallCaps/>
                <w:spacing w:val="-13"/>
              </w:rPr>
              <w:t> </w:t>
            </w:r>
            <w:r>
              <w:rPr>
                <w:smallCaps/>
              </w:rPr>
              <w:t>Support</w:t>
            </w:r>
            <w:r>
              <w:rPr>
                <w:smallCaps/>
                <w:spacing w:val="-5"/>
              </w:rPr>
              <w:t> </w:t>
            </w:r>
            <w:r>
              <w:rPr>
                <w:smallCaps/>
              </w:rPr>
              <w:t>Agreements,</w:t>
            </w:r>
            <w:r>
              <w:rPr>
                <w:smallCaps/>
                <w:spacing w:val="-12"/>
              </w:rPr>
              <w:t> </w:t>
            </w:r>
            <w:r>
              <w:rPr>
                <w:smallCaps/>
              </w:rPr>
              <w:t>and</w:t>
            </w:r>
            <w:r>
              <w:rPr>
                <w:smallCaps/>
                <w:spacing w:val="-5"/>
              </w:rPr>
              <w:t> </w:t>
            </w:r>
            <w:r>
              <w:rPr>
                <w:smallCaps/>
                <w:spacing w:val="-2"/>
              </w:rPr>
              <w:t>Practices</w:t>
            </w:r>
            <w:r>
              <w:rPr>
                <w:smallCaps/>
              </w:rPr>
              <w:tab/>
            </w:r>
            <w:r>
              <w:rPr>
                <w:smallCaps/>
                <w:spacing w:val="-5"/>
              </w:rPr>
              <w:t>17</w:t>
            </w:r>
          </w:hyperlink>
        </w:p>
        <w:p>
          <w:pPr>
            <w:pStyle w:val="TOC3"/>
            <w:tabs>
              <w:tab w:pos="13070" w:val="right" w:leader="dot"/>
            </w:tabs>
          </w:pPr>
          <w:hyperlink w:history="true" w:anchor="_bookmark17">
            <w:r>
              <w:rPr>
                <w:smallCaps/>
              </w:rPr>
              <w:t>Emergency</w:t>
            </w:r>
            <w:r>
              <w:rPr>
                <w:smallCaps/>
                <w:spacing w:val="-8"/>
              </w:rPr>
              <w:t> </w:t>
            </w:r>
            <w:r>
              <w:rPr>
                <w:smallCaps/>
              </w:rPr>
              <w:t>Medical</w:t>
            </w:r>
            <w:r>
              <w:rPr>
                <w:smallCaps/>
                <w:spacing w:val="-5"/>
              </w:rPr>
              <w:t> </w:t>
            </w:r>
            <w:r>
              <w:rPr>
                <w:smallCaps/>
              </w:rPr>
              <w:t>and</w:t>
            </w:r>
            <w:r>
              <w:rPr>
                <w:smallCaps/>
                <w:spacing w:val="-6"/>
              </w:rPr>
              <w:t> </w:t>
            </w:r>
            <w:r>
              <w:rPr>
                <w:smallCaps/>
              </w:rPr>
              <w:t>Psychological</w:t>
            </w:r>
            <w:r>
              <w:rPr>
                <w:smallCaps/>
                <w:spacing w:val="-4"/>
              </w:rPr>
              <w:t> Care</w:t>
            </w:r>
            <w:r>
              <w:rPr>
                <w:smallCaps/>
              </w:rPr>
              <w:tab/>
            </w:r>
            <w:r>
              <w:rPr>
                <w:smallCaps/>
                <w:spacing w:val="-5"/>
              </w:rPr>
              <w:t>17</w:t>
            </w:r>
          </w:hyperlink>
        </w:p>
        <w:p>
          <w:pPr>
            <w:pStyle w:val="TOC3"/>
            <w:tabs>
              <w:tab w:pos="13070" w:val="right" w:leader="dot"/>
            </w:tabs>
            <w:spacing w:before="98"/>
          </w:pPr>
          <w:hyperlink w:history="true" w:anchor="_bookmark18">
            <w:r>
              <w:rPr>
                <w:smallCaps/>
              </w:rPr>
              <w:t>First</w:t>
            </w:r>
            <w:r>
              <w:rPr>
                <w:smallCaps/>
                <w:spacing w:val="-4"/>
              </w:rPr>
              <w:t> </w:t>
            </w:r>
            <w:r>
              <w:rPr>
                <w:smallCaps/>
              </w:rPr>
              <w:t>Responder</w:t>
            </w:r>
            <w:r>
              <w:rPr>
                <w:smallCaps/>
                <w:spacing w:val="-4"/>
              </w:rPr>
              <w:t> </w:t>
            </w:r>
            <w:r>
              <w:rPr>
                <w:smallCaps/>
              </w:rPr>
              <w:t>Wellness</w:t>
            </w:r>
            <w:r>
              <w:rPr>
                <w:smallCaps/>
                <w:spacing w:val="-3"/>
              </w:rPr>
              <w:t> </w:t>
            </w:r>
            <w:r>
              <w:rPr>
                <w:smallCaps/>
              </w:rPr>
              <w:t>and</w:t>
            </w:r>
            <w:r>
              <w:rPr>
                <w:smallCaps/>
                <w:spacing w:val="-4"/>
              </w:rPr>
              <w:t> </w:t>
            </w:r>
            <w:r>
              <w:rPr>
                <w:smallCaps/>
              </w:rPr>
              <w:t>Mental</w:t>
            </w:r>
            <w:r>
              <w:rPr>
                <w:smallCaps/>
                <w:spacing w:val="-2"/>
              </w:rPr>
              <w:t> Health</w:t>
            </w:r>
            <w:r>
              <w:rPr>
                <w:smallCaps/>
              </w:rPr>
              <w:tab/>
            </w:r>
            <w:r>
              <w:rPr>
                <w:smallCaps/>
                <w:spacing w:val="-5"/>
              </w:rPr>
              <w:t>18</w:t>
            </w:r>
          </w:hyperlink>
        </w:p>
        <w:p>
          <w:pPr>
            <w:pStyle w:val="TOC3"/>
            <w:tabs>
              <w:tab w:pos="13070" w:val="right" w:leader="dot"/>
            </w:tabs>
          </w:pPr>
          <w:hyperlink w:history="true" w:anchor="_bookmark19">
            <w:r>
              <w:rPr>
                <w:smallCaps/>
              </w:rPr>
              <w:t>Victim</w:t>
            </w:r>
            <w:r>
              <w:rPr>
                <w:smallCaps/>
                <w:spacing w:val="-1"/>
              </w:rPr>
              <w:t> </w:t>
            </w:r>
            <w:r>
              <w:rPr>
                <w:smallCaps/>
              </w:rPr>
              <w:t>and</w:t>
            </w:r>
            <w:r>
              <w:rPr>
                <w:smallCaps/>
                <w:spacing w:val="-3"/>
              </w:rPr>
              <w:t> </w:t>
            </w:r>
            <w:r>
              <w:rPr>
                <w:smallCaps/>
              </w:rPr>
              <w:t>Witness</w:t>
            </w:r>
            <w:r>
              <w:rPr>
                <w:smallCaps/>
                <w:spacing w:val="-1"/>
              </w:rPr>
              <w:t> </w:t>
            </w:r>
            <w:r>
              <w:rPr>
                <w:smallCaps/>
                <w:spacing w:val="-2"/>
              </w:rPr>
              <w:t>Support</w:t>
            </w:r>
            <w:r>
              <w:rPr>
                <w:smallCaps/>
              </w:rPr>
              <w:tab/>
            </w:r>
            <w:r>
              <w:rPr>
                <w:smallCaps/>
                <w:spacing w:val="-5"/>
              </w:rPr>
              <w:t>18</w:t>
            </w:r>
          </w:hyperlink>
        </w:p>
        <w:p>
          <w:pPr>
            <w:pStyle w:val="TOC3"/>
            <w:tabs>
              <w:tab w:pos="13070" w:val="right" w:leader="dot"/>
            </w:tabs>
          </w:pPr>
          <w:hyperlink w:history="true" w:anchor="_bookmark20">
            <w:r>
              <w:rPr>
                <w:smallCaps/>
              </w:rPr>
              <w:t>Community</w:t>
            </w:r>
            <w:r>
              <w:rPr>
                <w:smallCaps/>
                <w:spacing w:val="-13"/>
              </w:rPr>
              <w:t> </w:t>
            </w:r>
            <w:r>
              <w:rPr>
                <w:smallCaps/>
              </w:rPr>
              <w:t>Relations,</w:t>
            </w:r>
            <w:r>
              <w:rPr>
                <w:smallCaps/>
                <w:spacing w:val="-13"/>
              </w:rPr>
              <w:t> </w:t>
            </w:r>
            <w:r>
              <w:rPr>
                <w:smallCaps/>
              </w:rPr>
              <w:t>Partnerships,</w:t>
            </w:r>
            <w:r>
              <w:rPr>
                <w:smallCaps/>
                <w:spacing w:val="-12"/>
              </w:rPr>
              <w:t> </w:t>
            </w:r>
            <w:r>
              <w:rPr>
                <w:smallCaps/>
              </w:rPr>
              <w:t>and</w:t>
            </w:r>
            <w:r>
              <w:rPr>
                <w:smallCaps/>
                <w:spacing w:val="-6"/>
              </w:rPr>
              <w:t> </w:t>
            </w:r>
            <w:r>
              <w:rPr>
                <w:smallCaps/>
                <w:spacing w:val="-2"/>
              </w:rPr>
              <w:t>Resilience</w:t>
            </w:r>
            <w:r>
              <w:rPr>
                <w:smallCaps/>
              </w:rPr>
              <w:tab/>
            </w:r>
            <w:r>
              <w:rPr>
                <w:smallCaps/>
                <w:spacing w:val="-5"/>
              </w:rPr>
              <w:t>19</w:t>
            </w:r>
          </w:hyperlink>
        </w:p>
        <w:p>
          <w:pPr>
            <w:pStyle w:val="TOC3"/>
            <w:tabs>
              <w:tab w:pos="13070" w:val="right" w:leader="dot"/>
            </w:tabs>
            <w:spacing w:before="100" w:after="20"/>
          </w:pPr>
          <w:hyperlink w:history="true" w:anchor="_bookmark21">
            <w:r>
              <w:rPr>
                <w:smallCaps/>
              </w:rPr>
              <w:t>Institutional</w:t>
            </w:r>
            <w:r>
              <w:rPr>
                <w:smallCaps/>
                <w:spacing w:val="-5"/>
              </w:rPr>
              <w:t> </w:t>
            </w:r>
            <w:r>
              <w:rPr>
                <w:smallCaps/>
              </w:rPr>
              <w:t>Continuity</w:t>
            </w:r>
            <w:r>
              <w:rPr>
                <w:smallCaps/>
                <w:spacing w:val="-6"/>
              </w:rPr>
              <w:t> </w:t>
            </w:r>
            <w:r>
              <w:rPr>
                <w:smallCaps/>
              </w:rPr>
              <w:t>and</w:t>
            </w:r>
            <w:r>
              <w:rPr>
                <w:smallCaps/>
                <w:spacing w:val="-7"/>
              </w:rPr>
              <w:t> </w:t>
            </w:r>
            <w:r>
              <w:rPr>
                <w:smallCaps/>
              </w:rPr>
              <w:t>Recovery</w:t>
            </w:r>
            <w:r>
              <w:rPr>
                <w:smallCaps/>
                <w:spacing w:val="-5"/>
              </w:rPr>
              <w:t> </w:t>
            </w:r>
            <w:r>
              <w:rPr>
                <w:smallCaps/>
                <w:spacing w:val="-2"/>
              </w:rPr>
              <w:t>Efforts</w:t>
            </w:r>
            <w:r>
              <w:rPr>
                <w:smallCaps/>
              </w:rPr>
              <w:tab/>
            </w:r>
            <w:r>
              <w:rPr>
                <w:smallCaps/>
                <w:spacing w:val="-5"/>
              </w:rPr>
              <w:t>19</w:t>
            </w:r>
          </w:hyperlink>
        </w:p>
        <w:p>
          <w:pPr>
            <w:pStyle w:val="TOC3"/>
            <w:tabs>
              <w:tab w:pos="13070" w:val="right" w:leader="dot"/>
            </w:tabs>
            <w:spacing w:before="415"/>
          </w:pPr>
          <w:hyperlink w:history="true" w:anchor="_bookmark22">
            <w:r>
              <w:rPr>
                <w:smallCaps/>
              </w:rPr>
              <w:t>Campus</w:t>
            </w:r>
            <w:r>
              <w:rPr>
                <w:smallCaps/>
                <w:spacing w:val="-6"/>
              </w:rPr>
              <w:t> </w:t>
            </w:r>
            <w:r>
              <w:rPr>
                <w:smallCaps/>
              </w:rPr>
              <w:t>Technology</w:t>
            </w:r>
            <w:r>
              <w:rPr>
                <w:smallCaps/>
                <w:spacing w:val="-5"/>
              </w:rPr>
              <w:t> </w:t>
            </w:r>
            <w:r>
              <w:rPr>
                <w:smallCaps/>
                <w:spacing w:val="-2"/>
              </w:rPr>
              <w:t>Evaluation</w:t>
            </w:r>
            <w:r>
              <w:rPr>
                <w:smallCaps/>
              </w:rPr>
              <w:tab/>
            </w:r>
            <w:r>
              <w:rPr>
                <w:smallCaps/>
                <w:spacing w:val="-5"/>
              </w:rPr>
              <w:t>19</w:t>
            </w:r>
          </w:hyperlink>
        </w:p>
        <w:p>
          <w:pPr>
            <w:pStyle w:val="TOC2"/>
            <w:tabs>
              <w:tab w:pos="13072" w:val="right" w:leader="dot"/>
            </w:tabs>
            <w:spacing w:before="98"/>
          </w:pPr>
          <w:hyperlink w:history="true" w:anchor="_bookmark23">
            <w:r>
              <w:rPr>
                <w:smallCaps/>
              </w:rPr>
              <w:t>Document</w:t>
            </w:r>
            <w:r>
              <w:rPr>
                <w:smallCaps/>
                <w:spacing w:val="-14"/>
              </w:rPr>
              <w:t> </w:t>
            </w:r>
            <w:r>
              <w:rPr>
                <w:smallCaps/>
              </w:rPr>
              <w:t>on</w:t>
            </w:r>
            <w:r>
              <w:rPr>
                <w:smallCaps/>
                <w:spacing w:val="-13"/>
              </w:rPr>
              <w:t> </w:t>
            </w:r>
            <w:r>
              <w:rPr>
                <w:smallCaps/>
              </w:rPr>
              <w:t>the</w:t>
            </w:r>
            <w:r>
              <w:rPr>
                <w:smallCaps/>
                <w:spacing w:val="-9"/>
              </w:rPr>
              <w:t> </w:t>
            </w:r>
            <w:r>
              <w:rPr>
                <w:smallCaps/>
              </w:rPr>
              <w:t>National</w:t>
            </w:r>
            <w:r>
              <w:rPr>
                <w:smallCaps/>
                <w:spacing w:val="-8"/>
              </w:rPr>
              <w:t> </w:t>
            </w:r>
            <w:r>
              <w:rPr>
                <w:smallCaps/>
              </w:rPr>
              <w:t>Incident</w:t>
            </w:r>
            <w:r>
              <w:rPr>
                <w:smallCaps/>
                <w:spacing w:val="-8"/>
              </w:rPr>
              <w:t> </w:t>
            </w:r>
            <w:r>
              <w:rPr>
                <w:smallCaps/>
              </w:rPr>
              <w:t>Management</w:t>
            </w:r>
            <w:r>
              <w:rPr>
                <w:smallCaps/>
                <w:spacing w:val="-9"/>
              </w:rPr>
              <w:t> </w:t>
            </w:r>
            <w:r>
              <w:rPr>
                <w:smallCaps/>
              </w:rPr>
              <w:t>System</w:t>
            </w:r>
            <w:r>
              <w:rPr>
                <w:smallCaps/>
                <w:spacing w:val="-9"/>
              </w:rPr>
              <w:t> </w:t>
            </w:r>
            <w:r>
              <w:rPr>
                <w:smallCaps/>
              </w:rPr>
              <w:t>(NIMS)</w:t>
            </w:r>
            <w:r>
              <w:rPr>
                <w:smallCaps/>
                <w:spacing w:val="-15"/>
              </w:rPr>
              <w:t> </w:t>
            </w:r>
            <w:r>
              <w:rPr>
                <w:smallCaps/>
              </w:rPr>
              <w:t>&amp;</w:t>
            </w:r>
            <w:r>
              <w:rPr>
                <w:smallCaps/>
                <w:spacing w:val="-14"/>
              </w:rPr>
              <w:t> </w:t>
            </w:r>
            <w:r>
              <w:rPr>
                <w:smallCaps/>
              </w:rPr>
              <w:t>the</w:t>
            </w:r>
            <w:r>
              <w:rPr>
                <w:smallCaps/>
                <w:spacing w:val="-9"/>
              </w:rPr>
              <w:t> </w:t>
            </w:r>
            <w:r>
              <w:rPr>
                <w:smallCaps/>
              </w:rPr>
              <w:t>Incident</w:t>
            </w:r>
            <w:r>
              <w:rPr>
                <w:smallCaps/>
                <w:spacing w:val="-9"/>
              </w:rPr>
              <w:t> </w:t>
            </w:r>
            <w:r>
              <w:rPr>
                <w:smallCaps/>
              </w:rPr>
              <w:t>Command</w:t>
            </w:r>
            <w:r>
              <w:rPr>
                <w:smallCaps/>
                <w:spacing w:val="-9"/>
              </w:rPr>
              <w:t> </w:t>
            </w:r>
            <w:r>
              <w:rPr>
                <w:smallCaps/>
              </w:rPr>
              <w:t>System</w:t>
            </w:r>
            <w:r>
              <w:rPr>
                <w:smallCaps/>
                <w:spacing w:val="-8"/>
              </w:rPr>
              <w:t> </w:t>
            </w:r>
            <w:r>
              <w:rPr>
                <w:smallCaps/>
                <w:spacing w:val="-2"/>
              </w:rPr>
              <w:t>(ICS)</w:t>
            </w:r>
            <w:r>
              <w:rPr>
                <w:smallCaps/>
              </w:rPr>
              <w:tab/>
            </w:r>
            <w:r>
              <w:rPr>
                <w:smallCaps/>
                <w:spacing w:val="-5"/>
              </w:rPr>
              <w:t>23</w:t>
            </w:r>
          </w:hyperlink>
        </w:p>
      </w:sdtContent>
    </w:sdt>
    <w:p>
      <w:pPr>
        <w:spacing w:after="0"/>
        <w:sectPr>
          <w:type w:val="continuous"/>
          <w:pgSz w:w="15840" w:h="12240" w:orient="landscape"/>
          <w:pgMar w:header="720" w:footer="1439" w:top="1315" w:bottom="1954" w:left="1320" w:right="1320"/>
        </w:sectPr>
      </w:pPr>
    </w:p>
    <w:p>
      <w:pPr>
        <w:pStyle w:val="BodyText"/>
        <w:spacing w:before="115"/>
        <w:rPr>
          <w:sz w:val="26"/>
        </w:rPr>
      </w:pPr>
    </w:p>
    <w:p>
      <w:pPr>
        <w:pStyle w:val="Heading1"/>
        <w:jc w:val="left"/>
      </w:pPr>
      <w:bookmarkStart w:name="INTRODUCTION" w:id="1"/>
      <w:bookmarkEnd w:id="1"/>
      <w:r>
        <w:rPr>
          <w:b w:val="0"/>
        </w:rPr>
      </w:r>
      <w:bookmarkStart w:name="_bookmark0" w:id="2"/>
      <w:bookmarkEnd w:id="2"/>
      <w:r>
        <w:rPr>
          <w:b w:val="0"/>
        </w:rPr>
      </w:r>
      <w:r>
        <w:rPr>
          <w:color w:val="1F3667"/>
          <w:spacing w:val="-2"/>
        </w:rPr>
        <w:t>INTRODUCTION</w:t>
      </w:r>
    </w:p>
    <w:p>
      <w:pPr>
        <w:pStyle w:val="BodyText"/>
        <w:spacing w:line="276" w:lineRule="auto" w:before="251"/>
        <w:ind w:left="119" w:right="113"/>
        <w:jc w:val="both"/>
      </w:pPr>
      <w:r>
        <w:rPr/>
        <w:t>In April 2023, Security Risk Management Consultants, LLC (SRMC) was engaged by Michigan State University (MSU) to conduct a thorough</w:t>
      </w:r>
      <w:r>
        <w:rPr>
          <w:spacing w:val="-16"/>
        </w:rPr>
        <w:t> </w:t>
      </w:r>
      <w:r>
        <w:rPr/>
        <w:t>review</w:t>
      </w:r>
      <w:r>
        <w:rPr>
          <w:spacing w:val="-15"/>
        </w:rPr>
        <w:t> </w:t>
      </w:r>
      <w:r>
        <w:rPr/>
        <w:t>of</w:t>
      </w:r>
      <w:r>
        <w:rPr>
          <w:spacing w:val="-15"/>
        </w:rPr>
        <w:t> </w:t>
      </w:r>
      <w:r>
        <w:rPr/>
        <w:t>the</w:t>
      </w:r>
      <w:r>
        <w:rPr>
          <w:spacing w:val="-16"/>
        </w:rPr>
        <w:t> </w:t>
      </w:r>
      <w:r>
        <w:rPr/>
        <w:t>response</w:t>
      </w:r>
      <w:r>
        <w:rPr>
          <w:spacing w:val="-14"/>
        </w:rPr>
        <w:t> </w:t>
      </w:r>
      <w:r>
        <w:rPr/>
        <w:t>and</w:t>
      </w:r>
      <w:r>
        <w:rPr>
          <w:spacing w:val="-15"/>
        </w:rPr>
        <w:t> </w:t>
      </w:r>
      <w:r>
        <w:rPr/>
        <w:t>follow-up</w:t>
      </w:r>
      <w:r>
        <w:rPr>
          <w:spacing w:val="-15"/>
        </w:rPr>
        <w:t> </w:t>
      </w:r>
      <w:r>
        <w:rPr/>
        <w:t>actions</w:t>
      </w:r>
      <w:r>
        <w:rPr>
          <w:spacing w:val="-13"/>
        </w:rPr>
        <w:t> </w:t>
      </w:r>
      <w:r>
        <w:rPr/>
        <w:t>taken</w:t>
      </w:r>
      <w:r>
        <w:rPr>
          <w:spacing w:val="-14"/>
        </w:rPr>
        <w:t> </w:t>
      </w:r>
      <w:r>
        <w:rPr/>
        <w:t>by</w:t>
      </w:r>
      <w:r>
        <w:rPr>
          <w:spacing w:val="-16"/>
        </w:rPr>
        <w:t> </w:t>
      </w:r>
      <w:r>
        <w:rPr/>
        <w:t>the</w:t>
      </w:r>
      <w:r>
        <w:rPr>
          <w:spacing w:val="-13"/>
        </w:rPr>
        <w:t> </w:t>
      </w:r>
      <w:r>
        <w:rPr/>
        <w:t>institution</w:t>
      </w:r>
      <w:r>
        <w:rPr>
          <w:spacing w:val="-14"/>
        </w:rPr>
        <w:t> </w:t>
      </w:r>
      <w:r>
        <w:rPr/>
        <w:t>and</w:t>
      </w:r>
      <w:r>
        <w:rPr>
          <w:spacing w:val="-14"/>
        </w:rPr>
        <w:t> </w:t>
      </w:r>
      <w:r>
        <w:rPr/>
        <w:t>other</w:t>
      </w:r>
      <w:r>
        <w:rPr>
          <w:spacing w:val="-12"/>
        </w:rPr>
        <w:t> </w:t>
      </w:r>
      <w:r>
        <w:rPr/>
        <w:t>outside</w:t>
      </w:r>
      <w:r>
        <w:rPr>
          <w:spacing w:val="-14"/>
        </w:rPr>
        <w:t> </w:t>
      </w:r>
      <w:r>
        <w:rPr/>
        <w:t>agencies</w:t>
      </w:r>
      <w:r>
        <w:rPr>
          <w:spacing w:val="-13"/>
        </w:rPr>
        <w:t> </w:t>
      </w:r>
      <w:r>
        <w:rPr/>
        <w:t>because</w:t>
      </w:r>
      <w:r>
        <w:rPr>
          <w:spacing w:val="-16"/>
        </w:rPr>
        <w:t> </w:t>
      </w:r>
      <w:r>
        <w:rPr/>
        <w:t>of</w:t>
      </w:r>
      <w:r>
        <w:rPr>
          <w:spacing w:val="-14"/>
        </w:rPr>
        <w:t> </w:t>
      </w:r>
      <w:r>
        <w:rPr/>
        <w:t>the</w:t>
      </w:r>
      <w:r>
        <w:rPr>
          <w:spacing w:val="-16"/>
        </w:rPr>
        <w:t> </w:t>
      </w:r>
      <w:r>
        <w:rPr/>
        <w:t>mass</w:t>
      </w:r>
      <w:r>
        <w:rPr>
          <w:spacing w:val="-15"/>
        </w:rPr>
        <w:t> </w:t>
      </w:r>
      <w:r>
        <w:rPr/>
        <w:t>shooting that occurred on February 13, 2023.</w:t>
      </w:r>
      <w:r>
        <w:rPr>
          <w:spacing w:val="40"/>
        </w:rPr>
        <w:t> </w:t>
      </w:r>
      <w:r>
        <w:rPr/>
        <w:t>The objectives of this process were:</w:t>
      </w:r>
    </w:p>
    <w:p>
      <w:pPr>
        <w:pStyle w:val="ListParagraph"/>
        <w:numPr>
          <w:ilvl w:val="0"/>
          <w:numId w:val="1"/>
        </w:numPr>
        <w:tabs>
          <w:tab w:pos="838" w:val="left" w:leader="none"/>
          <w:tab w:pos="840" w:val="left" w:leader="none"/>
        </w:tabs>
        <w:spacing w:line="273" w:lineRule="auto" w:before="238" w:after="0"/>
        <w:ind w:left="840" w:right="118" w:hanging="361"/>
        <w:jc w:val="both"/>
        <w:rPr>
          <w:sz w:val="22"/>
        </w:rPr>
      </w:pPr>
      <w:r>
        <w:rPr>
          <w:sz w:val="22"/>
        </w:rPr>
        <w:t>Compile materials for review and analysis that are relevant to MSU’s emergency protocols, operational response, communications, victim, student, and employee support, continuity of operations, organizational recovery, and possible additional target hardening and physical security measures.</w:t>
      </w:r>
    </w:p>
    <w:p>
      <w:pPr>
        <w:pStyle w:val="BodyText"/>
        <w:spacing w:before="41"/>
      </w:pPr>
    </w:p>
    <w:p>
      <w:pPr>
        <w:pStyle w:val="ListParagraph"/>
        <w:numPr>
          <w:ilvl w:val="0"/>
          <w:numId w:val="1"/>
        </w:numPr>
        <w:tabs>
          <w:tab w:pos="840" w:val="left" w:leader="none"/>
        </w:tabs>
        <w:spacing w:line="240" w:lineRule="auto" w:before="1" w:after="0"/>
        <w:ind w:left="840" w:right="0" w:hanging="360"/>
        <w:jc w:val="left"/>
        <w:rPr>
          <w:sz w:val="22"/>
        </w:rPr>
      </w:pPr>
      <w:r>
        <w:rPr>
          <w:sz w:val="22"/>
        </w:rPr>
        <w:t>Conduct</w:t>
      </w:r>
      <w:r>
        <w:rPr>
          <w:spacing w:val="-5"/>
          <w:sz w:val="22"/>
        </w:rPr>
        <w:t> </w:t>
      </w:r>
      <w:r>
        <w:rPr>
          <w:sz w:val="22"/>
        </w:rPr>
        <w:t>interviews</w:t>
      </w:r>
      <w:r>
        <w:rPr>
          <w:spacing w:val="-4"/>
          <w:sz w:val="22"/>
        </w:rPr>
        <w:t> </w:t>
      </w:r>
      <w:r>
        <w:rPr>
          <w:sz w:val="22"/>
        </w:rPr>
        <w:t>and</w:t>
      </w:r>
      <w:r>
        <w:rPr>
          <w:spacing w:val="-7"/>
          <w:sz w:val="22"/>
        </w:rPr>
        <w:t> </w:t>
      </w:r>
      <w:r>
        <w:rPr>
          <w:sz w:val="22"/>
        </w:rPr>
        <w:t>focus</w:t>
      </w:r>
      <w:r>
        <w:rPr>
          <w:spacing w:val="-3"/>
          <w:sz w:val="22"/>
        </w:rPr>
        <w:t> </w:t>
      </w:r>
      <w:r>
        <w:rPr>
          <w:sz w:val="22"/>
        </w:rPr>
        <w:t>groups</w:t>
      </w:r>
      <w:r>
        <w:rPr>
          <w:spacing w:val="-4"/>
          <w:sz w:val="22"/>
        </w:rPr>
        <w:t> </w:t>
      </w:r>
      <w:r>
        <w:rPr>
          <w:sz w:val="22"/>
        </w:rPr>
        <w:t>with</w:t>
      </w:r>
      <w:r>
        <w:rPr>
          <w:spacing w:val="-7"/>
          <w:sz w:val="22"/>
        </w:rPr>
        <w:t> </w:t>
      </w:r>
      <w:r>
        <w:rPr>
          <w:sz w:val="22"/>
        </w:rPr>
        <w:t>key</w:t>
      </w:r>
      <w:r>
        <w:rPr>
          <w:spacing w:val="-6"/>
          <w:sz w:val="22"/>
        </w:rPr>
        <w:t> </w:t>
      </w:r>
      <w:r>
        <w:rPr>
          <w:sz w:val="22"/>
        </w:rPr>
        <w:t>stakeholders</w:t>
      </w:r>
      <w:r>
        <w:rPr>
          <w:spacing w:val="-4"/>
          <w:sz w:val="22"/>
        </w:rPr>
        <w:t> </w:t>
      </w:r>
      <w:r>
        <w:rPr>
          <w:sz w:val="22"/>
        </w:rPr>
        <w:t>as</w:t>
      </w:r>
      <w:r>
        <w:rPr>
          <w:spacing w:val="-6"/>
          <w:sz w:val="22"/>
        </w:rPr>
        <w:t> </w:t>
      </w:r>
      <w:r>
        <w:rPr>
          <w:spacing w:val="-2"/>
          <w:sz w:val="22"/>
        </w:rPr>
        <w:t>appropriate.</w:t>
      </w:r>
    </w:p>
    <w:p>
      <w:pPr>
        <w:pStyle w:val="BodyText"/>
        <w:spacing w:before="36"/>
      </w:pPr>
    </w:p>
    <w:p>
      <w:pPr>
        <w:pStyle w:val="ListParagraph"/>
        <w:numPr>
          <w:ilvl w:val="0"/>
          <w:numId w:val="1"/>
        </w:numPr>
        <w:tabs>
          <w:tab w:pos="840" w:val="left" w:leader="none"/>
        </w:tabs>
        <w:spacing w:line="240" w:lineRule="auto" w:before="0" w:after="0"/>
        <w:ind w:left="840" w:right="0" w:hanging="360"/>
        <w:jc w:val="left"/>
        <w:rPr>
          <w:sz w:val="22"/>
        </w:rPr>
      </w:pPr>
      <w:r>
        <w:rPr>
          <w:sz w:val="22"/>
        </w:rPr>
        <w:t>Research</w:t>
      </w:r>
      <w:r>
        <w:rPr>
          <w:spacing w:val="-8"/>
          <w:sz w:val="22"/>
        </w:rPr>
        <w:t> </w:t>
      </w:r>
      <w:r>
        <w:rPr>
          <w:sz w:val="22"/>
        </w:rPr>
        <w:t>national</w:t>
      </w:r>
      <w:r>
        <w:rPr>
          <w:spacing w:val="-6"/>
          <w:sz w:val="22"/>
        </w:rPr>
        <w:t> </w:t>
      </w:r>
      <w:r>
        <w:rPr>
          <w:sz w:val="22"/>
        </w:rPr>
        <w:t>and</w:t>
      </w:r>
      <w:r>
        <w:rPr>
          <w:spacing w:val="-6"/>
          <w:sz w:val="22"/>
        </w:rPr>
        <w:t> </w:t>
      </w:r>
      <w:r>
        <w:rPr>
          <w:sz w:val="22"/>
        </w:rPr>
        <w:t>international</w:t>
      </w:r>
      <w:r>
        <w:rPr>
          <w:spacing w:val="-5"/>
          <w:sz w:val="22"/>
        </w:rPr>
        <w:t> </w:t>
      </w:r>
      <w:r>
        <w:rPr>
          <w:sz w:val="22"/>
        </w:rPr>
        <w:t>promising</w:t>
      </w:r>
      <w:r>
        <w:rPr>
          <w:spacing w:val="-6"/>
          <w:sz w:val="22"/>
        </w:rPr>
        <w:t> </w:t>
      </w:r>
      <w:r>
        <w:rPr>
          <w:sz w:val="22"/>
        </w:rPr>
        <w:t>and</w:t>
      </w:r>
      <w:r>
        <w:rPr>
          <w:spacing w:val="-6"/>
          <w:sz w:val="22"/>
        </w:rPr>
        <w:t> </w:t>
      </w:r>
      <w:r>
        <w:rPr>
          <w:sz w:val="22"/>
        </w:rPr>
        <w:t>best</w:t>
      </w:r>
      <w:r>
        <w:rPr>
          <w:spacing w:val="-6"/>
          <w:sz w:val="22"/>
        </w:rPr>
        <w:t> </w:t>
      </w:r>
      <w:r>
        <w:rPr>
          <w:sz w:val="22"/>
        </w:rPr>
        <w:t>practices</w:t>
      </w:r>
      <w:r>
        <w:rPr>
          <w:spacing w:val="-7"/>
          <w:sz w:val="22"/>
        </w:rPr>
        <w:t> </w:t>
      </w:r>
      <w:r>
        <w:rPr>
          <w:sz w:val="22"/>
        </w:rPr>
        <w:t>and</w:t>
      </w:r>
      <w:r>
        <w:rPr>
          <w:spacing w:val="-8"/>
          <w:sz w:val="22"/>
        </w:rPr>
        <w:t> </w:t>
      </w:r>
      <w:r>
        <w:rPr>
          <w:sz w:val="22"/>
        </w:rPr>
        <w:t>model</w:t>
      </w:r>
      <w:r>
        <w:rPr>
          <w:spacing w:val="-5"/>
          <w:sz w:val="22"/>
        </w:rPr>
        <w:t> </w:t>
      </w:r>
      <w:r>
        <w:rPr>
          <w:spacing w:val="-2"/>
          <w:sz w:val="22"/>
        </w:rPr>
        <w:t>policies.</w:t>
      </w:r>
    </w:p>
    <w:p>
      <w:pPr>
        <w:pStyle w:val="BodyText"/>
        <w:spacing w:before="37"/>
      </w:pPr>
    </w:p>
    <w:p>
      <w:pPr>
        <w:pStyle w:val="ListParagraph"/>
        <w:numPr>
          <w:ilvl w:val="0"/>
          <w:numId w:val="1"/>
        </w:numPr>
        <w:tabs>
          <w:tab w:pos="840" w:val="left" w:leader="none"/>
        </w:tabs>
        <w:spacing w:line="240" w:lineRule="auto" w:before="0" w:after="0"/>
        <w:ind w:left="840" w:right="0" w:hanging="360"/>
        <w:jc w:val="left"/>
        <w:rPr>
          <w:sz w:val="22"/>
        </w:rPr>
      </w:pPr>
      <w:r>
        <w:rPr>
          <w:sz w:val="22"/>
        </w:rPr>
        <w:t>Study</w:t>
      </w:r>
      <w:r>
        <w:rPr>
          <w:spacing w:val="-7"/>
          <w:sz w:val="22"/>
        </w:rPr>
        <w:t> </w:t>
      </w:r>
      <w:r>
        <w:rPr>
          <w:sz w:val="22"/>
        </w:rPr>
        <w:t>After-Action</w:t>
      </w:r>
      <w:r>
        <w:rPr>
          <w:spacing w:val="-5"/>
          <w:sz w:val="22"/>
        </w:rPr>
        <w:t> </w:t>
      </w:r>
      <w:r>
        <w:rPr>
          <w:sz w:val="22"/>
        </w:rPr>
        <w:t>Reports</w:t>
      </w:r>
      <w:r>
        <w:rPr>
          <w:spacing w:val="-7"/>
          <w:sz w:val="22"/>
        </w:rPr>
        <w:t> </w:t>
      </w:r>
      <w:r>
        <w:rPr>
          <w:sz w:val="22"/>
        </w:rPr>
        <w:t>from</w:t>
      </w:r>
      <w:r>
        <w:rPr>
          <w:spacing w:val="-4"/>
          <w:sz w:val="22"/>
        </w:rPr>
        <w:t> </w:t>
      </w:r>
      <w:r>
        <w:rPr>
          <w:sz w:val="22"/>
        </w:rPr>
        <w:t>previous</w:t>
      </w:r>
      <w:r>
        <w:rPr>
          <w:spacing w:val="-7"/>
          <w:sz w:val="22"/>
        </w:rPr>
        <w:t> </w:t>
      </w:r>
      <w:r>
        <w:rPr>
          <w:sz w:val="22"/>
        </w:rPr>
        <w:t>mass</w:t>
      </w:r>
      <w:r>
        <w:rPr>
          <w:spacing w:val="-7"/>
          <w:sz w:val="22"/>
        </w:rPr>
        <w:t> </w:t>
      </w:r>
      <w:r>
        <w:rPr>
          <w:sz w:val="22"/>
        </w:rPr>
        <w:t>casualty</w:t>
      </w:r>
      <w:r>
        <w:rPr>
          <w:spacing w:val="-4"/>
          <w:sz w:val="22"/>
        </w:rPr>
        <w:t> </w:t>
      </w:r>
      <w:r>
        <w:rPr>
          <w:spacing w:val="-2"/>
          <w:sz w:val="22"/>
        </w:rPr>
        <w:t>incidents.</w:t>
      </w:r>
    </w:p>
    <w:p>
      <w:pPr>
        <w:pStyle w:val="BodyText"/>
        <w:spacing w:before="36"/>
      </w:pPr>
    </w:p>
    <w:p>
      <w:pPr>
        <w:pStyle w:val="ListParagraph"/>
        <w:numPr>
          <w:ilvl w:val="0"/>
          <w:numId w:val="1"/>
        </w:numPr>
        <w:tabs>
          <w:tab w:pos="839" w:val="left" w:leader="none"/>
          <w:tab w:pos="841" w:val="left" w:leader="none"/>
        </w:tabs>
        <w:spacing w:line="271" w:lineRule="auto" w:before="1" w:after="0"/>
        <w:ind w:left="841" w:right="118" w:hanging="361"/>
        <w:jc w:val="both"/>
        <w:rPr>
          <w:sz w:val="22"/>
        </w:rPr>
      </w:pPr>
      <w:r>
        <w:rPr>
          <w:sz w:val="22"/>
        </w:rPr>
        <w:t>Compile a comprehensive written</w:t>
      </w:r>
      <w:r>
        <w:rPr>
          <w:spacing w:val="-3"/>
          <w:sz w:val="22"/>
        </w:rPr>
        <w:t> </w:t>
      </w:r>
      <w:r>
        <w:rPr>
          <w:sz w:val="22"/>
        </w:rPr>
        <w:t>report on our</w:t>
      </w:r>
      <w:r>
        <w:rPr>
          <w:spacing w:val="-1"/>
          <w:sz w:val="22"/>
        </w:rPr>
        <w:t> </w:t>
      </w:r>
      <w:r>
        <w:rPr>
          <w:sz w:val="22"/>
        </w:rPr>
        <w:t>findings to include recommendations on lessons learned, promising practices, and improvement plans as they apply to the University’s initial and ongoing response to the incident.</w:t>
      </w:r>
    </w:p>
    <w:p>
      <w:pPr>
        <w:pStyle w:val="BodyText"/>
        <w:spacing w:line="276" w:lineRule="auto" w:before="245"/>
        <w:ind w:left="120" w:right="115"/>
        <w:jc w:val="both"/>
      </w:pPr>
      <w:r>
        <w:rPr/>
        <w:t>Throughout the review process, we received excellent cooperation from every MSU administrator and staff member we interviewed. We</w:t>
      </w:r>
      <w:r>
        <w:rPr>
          <w:spacing w:val="-2"/>
        </w:rPr>
        <w:t> </w:t>
      </w:r>
      <w:r>
        <w:rPr/>
        <w:t>felt these</w:t>
      </w:r>
      <w:r>
        <w:rPr>
          <w:spacing w:val="-2"/>
        </w:rPr>
        <w:t> </w:t>
      </w:r>
      <w:r>
        <w:rPr/>
        <w:t>individuals</w:t>
      </w:r>
      <w:r>
        <w:rPr>
          <w:spacing w:val="-1"/>
        </w:rPr>
        <w:t> </w:t>
      </w:r>
      <w:r>
        <w:rPr/>
        <w:t>were candid</w:t>
      </w:r>
      <w:r>
        <w:rPr>
          <w:spacing w:val="-2"/>
        </w:rPr>
        <w:t> </w:t>
      </w:r>
      <w:r>
        <w:rPr/>
        <w:t>in sharing</w:t>
      </w:r>
      <w:r>
        <w:rPr>
          <w:spacing w:val="-2"/>
        </w:rPr>
        <w:t> </w:t>
      </w:r>
      <w:r>
        <w:rPr/>
        <w:t>their opinions about security and</w:t>
      </w:r>
      <w:r>
        <w:rPr>
          <w:spacing w:val="-2"/>
        </w:rPr>
        <w:t> </w:t>
      </w:r>
      <w:r>
        <w:rPr/>
        <w:t>safety</w:t>
      </w:r>
      <w:r>
        <w:rPr>
          <w:spacing w:val="-1"/>
        </w:rPr>
        <w:t> </w:t>
      </w:r>
      <w:r>
        <w:rPr/>
        <w:t>programming and</w:t>
      </w:r>
      <w:r>
        <w:rPr>
          <w:spacing w:val="-2"/>
        </w:rPr>
        <w:t> </w:t>
      </w:r>
      <w:r>
        <w:rPr/>
        <w:t>identifying</w:t>
      </w:r>
      <w:r>
        <w:rPr>
          <w:spacing w:val="-2"/>
        </w:rPr>
        <w:t> </w:t>
      </w:r>
      <w:r>
        <w:rPr/>
        <w:t>potential issues and concerns.</w:t>
      </w:r>
      <w:r>
        <w:rPr>
          <w:spacing w:val="66"/>
        </w:rPr>
        <w:t> </w:t>
      </w:r>
      <w:r>
        <w:rPr/>
        <w:t>Their cooperation, as well as that of many others, was an</w:t>
      </w:r>
      <w:r>
        <w:rPr>
          <w:spacing w:val="-2"/>
        </w:rPr>
        <w:t> </w:t>
      </w:r>
      <w:r>
        <w:rPr/>
        <w:t>essential element in helping us gain a better understanding of overall security and safety issues and how the University manages its Police Department operation.</w:t>
      </w:r>
    </w:p>
    <w:p>
      <w:pPr>
        <w:pStyle w:val="BodyText"/>
        <w:spacing w:line="276" w:lineRule="auto" w:before="238"/>
        <w:ind w:left="120" w:right="116"/>
        <w:jc w:val="both"/>
      </w:pPr>
      <w:r>
        <w:rPr/>
        <w:t>There were expressed feelings of burnout related to previous crises, such as the ongoing COVID pandemic and the Nassar case. Recent turnover in leadership of key positions (13) was mentioned as a challenge related to the timing of this incident.</w:t>
      </w:r>
    </w:p>
    <w:p>
      <w:pPr>
        <w:pStyle w:val="BodyText"/>
        <w:spacing w:before="36"/>
      </w:pPr>
    </w:p>
    <w:p>
      <w:pPr>
        <w:pStyle w:val="BodyText"/>
        <w:ind w:left="120" w:right="162"/>
      </w:pPr>
      <w:r>
        <w:rPr/>
        <w:t>Also, during the assessment process, we received exceptional support from Marlon Lynch, Vice President and Chief Safety Officer for</w:t>
      </w:r>
      <w:r>
        <w:rPr>
          <w:spacing w:val="-3"/>
        </w:rPr>
        <w:t> </w:t>
      </w:r>
      <w:r>
        <w:rPr/>
        <w:t>the</w:t>
      </w:r>
      <w:r>
        <w:rPr>
          <w:spacing w:val="-4"/>
        </w:rPr>
        <w:t> </w:t>
      </w:r>
      <w:r>
        <w:rPr/>
        <w:t>University.</w:t>
      </w:r>
      <w:r>
        <w:rPr>
          <w:spacing w:val="40"/>
        </w:rPr>
        <w:t> </w:t>
      </w:r>
      <w:r>
        <w:rPr/>
        <w:t>Mr.</w:t>
      </w:r>
      <w:r>
        <w:rPr>
          <w:spacing w:val="-2"/>
        </w:rPr>
        <w:t> </w:t>
      </w:r>
      <w:r>
        <w:rPr/>
        <w:t>Lynch</w:t>
      </w:r>
      <w:r>
        <w:rPr>
          <w:spacing w:val="-2"/>
        </w:rPr>
        <w:t> </w:t>
      </w:r>
      <w:r>
        <w:rPr/>
        <w:t>provided</w:t>
      </w:r>
      <w:r>
        <w:rPr>
          <w:spacing w:val="-4"/>
        </w:rPr>
        <w:t> </w:t>
      </w:r>
      <w:r>
        <w:rPr/>
        <w:t>“executive</w:t>
      </w:r>
      <w:r>
        <w:rPr>
          <w:spacing w:val="-4"/>
        </w:rPr>
        <w:t> </w:t>
      </w:r>
      <w:r>
        <w:rPr/>
        <w:t>sponsorship”</w:t>
      </w:r>
      <w:r>
        <w:rPr>
          <w:spacing w:val="-3"/>
        </w:rPr>
        <w:t> </w:t>
      </w:r>
      <w:r>
        <w:rPr/>
        <w:t>of</w:t>
      </w:r>
      <w:r>
        <w:rPr>
          <w:spacing w:val="-2"/>
        </w:rPr>
        <w:t> </w:t>
      </w:r>
      <w:r>
        <w:rPr/>
        <w:t>this</w:t>
      </w:r>
      <w:r>
        <w:rPr>
          <w:spacing w:val="-4"/>
        </w:rPr>
        <w:t> </w:t>
      </w:r>
      <w:r>
        <w:rPr/>
        <w:t>effort and</w:t>
      </w:r>
      <w:r>
        <w:rPr>
          <w:spacing w:val="-4"/>
        </w:rPr>
        <w:t> </w:t>
      </w:r>
      <w:r>
        <w:rPr/>
        <w:t>was</w:t>
      </w:r>
      <w:r>
        <w:rPr>
          <w:spacing w:val="-1"/>
        </w:rPr>
        <w:t> </w:t>
      </w:r>
      <w:r>
        <w:rPr/>
        <w:t>invaluable</w:t>
      </w:r>
      <w:r>
        <w:rPr>
          <w:spacing w:val="-2"/>
        </w:rPr>
        <w:t> </w:t>
      </w:r>
      <w:r>
        <w:rPr/>
        <w:t>in</w:t>
      </w:r>
      <w:r>
        <w:rPr>
          <w:spacing w:val="-2"/>
        </w:rPr>
        <w:t> </w:t>
      </w:r>
      <w:r>
        <w:rPr/>
        <w:t>coordinating</w:t>
      </w:r>
      <w:r>
        <w:rPr>
          <w:spacing w:val="-2"/>
        </w:rPr>
        <w:t> </w:t>
      </w:r>
      <w:r>
        <w:rPr/>
        <w:t>schedules,</w:t>
      </w:r>
      <w:r>
        <w:rPr>
          <w:spacing w:val="-3"/>
        </w:rPr>
        <w:t> </w:t>
      </w:r>
      <w:r>
        <w:rPr/>
        <w:t>meetings, and communications throughout the duration of our visit.</w:t>
      </w:r>
    </w:p>
    <w:p>
      <w:pPr>
        <w:spacing w:after="0"/>
        <w:sectPr>
          <w:pgSz w:w="15840" w:h="12240" w:orient="landscape"/>
          <w:pgMar w:header="720" w:footer="1439" w:top="1300" w:bottom="1620" w:left="1320" w:right="1320"/>
        </w:sectPr>
      </w:pPr>
    </w:p>
    <w:p>
      <w:pPr>
        <w:pStyle w:val="BodyText"/>
        <w:spacing w:before="115"/>
        <w:rPr>
          <w:sz w:val="26"/>
        </w:rPr>
      </w:pPr>
    </w:p>
    <w:p>
      <w:pPr>
        <w:pStyle w:val="Heading1"/>
      </w:pPr>
      <w:bookmarkStart w:name="METHODOLOGY AND SCOPE OF WORK" w:id="3"/>
      <w:bookmarkEnd w:id="3"/>
      <w:r>
        <w:rPr>
          <w:b w:val="0"/>
        </w:rPr>
      </w:r>
      <w:bookmarkStart w:name="_bookmark1" w:id="4"/>
      <w:bookmarkEnd w:id="4"/>
      <w:r>
        <w:rPr>
          <w:b w:val="0"/>
        </w:rPr>
      </w:r>
      <w:r>
        <w:rPr>
          <w:color w:val="1F3667"/>
        </w:rPr>
        <w:t>METHODOLOGY</w:t>
      </w:r>
      <w:r>
        <w:rPr>
          <w:color w:val="1F3667"/>
          <w:spacing w:val="-9"/>
        </w:rPr>
        <w:t> </w:t>
      </w:r>
      <w:r>
        <w:rPr>
          <w:color w:val="1F3667"/>
        </w:rPr>
        <w:t>AND</w:t>
      </w:r>
      <w:r>
        <w:rPr>
          <w:color w:val="1F3667"/>
          <w:spacing w:val="-8"/>
        </w:rPr>
        <w:t> </w:t>
      </w:r>
      <w:r>
        <w:rPr>
          <w:color w:val="1F3667"/>
        </w:rPr>
        <w:t>SCOPE</w:t>
      </w:r>
      <w:r>
        <w:rPr>
          <w:color w:val="1F3667"/>
          <w:spacing w:val="-9"/>
        </w:rPr>
        <w:t> </w:t>
      </w:r>
      <w:r>
        <w:rPr>
          <w:color w:val="1F3667"/>
        </w:rPr>
        <w:t>OF</w:t>
      </w:r>
      <w:r>
        <w:rPr>
          <w:color w:val="1F3667"/>
          <w:spacing w:val="-10"/>
        </w:rPr>
        <w:t> </w:t>
      </w:r>
      <w:r>
        <w:rPr>
          <w:color w:val="1F3667"/>
          <w:spacing w:val="-4"/>
        </w:rPr>
        <w:t>WORK</w:t>
      </w:r>
    </w:p>
    <w:p>
      <w:pPr>
        <w:pStyle w:val="BodyText"/>
        <w:spacing w:line="276" w:lineRule="auto" w:before="251"/>
        <w:ind w:left="120" w:right="114" w:hanging="1"/>
        <w:jc w:val="both"/>
      </w:pPr>
      <w:r>
        <w:rPr/>
        <w:t>This assessment process was conducted by Rick Amweg, MPA, Frank A. Demes, MFA, Paul S. Denton, MBA, MSC, CSSP, CIPM, Tracy L. Hahn, MSCJ, James C. Townzen, PSP, CPP, CSC, and Kathleen Wade, Ph.D., LMSW, ACSW.</w:t>
      </w:r>
      <w:r>
        <w:rPr>
          <w:spacing w:val="40"/>
        </w:rPr>
        <w:t> </w:t>
      </w:r>
      <w:r>
        <w:rPr/>
        <w:t>The review and reporting process is based on</w:t>
      </w:r>
      <w:r>
        <w:rPr>
          <w:spacing w:val="-1"/>
        </w:rPr>
        <w:t> </w:t>
      </w:r>
      <w:r>
        <w:rPr/>
        <w:t>Michigan State University’s request for an After-Action Review and Report of the response</w:t>
      </w:r>
      <w:r>
        <w:rPr>
          <w:spacing w:val="-1"/>
        </w:rPr>
        <w:t> </w:t>
      </w:r>
      <w:r>
        <w:rPr/>
        <w:t>to the</w:t>
      </w:r>
      <w:r>
        <w:rPr>
          <w:spacing w:val="-1"/>
        </w:rPr>
        <w:t> </w:t>
      </w:r>
      <w:r>
        <w:rPr/>
        <w:t>mass shooting that</w:t>
      </w:r>
      <w:r>
        <w:rPr>
          <w:spacing w:val="-5"/>
        </w:rPr>
        <w:t> </w:t>
      </w:r>
      <w:r>
        <w:rPr/>
        <w:t>occurred</w:t>
      </w:r>
      <w:r>
        <w:rPr>
          <w:spacing w:val="-6"/>
        </w:rPr>
        <w:t> </w:t>
      </w:r>
      <w:r>
        <w:rPr/>
        <w:t>on</w:t>
      </w:r>
      <w:r>
        <w:rPr>
          <w:spacing w:val="-6"/>
        </w:rPr>
        <w:t> </w:t>
      </w:r>
      <w:r>
        <w:rPr/>
        <w:t>the</w:t>
      </w:r>
      <w:r>
        <w:rPr>
          <w:spacing w:val="-6"/>
        </w:rPr>
        <w:t> </w:t>
      </w:r>
      <w:r>
        <w:rPr/>
        <w:t>East</w:t>
      </w:r>
      <w:r>
        <w:rPr>
          <w:spacing w:val="-5"/>
        </w:rPr>
        <w:t> </w:t>
      </w:r>
      <w:r>
        <w:rPr/>
        <w:t>Lansing</w:t>
      </w:r>
      <w:r>
        <w:rPr>
          <w:spacing w:val="-4"/>
        </w:rPr>
        <w:t> </w:t>
      </w:r>
      <w:r>
        <w:rPr/>
        <w:t>campus</w:t>
      </w:r>
      <w:r>
        <w:rPr>
          <w:spacing w:val="-6"/>
        </w:rPr>
        <w:t> </w:t>
      </w:r>
      <w:r>
        <w:rPr/>
        <w:t>on</w:t>
      </w:r>
      <w:r>
        <w:rPr>
          <w:spacing w:val="-6"/>
        </w:rPr>
        <w:t> </w:t>
      </w:r>
      <w:r>
        <w:rPr/>
        <w:t>February</w:t>
      </w:r>
      <w:r>
        <w:rPr>
          <w:spacing w:val="-6"/>
        </w:rPr>
        <w:t> </w:t>
      </w:r>
      <w:r>
        <w:rPr/>
        <w:t>13,</w:t>
      </w:r>
      <w:r>
        <w:rPr>
          <w:spacing w:val="-5"/>
        </w:rPr>
        <w:t> </w:t>
      </w:r>
      <w:r>
        <w:rPr/>
        <w:t>2023.</w:t>
      </w:r>
      <w:r>
        <w:rPr>
          <w:spacing w:val="40"/>
        </w:rPr>
        <w:t> </w:t>
      </w:r>
      <w:r>
        <w:rPr/>
        <w:t>In</w:t>
      </w:r>
      <w:r>
        <w:rPr>
          <w:spacing w:val="-4"/>
        </w:rPr>
        <w:t> </w:t>
      </w:r>
      <w:r>
        <w:rPr/>
        <w:t>general</w:t>
      </w:r>
      <w:r>
        <w:rPr>
          <w:spacing w:val="-5"/>
        </w:rPr>
        <w:t> </w:t>
      </w:r>
      <w:r>
        <w:rPr/>
        <w:t>terms,</w:t>
      </w:r>
      <w:r>
        <w:rPr>
          <w:spacing w:val="-5"/>
        </w:rPr>
        <w:t> </w:t>
      </w:r>
      <w:r>
        <w:rPr/>
        <w:t>the</w:t>
      </w:r>
      <w:r>
        <w:rPr>
          <w:spacing w:val="-6"/>
        </w:rPr>
        <w:t> </w:t>
      </w:r>
      <w:r>
        <w:rPr/>
        <w:t>analysis</w:t>
      </w:r>
      <w:r>
        <w:rPr>
          <w:spacing w:val="-4"/>
        </w:rPr>
        <w:t> </w:t>
      </w:r>
      <w:r>
        <w:rPr/>
        <w:t>and</w:t>
      </w:r>
      <w:r>
        <w:rPr>
          <w:spacing w:val="-4"/>
        </w:rPr>
        <w:t> </w:t>
      </w:r>
      <w:r>
        <w:rPr/>
        <w:t>report</w:t>
      </w:r>
      <w:r>
        <w:rPr>
          <w:spacing w:val="-5"/>
        </w:rPr>
        <w:t> </w:t>
      </w:r>
      <w:r>
        <w:rPr/>
        <w:t>that</w:t>
      </w:r>
      <w:r>
        <w:rPr>
          <w:spacing w:val="-5"/>
        </w:rPr>
        <w:t> </w:t>
      </w:r>
      <w:r>
        <w:rPr/>
        <w:t>follows</w:t>
      </w:r>
      <w:r>
        <w:rPr>
          <w:spacing w:val="-4"/>
        </w:rPr>
        <w:t> </w:t>
      </w:r>
      <w:r>
        <w:rPr/>
        <w:t>centers</w:t>
      </w:r>
      <w:r>
        <w:rPr>
          <w:spacing w:val="-4"/>
        </w:rPr>
        <w:t> </w:t>
      </w:r>
      <w:r>
        <w:rPr/>
        <w:t>on</w:t>
      </w:r>
      <w:r>
        <w:rPr>
          <w:spacing w:val="-8"/>
        </w:rPr>
        <w:t> </w:t>
      </w:r>
      <w:r>
        <w:rPr/>
        <w:t>the following four questions:</w:t>
      </w:r>
    </w:p>
    <w:p>
      <w:pPr>
        <w:pStyle w:val="BodyText"/>
        <w:spacing w:before="39"/>
      </w:pPr>
    </w:p>
    <w:p>
      <w:pPr>
        <w:pStyle w:val="ListParagraph"/>
        <w:numPr>
          <w:ilvl w:val="0"/>
          <w:numId w:val="2"/>
        </w:numPr>
        <w:tabs>
          <w:tab w:pos="840" w:val="left" w:leader="none"/>
        </w:tabs>
        <w:spacing w:line="240" w:lineRule="auto" w:before="1" w:after="0"/>
        <w:ind w:left="840" w:right="0" w:hanging="360"/>
        <w:jc w:val="left"/>
        <w:rPr>
          <w:sz w:val="22"/>
        </w:rPr>
      </w:pPr>
      <w:r>
        <w:rPr>
          <w:sz w:val="22"/>
        </w:rPr>
        <w:t>What</w:t>
      </w:r>
      <w:r>
        <w:rPr>
          <w:spacing w:val="-3"/>
          <w:sz w:val="22"/>
        </w:rPr>
        <w:t> </w:t>
      </w:r>
      <w:r>
        <w:rPr>
          <w:sz w:val="22"/>
        </w:rPr>
        <w:t>was</w:t>
      </w:r>
      <w:r>
        <w:rPr>
          <w:spacing w:val="-2"/>
          <w:sz w:val="22"/>
        </w:rPr>
        <w:t> </w:t>
      </w:r>
      <w:r>
        <w:rPr>
          <w:sz w:val="22"/>
        </w:rPr>
        <w:t>expected</w:t>
      </w:r>
      <w:r>
        <w:rPr>
          <w:spacing w:val="-4"/>
          <w:sz w:val="22"/>
        </w:rPr>
        <w:t> </w:t>
      </w:r>
      <w:r>
        <w:rPr>
          <w:sz w:val="22"/>
        </w:rPr>
        <w:t>to</w:t>
      </w:r>
      <w:r>
        <w:rPr>
          <w:spacing w:val="-4"/>
          <w:sz w:val="22"/>
        </w:rPr>
        <w:t> </w:t>
      </w:r>
      <w:r>
        <w:rPr>
          <w:spacing w:val="-2"/>
          <w:sz w:val="22"/>
        </w:rPr>
        <w:t>happen?</w:t>
      </w:r>
    </w:p>
    <w:p>
      <w:pPr>
        <w:pStyle w:val="ListParagraph"/>
        <w:numPr>
          <w:ilvl w:val="0"/>
          <w:numId w:val="2"/>
        </w:numPr>
        <w:tabs>
          <w:tab w:pos="840" w:val="left" w:leader="none"/>
        </w:tabs>
        <w:spacing w:line="240" w:lineRule="auto" w:before="37" w:after="0"/>
        <w:ind w:left="840" w:right="0" w:hanging="360"/>
        <w:jc w:val="left"/>
        <w:rPr>
          <w:sz w:val="22"/>
        </w:rPr>
      </w:pPr>
      <w:r>
        <w:rPr>
          <w:sz w:val="22"/>
        </w:rPr>
        <w:t>What</w:t>
      </w:r>
      <w:r>
        <w:rPr>
          <w:spacing w:val="-4"/>
          <w:sz w:val="22"/>
        </w:rPr>
        <w:t> </w:t>
      </w:r>
      <w:r>
        <w:rPr>
          <w:sz w:val="22"/>
        </w:rPr>
        <w:t>actually</w:t>
      </w:r>
      <w:r>
        <w:rPr>
          <w:spacing w:val="-3"/>
          <w:sz w:val="22"/>
        </w:rPr>
        <w:t> </w:t>
      </w:r>
      <w:r>
        <w:rPr>
          <w:spacing w:val="-2"/>
          <w:sz w:val="22"/>
        </w:rPr>
        <w:t>occurred?</w:t>
      </w:r>
    </w:p>
    <w:p>
      <w:pPr>
        <w:pStyle w:val="ListParagraph"/>
        <w:numPr>
          <w:ilvl w:val="0"/>
          <w:numId w:val="2"/>
        </w:numPr>
        <w:tabs>
          <w:tab w:pos="841" w:val="left" w:leader="none"/>
        </w:tabs>
        <w:spacing w:line="240" w:lineRule="auto" w:before="37" w:after="0"/>
        <w:ind w:left="841" w:right="0" w:hanging="360"/>
        <w:jc w:val="left"/>
        <w:rPr>
          <w:sz w:val="22"/>
        </w:rPr>
      </w:pPr>
      <w:r>
        <w:rPr>
          <w:sz w:val="22"/>
        </w:rPr>
        <w:t>What</w:t>
      </w:r>
      <w:r>
        <w:rPr>
          <w:spacing w:val="-4"/>
          <w:sz w:val="22"/>
        </w:rPr>
        <w:t> </w:t>
      </w:r>
      <w:r>
        <w:rPr>
          <w:sz w:val="22"/>
        </w:rPr>
        <w:t>went</w:t>
      </w:r>
      <w:r>
        <w:rPr>
          <w:spacing w:val="-1"/>
          <w:sz w:val="22"/>
        </w:rPr>
        <w:t> </w:t>
      </w:r>
      <w:r>
        <w:rPr>
          <w:sz w:val="22"/>
        </w:rPr>
        <w:t>well</w:t>
      </w:r>
      <w:r>
        <w:rPr>
          <w:spacing w:val="-3"/>
          <w:sz w:val="22"/>
        </w:rPr>
        <w:t> </w:t>
      </w:r>
      <w:r>
        <w:rPr>
          <w:sz w:val="22"/>
        </w:rPr>
        <w:t>and</w:t>
      </w:r>
      <w:r>
        <w:rPr>
          <w:spacing w:val="-5"/>
          <w:sz w:val="22"/>
        </w:rPr>
        <w:t> </w:t>
      </w:r>
      <w:r>
        <w:rPr>
          <w:spacing w:val="-4"/>
          <w:sz w:val="22"/>
        </w:rPr>
        <w:t>why?</w:t>
      </w:r>
    </w:p>
    <w:p>
      <w:pPr>
        <w:pStyle w:val="ListParagraph"/>
        <w:numPr>
          <w:ilvl w:val="0"/>
          <w:numId w:val="2"/>
        </w:numPr>
        <w:tabs>
          <w:tab w:pos="841" w:val="left" w:leader="none"/>
        </w:tabs>
        <w:spacing w:line="240" w:lineRule="auto" w:before="38" w:after="0"/>
        <w:ind w:left="841" w:right="0" w:hanging="360"/>
        <w:jc w:val="left"/>
        <w:rPr>
          <w:sz w:val="22"/>
        </w:rPr>
      </w:pPr>
      <w:r>
        <w:rPr>
          <w:sz w:val="22"/>
        </w:rPr>
        <w:t>What</w:t>
      </w:r>
      <w:r>
        <w:rPr>
          <w:spacing w:val="-4"/>
          <w:sz w:val="22"/>
        </w:rPr>
        <w:t> </w:t>
      </w:r>
      <w:r>
        <w:rPr>
          <w:sz w:val="22"/>
        </w:rPr>
        <w:t>can</w:t>
      </w:r>
      <w:r>
        <w:rPr>
          <w:spacing w:val="-3"/>
          <w:sz w:val="22"/>
        </w:rPr>
        <w:t> </w:t>
      </w:r>
      <w:r>
        <w:rPr>
          <w:sz w:val="22"/>
        </w:rPr>
        <w:t>be</w:t>
      </w:r>
      <w:r>
        <w:rPr>
          <w:spacing w:val="-4"/>
          <w:sz w:val="22"/>
        </w:rPr>
        <w:t> </w:t>
      </w:r>
      <w:r>
        <w:rPr>
          <w:sz w:val="22"/>
        </w:rPr>
        <w:t>improved</w:t>
      </w:r>
      <w:r>
        <w:rPr>
          <w:spacing w:val="-3"/>
          <w:sz w:val="22"/>
        </w:rPr>
        <w:t> </w:t>
      </w:r>
      <w:r>
        <w:rPr>
          <w:sz w:val="22"/>
        </w:rPr>
        <w:t>and</w:t>
      </w:r>
      <w:r>
        <w:rPr>
          <w:spacing w:val="-3"/>
          <w:sz w:val="22"/>
        </w:rPr>
        <w:t> </w:t>
      </w:r>
      <w:r>
        <w:rPr>
          <w:spacing w:val="-4"/>
          <w:sz w:val="22"/>
        </w:rPr>
        <w:t>how?</w:t>
      </w:r>
    </w:p>
    <w:p>
      <w:pPr>
        <w:pStyle w:val="BodyText"/>
        <w:spacing w:before="77"/>
      </w:pPr>
    </w:p>
    <w:p>
      <w:pPr>
        <w:pStyle w:val="BodyText"/>
        <w:spacing w:line="276" w:lineRule="auto"/>
        <w:ind w:left="121" w:right="118"/>
        <w:jc w:val="both"/>
      </w:pPr>
      <w:r>
        <w:rPr/>
        <w:t>A key product of our After-Action Report will include best practices, mitigation efforts, security protocols, and technology recommendations in line with existing industry standards and regulations.</w:t>
      </w:r>
    </w:p>
    <w:p>
      <w:pPr>
        <w:pStyle w:val="BodyText"/>
        <w:spacing w:before="38"/>
      </w:pPr>
    </w:p>
    <w:p>
      <w:pPr>
        <w:pStyle w:val="BodyText"/>
        <w:spacing w:line="276" w:lineRule="auto" w:before="1"/>
        <w:ind w:left="121" w:right="115"/>
        <w:jc w:val="both"/>
      </w:pPr>
      <w:r>
        <w:rPr/>
        <w:t>This process was conducted as an open, collaborative effort between SRMC and MSU.</w:t>
      </w:r>
      <w:r>
        <w:rPr>
          <w:spacing w:val="40"/>
        </w:rPr>
        <w:t> </w:t>
      </w:r>
      <w:r>
        <w:rPr/>
        <w:t>We believe that security programming in an academic setting is a delicate balance of preparations for and responses to criminal or other aberrant activities and University and community emergencies, support of institutional mission and culture, cost, and addressing perceived needs.</w:t>
      </w:r>
      <w:r>
        <w:rPr>
          <w:spacing w:val="40"/>
        </w:rPr>
        <w:t> </w:t>
      </w:r>
      <w:r>
        <w:rPr/>
        <w:t>A “systems” approach that includes the application of security technologies, appropriate policies and procedures, and the assignment of security responsibilities</w:t>
      </w:r>
      <w:r>
        <w:rPr>
          <w:spacing w:val="-10"/>
        </w:rPr>
        <w:t> </w:t>
      </w:r>
      <w:r>
        <w:rPr/>
        <w:t>to</w:t>
      </w:r>
      <w:r>
        <w:rPr>
          <w:spacing w:val="-14"/>
        </w:rPr>
        <w:t> </w:t>
      </w:r>
      <w:r>
        <w:rPr/>
        <w:t>various</w:t>
      </w:r>
      <w:r>
        <w:rPr>
          <w:spacing w:val="-13"/>
        </w:rPr>
        <w:t> </w:t>
      </w:r>
      <w:r>
        <w:rPr/>
        <w:t>personnel</w:t>
      </w:r>
      <w:r>
        <w:rPr>
          <w:spacing w:val="-12"/>
        </w:rPr>
        <w:t> </w:t>
      </w:r>
      <w:r>
        <w:rPr/>
        <w:t>and</w:t>
      </w:r>
      <w:r>
        <w:rPr>
          <w:spacing w:val="-14"/>
        </w:rPr>
        <w:t> </w:t>
      </w:r>
      <w:r>
        <w:rPr/>
        <w:t>entities</w:t>
      </w:r>
      <w:r>
        <w:rPr>
          <w:spacing w:val="-13"/>
        </w:rPr>
        <w:t> </w:t>
      </w:r>
      <w:r>
        <w:rPr/>
        <w:t>is</w:t>
      </w:r>
      <w:r>
        <w:rPr>
          <w:spacing w:val="-13"/>
        </w:rPr>
        <w:t> </w:t>
      </w:r>
      <w:r>
        <w:rPr/>
        <w:t>required</w:t>
      </w:r>
      <w:r>
        <w:rPr>
          <w:spacing w:val="-14"/>
        </w:rPr>
        <w:t> </w:t>
      </w:r>
      <w:r>
        <w:rPr/>
        <w:t>if</w:t>
      </w:r>
      <w:r>
        <w:rPr>
          <w:spacing w:val="-12"/>
        </w:rPr>
        <w:t> </w:t>
      </w:r>
      <w:r>
        <w:rPr/>
        <w:t>this</w:t>
      </w:r>
      <w:r>
        <w:rPr>
          <w:spacing w:val="-13"/>
        </w:rPr>
        <w:t> </w:t>
      </w:r>
      <w:r>
        <w:rPr/>
        <w:t>effort</w:t>
      </w:r>
      <w:r>
        <w:rPr>
          <w:spacing w:val="-12"/>
        </w:rPr>
        <w:t> </w:t>
      </w:r>
      <w:r>
        <w:rPr/>
        <w:t>is</w:t>
      </w:r>
      <w:r>
        <w:rPr>
          <w:spacing w:val="-13"/>
        </w:rPr>
        <w:t> </w:t>
      </w:r>
      <w:r>
        <w:rPr/>
        <w:t>to</w:t>
      </w:r>
      <w:r>
        <w:rPr>
          <w:spacing w:val="-16"/>
        </w:rPr>
        <w:t> </w:t>
      </w:r>
      <w:r>
        <w:rPr/>
        <w:t>be</w:t>
      </w:r>
      <w:r>
        <w:rPr>
          <w:spacing w:val="-10"/>
        </w:rPr>
        <w:t> </w:t>
      </w:r>
      <w:r>
        <w:rPr/>
        <w:t>successful.</w:t>
      </w:r>
      <w:r>
        <w:rPr>
          <w:spacing w:val="36"/>
        </w:rPr>
        <w:t> </w:t>
      </w:r>
      <w:r>
        <w:rPr/>
        <w:t>MSU’s</w:t>
      </w:r>
      <w:r>
        <w:rPr>
          <w:spacing w:val="-13"/>
        </w:rPr>
        <w:t> </w:t>
      </w:r>
      <w:r>
        <w:rPr/>
        <w:t>security</w:t>
      </w:r>
      <w:r>
        <w:rPr>
          <w:spacing w:val="-13"/>
        </w:rPr>
        <w:t> </w:t>
      </w:r>
      <w:r>
        <w:rPr/>
        <w:t>program</w:t>
      </w:r>
      <w:r>
        <w:rPr>
          <w:spacing w:val="-10"/>
        </w:rPr>
        <w:t> </w:t>
      </w:r>
      <w:r>
        <w:rPr/>
        <w:t>must</w:t>
      </w:r>
      <w:r>
        <w:rPr>
          <w:spacing w:val="-12"/>
        </w:rPr>
        <w:t> </w:t>
      </w:r>
      <w:r>
        <w:rPr/>
        <w:t>be</w:t>
      </w:r>
      <w:r>
        <w:rPr>
          <w:spacing w:val="-14"/>
        </w:rPr>
        <w:t> </w:t>
      </w:r>
      <w:r>
        <w:rPr/>
        <w:t>consistent with the risks inherent in its campus environment and with the institution’s mission.</w:t>
      </w:r>
    </w:p>
    <w:p>
      <w:pPr>
        <w:pStyle w:val="BodyText"/>
        <w:spacing w:before="36"/>
      </w:pPr>
    </w:p>
    <w:p>
      <w:pPr>
        <w:spacing w:before="1"/>
        <w:ind w:left="120" w:right="0" w:firstLine="0"/>
        <w:jc w:val="both"/>
        <w:rPr>
          <w:rFonts w:ascii="Calibri" w:hAnsi="Calibri"/>
          <w:b/>
          <w:sz w:val="21"/>
        </w:rPr>
      </w:pPr>
      <w:bookmarkStart w:name="SRMC’s Various Roles" w:id="5"/>
      <w:bookmarkEnd w:id="5"/>
      <w:r>
        <w:rPr/>
      </w:r>
      <w:bookmarkStart w:name="_bookmark2" w:id="6"/>
      <w:bookmarkEnd w:id="6"/>
      <w:r>
        <w:rPr/>
      </w:r>
      <w:r>
        <w:rPr>
          <w:rFonts w:ascii="Calibri" w:hAnsi="Calibri"/>
          <w:b/>
          <w:color w:val="1F3680"/>
          <w:sz w:val="26"/>
        </w:rPr>
        <w:t>SRMC’</w:t>
      </w:r>
      <w:r>
        <w:rPr>
          <w:rFonts w:ascii="Calibri" w:hAnsi="Calibri"/>
          <w:b/>
          <w:color w:val="1F3680"/>
          <w:sz w:val="21"/>
        </w:rPr>
        <w:t>S</w:t>
      </w:r>
      <w:r>
        <w:rPr>
          <w:rFonts w:ascii="Calibri" w:hAnsi="Calibri"/>
          <w:b/>
          <w:color w:val="1F3680"/>
          <w:spacing w:val="-7"/>
          <w:sz w:val="21"/>
        </w:rPr>
        <w:t> </w:t>
      </w:r>
      <w:r>
        <w:rPr>
          <w:rFonts w:ascii="Calibri" w:hAnsi="Calibri"/>
          <w:b/>
          <w:color w:val="1F3680"/>
          <w:sz w:val="26"/>
        </w:rPr>
        <w:t>V</w:t>
      </w:r>
      <w:r>
        <w:rPr>
          <w:rFonts w:ascii="Calibri" w:hAnsi="Calibri"/>
          <w:b/>
          <w:color w:val="1F3680"/>
          <w:sz w:val="21"/>
        </w:rPr>
        <w:t>ARIOUS</w:t>
      </w:r>
      <w:r>
        <w:rPr>
          <w:rFonts w:ascii="Calibri" w:hAnsi="Calibri"/>
          <w:b/>
          <w:color w:val="1F3680"/>
          <w:spacing w:val="-8"/>
          <w:sz w:val="21"/>
        </w:rPr>
        <w:t> </w:t>
      </w:r>
      <w:r>
        <w:rPr>
          <w:rFonts w:ascii="Calibri" w:hAnsi="Calibri"/>
          <w:b/>
          <w:color w:val="1F3680"/>
          <w:spacing w:val="-4"/>
          <w:sz w:val="26"/>
        </w:rPr>
        <w:t>R</w:t>
      </w:r>
      <w:r>
        <w:rPr>
          <w:rFonts w:ascii="Calibri" w:hAnsi="Calibri"/>
          <w:b/>
          <w:color w:val="1F3680"/>
          <w:spacing w:val="-4"/>
          <w:sz w:val="21"/>
        </w:rPr>
        <w:t>OLES</w:t>
      </w:r>
    </w:p>
    <w:p>
      <w:pPr>
        <w:pStyle w:val="BodyText"/>
        <w:spacing w:before="81"/>
        <w:rPr>
          <w:rFonts w:ascii="Calibri"/>
          <w:b/>
          <w:sz w:val="21"/>
        </w:rPr>
      </w:pPr>
    </w:p>
    <w:p>
      <w:pPr>
        <w:pStyle w:val="ListParagraph"/>
        <w:numPr>
          <w:ilvl w:val="1"/>
          <w:numId w:val="2"/>
        </w:numPr>
        <w:tabs>
          <w:tab w:pos="960" w:val="left" w:leader="none"/>
        </w:tabs>
        <w:spacing w:line="278" w:lineRule="auto" w:before="0" w:after="0"/>
        <w:ind w:left="960" w:right="119" w:hanging="360"/>
        <w:jc w:val="left"/>
        <w:rPr>
          <w:rFonts w:ascii="Wingdings" w:hAnsi="Wingdings"/>
          <w:color w:val="16365D"/>
          <w:sz w:val="22"/>
        </w:rPr>
      </w:pPr>
      <w:r>
        <w:rPr>
          <w:b/>
          <w:i/>
          <w:color w:val="1F3680"/>
          <w:sz w:val="22"/>
        </w:rPr>
        <w:t>Assessors</w:t>
      </w:r>
      <w:r>
        <w:rPr>
          <w:sz w:val="22"/>
        </w:rPr>
        <w:t>, identifying, categorizing, and documenting existing needs and opportunities for improvements in MSU DPPS’s policies, procedures, tactics, operations, training, security technology systems, and interagency relationships.</w:t>
      </w:r>
    </w:p>
    <w:p>
      <w:pPr>
        <w:pStyle w:val="BodyText"/>
        <w:spacing w:before="34"/>
      </w:pPr>
    </w:p>
    <w:p>
      <w:pPr>
        <w:pStyle w:val="ListParagraph"/>
        <w:numPr>
          <w:ilvl w:val="1"/>
          <w:numId w:val="2"/>
        </w:numPr>
        <w:tabs>
          <w:tab w:pos="959" w:val="left" w:leader="none"/>
        </w:tabs>
        <w:spacing w:line="240" w:lineRule="auto" w:before="0" w:after="0"/>
        <w:ind w:left="959" w:right="0" w:hanging="359"/>
        <w:jc w:val="left"/>
        <w:rPr>
          <w:rFonts w:ascii="Wingdings" w:hAnsi="Wingdings"/>
          <w:color w:val="16365D"/>
          <w:sz w:val="22"/>
        </w:rPr>
      </w:pPr>
      <w:r>
        <w:rPr>
          <w:b/>
          <w:i/>
          <w:color w:val="1F3667"/>
          <w:sz w:val="22"/>
        </w:rPr>
        <w:t>Investigators</w:t>
      </w:r>
      <w:r>
        <w:rPr>
          <w:sz w:val="22"/>
        </w:rPr>
        <w:t>,</w:t>
      </w:r>
      <w:r>
        <w:rPr>
          <w:spacing w:val="23"/>
          <w:sz w:val="22"/>
        </w:rPr>
        <w:t> </w:t>
      </w:r>
      <w:r>
        <w:rPr>
          <w:sz w:val="22"/>
        </w:rPr>
        <w:t>reviewing</w:t>
      </w:r>
      <w:r>
        <w:rPr>
          <w:spacing w:val="24"/>
          <w:sz w:val="22"/>
        </w:rPr>
        <w:t> </w:t>
      </w:r>
      <w:r>
        <w:rPr>
          <w:sz w:val="22"/>
        </w:rPr>
        <w:t>and</w:t>
      </w:r>
      <w:r>
        <w:rPr>
          <w:spacing w:val="23"/>
          <w:sz w:val="22"/>
        </w:rPr>
        <w:t> </w:t>
      </w:r>
      <w:r>
        <w:rPr>
          <w:sz w:val="22"/>
        </w:rPr>
        <w:t>evaluating</w:t>
      </w:r>
      <w:r>
        <w:rPr>
          <w:spacing w:val="24"/>
          <w:sz w:val="22"/>
        </w:rPr>
        <w:t> </w:t>
      </w:r>
      <w:r>
        <w:rPr>
          <w:sz w:val="22"/>
        </w:rPr>
        <w:t>important</w:t>
      </w:r>
      <w:r>
        <w:rPr>
          <w:spacing w:val="25"/>
          <w:sz w:val="22"/>
        </w:rPr>
        <w:t> </w:t>
      </w:r>
      <w:r>
        <w:rPr>
          <w:sz w:val="22"/>
        </w:rPr>
        <w:t>information</w:t>
      </w:r>
      <w:r>
        <w:rPr>
          <w:spacing w:val="24"/>
          <w:sz w:val="22"/>
        </w:rPr>
        <w:t> </w:t>
      </w:r>
      <w:r>
        <w:rPr>
          <w:sz w:val="22"/>
        </w:rPr>
        <w:t>regarding</w:t>
      </w:r>
      <w:r>
        <w:rPr>
          <w:spacing w:val="23"/>
          <w:sz w:val="22"/>
        </w:rPr>
        <w:t> </w:t>
      </w:r>
      <w:r>
        <w:rPr>
          <w:sz w:val="22"/>
        </w:rPr>
        <w:t>recognized</w:t>
      </w:r>
      <w:r>
        <w:rPr>
          <w:spacing w:val="24"/>
          <w:sz w:val="22"/>
        </w:rPr>
        <w:t> </w:t>
      </w:r>
      <w:r>
        <w:rPr>
          <w:sz w:val="22"/>
        </w:rPr>
        <w:t>promising</w:t>
      </w:r>
      <w:r>
        <w:rPr>
          <w:spacing w:val="23"/>
          <w:sz w:val="22"/>
        </w:rPr>
        <w:t> </w:t>
      </w:r>
      <w:r>
        <w:rPr>
          <w:sz w:val="22"/>
        </w:rPr>
        <w:t>practices</w:t>
      </w:r>
      <w:r>
        <w:rPr>
          <w:spacing w:val="25"/>
          <w:sz w:val="22"/>
        </w:rPr>
        <w:t> </w:t>
      </w:r>
      <w:r>
        <w:rPr>
          <w:sz w:val="22"/>
        </w:rPr>
        <w:t>and</w:t>
      </w:r>
      <w:r>
        <w:rPr>
          <w:spacing w:val="23"/>
          <w:sz w:val="22"/>
        </w:rPr>
        <w:t> </w:t>
      </w:r>
      <w:r>
        <w:rPr>
          <w:sz w:val="22"/>
        </w:rPr>
        <w:t>protocols</w:t>
      </w:r>
      <w:r>
        <w:rPr>
          <w:spacing w:val="25"/>
          <w:sz w:val="22"/>
        </w:rPr>
        <w:t> </w:t>
      </w:r>
      <w:r>
        <w:rPr>
          <w:spacing w:val="-5"/>
          <w:sz w:val="22"/>
        </w:rPr>
        <w:t>in</w:t>
      </w:r>
    </w:p>
    <w:p>
      <w:pPr>
        <w:spacing w:after="0" w:line="240" w:lineRule="auto"/>
        <w:jc w:val="left"/>
        <w:rPr>
          <w:rFonts w:ascii="Wingdings" w:hAnsi="Wingdings"/>
          <w:sz w:val="22"/>
        </w:rPr>
        <w:sectPr>
          <w:pgSz w:w="15840" w:h="12240" w:orient="landscape"/>
          <w:pgMar w:header="720" w:footer="1439" w:top="1300" w:bottom="1620" w:left="1320" w:right="1320"/>
        </w:sectPr>
      </w:pPr>
    </w:p>
    <w:p>
      <w:pPr>
        <w:pStyle w:val="BodyText"/>
        <w:spacing w:before="162"/>
      </w:pPr>
    </w:p>
    <w:p>
      <w:pPr>
        <w:pStyle w:val="BodyText"/>
        <w:ind w:left="960"/>
      </w:pPr>
      <w:r>
        <w:rPr/>
        <w:t>responding</w:t>
      </w:r>
      <w:r>
        <w:rPr>
          <w:spacing w:val="-6"/>
        </w:rPr>
        <w:t> </w:t>
      </w:r>
      <w:r>
        <w:rPr/>
        <w:t>to</w:t>
      </w:r>
      <w:r>
        <w:rPr>
          <w:spacing w:val="-6"/>
        </w:rPr>
        <w:t> </w:t>
      </w:r>
      <w:r>
        <w:rPr/>
        <w:t>and</w:t>
      </w:r>
      <w:r>
        <w:rPr>
          <w:spacing w:val="-5"/>
        </w:rPr>
        <w:t> </w:t>
      </w:r>
      <w:r>
        <w:rPr/>
        <w:t>recovering</w:t>
      </w:r>
      <w:r>
        <w:rPr>
          <w:spacing w:val="-4"/>
        </w:rPr>
        <w:t> </w:t>
      </w:r>
      <w:r>
        <w:rPr/>
        <w:t>from</w:t>
      </w:r>
      <w:r>
        <w:rPr>
          <w:spacing w:val="-5"/>
        </w:rPr>
        <w:t> </w:t>
      </w:r>
      <w:r>
        <w:rPr/>
        <w:t>a</w:t>
      </w:r>
      <w:r>
        <w:rPr>
          <w:spacing w:val="-5"/>
        </w:rPr>
        <w:t> </w:t>
      </w:r>
      <w:r>
        <w:rPr/>
        <w:t>mass</w:t>
      </w:r>
      <w:r>
        <w:rPr>
          <w:spacing w:val="-6"/>
        </w:rPr>
        <w:t> </w:t>
      </w:r>
      <w:r>
        <w:rPr/>
        <w:t>shooting</w:t>
      </w:r>
      <w:r>
        <w:rPr>
          <w:spacing w:val="-3"/>
        </w:rPr>
        <w:t> </w:t>
      </w:r>
      <w:r>
        <w:rPr>
          <w:spacing w:val="-2"/>
        </w:rPr>
        <w:t>incident.</w:t>
      </w:r>
    </w:p>
    <w:p>
      <w:pPr>
        <w:pStyle w:val="BodyText"/>
        <w:spacing w:before="36"/>
      </w:pPr>
    </w:p>
    <w:p>
      <w:pPr>
        <w:pStyle w:val="ListParagraph"/>
        <w:numPr>
          <w:ilvl w:val="1"/>
          <w:numId w:val="2"/>
        </w:numPr>
        <w:tabs>
          <w:tab w:pos="959" w:val="left" w:leader="none"/>
        </w:tabs>
        <w:spacing w:line="240" w:lineRule="auto" w:before="0" w:after="0"/>
        <w:ind w:left="959" w:right="0" w:hanging="359"/>
        <w:jc w:val="left"/>
        <w:rPr>
          <w:rFonts w:ascii="Wingdings" w:hAnsi="Wingdings"/>
          <w:color w:val="16365D"/>
          <w:sz w:val="22"/>
        </w:rPr>
      </w:pPr>
      <w:r>
        <w:rPr>
          <w:b/>
          <w:i/>
          <w:color w:val="1F3667"/>
          <w:spacing w:val="-2"/>
          <w:sz w:val="22"/>
        </w:rPr>
        <w:t>Visionaries</w:t>
      </w:r>
      <w:r>
        <w:rPr>
          <w:spacing w:val="-2"/>
          <w:sz w:val="22"/>
        </w:rPr>
        <w:t>,</w:t>
      </w:r>
      <w:r>
        <w:rPr>
          <w:spacing w:val="-6"/>
          <w:sz w:val="22"/>
        </w:rPr>
        <w:t> </w:t>
      </w:r>
      <w:r>
        <w:rPr>
          <w:spacing w:val="-2"/>
          <w:sz w:val="22"/>
        </w:rPr>
        <w:t>helping</w:t>
      </w:r>
      <w:r>
        <w:rPr>
          <w:spacing w:val="-3"/>
          <w:sz w:val="22"/>
        </w:rPr>
        <w:t> </w:t>
      </w:r>
      <w:r>
        <w:rPr>
          <w:spacing w:val="-2"/>
          <w:sz w:val="22"/>
        </w:rPr>
        <w:t>MSU</w:t>
      </w:r>
      <w:r>
        <w:rPr>
          <w:spacing w:val="1"/>
          <w:sz w:val="22"/>
        </w:rPr>
        <w:t> </w:t>
      </w:r>
      <w:r>
        <w:rPr>
          <w:spacing w:val="-2"/>
          <w:sz w:val="22"/>
        </w:rPr>
        <w:t>understand industry</w:t>
      </w:r>
      <w:r>
        <w:rPr>
          <w:spacing w:val="-1"/>
          <w:sz w:val="22"/>
        </w:rPr>
        <w:t> </w:t>
      </w:r>
      <w:r>
        <w:rPr>
          <w:spacing w:val="-2"/>
          <w:sz w:val="22"/>
        </w:rPr>
        <w:t>trends</w:t>
      </w:r>
      <w:r>
        <w:rPr>
          <w:sz w:val="22"/>
        </w:rPr>
        <w:t> </w:t>
      </w:r>
      <w:r>
        <w:rPr>
          <w:spacing w:val="-2"/>
          <w:sz w:val="22"/>
        </w:rPr>
        <w:t>in</w:t>
      </w:r>
      <w:r>
        <w:rPr>
          <w:spacing w:val="-4"/>
          <w:sz w:val="22"/>
        </w:rPr>
        <w:t> </w:t>
      </w:r>
      <w:r>
        <w:rPr>
          <w:spacing w:val="-2"/>
          <w:sz w:val="22"/>
        </w:rPr>
        <w:t>security</w:t>
      </w:r>
      <w:r>
        <w:rPr>
          <w:spacing w:val="-6"/>
          <w:sz w:val="22"/>
        </w:rPr>
        <w:t> </w:t>
      </w:r>
      <w:r>
        <w:rPr>
          <w:spacing w:val="-2"/>
          <w:sz w:val="22"/>
        </w:rPr>
        <w:t>management,</w:t>
      </w:r>
      <w:r>
        <w:rPr>
          <w:spacing w:val="-1"/>
          <w:sz w:val="22"/>
        </w:rPr>
        <w:t> </w:t>
      </w:r>
      <w:r>
        <w:rPr>
          <w:spacing w:val="-2"/>
          <w:sz w:val="22"/>
        </w:rPr>
        <w:t>best practices,</w:t>
      </w:r>
      <w:r>
        <w:rPr>
          <w:spacing w:val="-4"/>
          <w:sz w:val="22"/>
        </w:rPr>
        <w:t> </w:t>
      </w:r>
      <w:r>
        <w:rPr>
          <w:spacing w:val="-2"/>
          <w:sz w:val="22"/>
        </w:rPr>
        <w:t>and</w:t>
      </w:r>
      <w:r>
        <w:rPr>
          <w:spacing w:val="8"/>
          <w:sz w:val="22"/>
        </w:rPr>
        <w:t> </w:t>
      </w:r>
      <w:r>
        <w:rPr>
          <w:spacing w:val="-2"/>
          <w:sz w:val="22"/>
        </w:rPr>
        <w:t>technologies.</w:t>
      </w:r>
    </w:p>
    <w:p>
      <w:pPr>
        <w:pStyle w:val="BodyText"/>
        <w:spacing w:before="39"/>
      </w:pPr>
    </w:p>
    <w:p>
      <w:pPr>
        <w:pStyle w:val="ListParagraph"/>
        <w:numPr>
          <w:ilvl w:val="1"/>
          <w:numId w:val="2"/>
        </w:numPr>
        <w:tabs>
          <w:tab w:pos="959" w:val="left" w:leader="none"/>
        </w:tabs>
        <w:spacing w:line="276" w:lineRule="auto" w:before="0" w:after="0"/>
        <w:ind w:left="959" w:right="117" w:hanging="360"/>
        <w:jc w:val="both"/>
        <w:rPr>
          <w:rFonts w:ascii="Wingdings" w:hAnsi="Wingdings"/>
          <w:color w:val="16365D"/>
          <w:sz w:val="22"/>
        </w:rPr>
      </w:pPr>
      <w:r>
        <w:rPr>
          <w:b/>
          <w:i/>
          <w:color w:val="1F3667"/>
          <w:sz w:val="22"/>
        </w:rPr>
        <w:t>Educators</w:t>
      </w:r>
      <w:r>
        <w:rPr>
          <w:sz w:val="22"/>
        </w:rPr>
        <w:t>,</w:t>
      </w:r>
      <w:r>
        <w:rPr>
          <w:spacing w:val="-1"/>
          <w:sz w:val="22"/>
        </w:rPr>
        <w:t> </w:t>
      </w:r>
      <w:r>
        <w:rPr>
          <w:sz w:val="22"/>
        </w:rPr>
        <w:t>helping MSU</w:t>
      </w:r>
      <w:r>
        <w:rPr>
          <w:spacing w:val="-1"/>
          <w:sz w:val="22"/>
        </w:rPr>
        <w:t> </w:t>
      </w:r>
      <w:r>
        <w:rPr>
          <w:sz w:val="22"/>
        </w:rPr>
        <w:t>to understand</w:t>
      </w:r>
      <w:r>
        <w:rPr>
          <w:spacing w:val="-5"/>
          <w:sz w:val="22"/>
        </w:rPr>
        <w:t> </w:t>
      </w:r>
      <w:r>
        <w:rPr>
          <w:sz w:val="22"/>
        </w:rPr>
        <w:t>technology capabilities, limitations, costs, challenges, and opportunities so they can make knowledgeable, informed decisions regarding their impact on effective and efficient security operations and risk </w:t>
      </w:r>
      <w:r>
        <w:rPr>
          <w:spacing w:val="-2"/>
          <w:sz w:val="22"/>
        </w:rPr>
        <w:t>mitigation.</w:t>
      </w:r>
    </w:p>
    <w:p>
      <w:pPr>
        <w:pStyle w:val="BodyText"/>
      </w:pPr>
    </w:p>
    <w:p>
      <w:pPr>
        <w:pStyle w:val="ListParagraph"/>
        <w:numPr>
          <w:ilvl w:val="1"/>
          <w:numId w:val="2"/>
        </w:numPr>
        <w:tabs>
          <w:tab w:pos="960" w:val="left" w:leader="none"/>
        </w:tabs>
        <w:spacing w:line="276" w:lineRule="auto" w:before="0" w:after="0"/>
        <w:ind w:left="960" w:right="116" w:hanging="360"/>
        <w:jc w:val="both"/>
        <w:rPr>
          <w:rFonts w:ascii="Wingdings" w:hAnsi="Wingdings"/>
          <w:sz w:val="22"/>
        </w:rPr>
      </w:pPr>
      <w:r>
        <w:rPr>
          <w:b/>
          <w:i/>
          <w:color w:val="1F3667"/>
          <w:sz w:val="22"/>
        </w:rPr>
        <w:t>Planners</w:t>
      </w:r>
      <w:r>
        <w:rPr>
          <w:sz w:val="22"/>
        </w:rPr>
        <w:t>, identifying future trends and best practices, developing reasonable, appropriate solutions, and charting mid and long-term security programming and technology strategies aimed at strengthening MUS’s preparedness and response </w:t>
      </w:r>
      <w:r>
        <w:rPr>
          <w:spacing w:val="-2"/>
          <w:sz w:val="22"/>
        </w:rPr>
        <w:t>capabilities.</w:t>
      </w:r>
    </w:p>
    <w:p>
      <w:pPr>
        <w:pStyle w:val="BodyText"/>
      </w:pPr>
    </w:p>
    <w:p>
      <w:pPr>
        <w:pStyle w:val="ListParagraph"/>
        <w:numPr>
          <w:ilvl w:val="1"/>
          <w:numId w:val="2"/>
        </w:numPr>
        <w:tabs>
          <w:tab w:pos="960" w:val="left" w:leader="none"/>
        </w:tabs>
        <w:spacing w:line="276" w:lineRule="auto" w:before="0" w:after="0"/>
        <w:ind w:left="960" w:right="117" w:hanging="360"/>
        <w:jc w:val="both"/>
        <w:rPr>
          <w:rFonts w:ascii="Wingdings" w:hAnsi="Wingdings"/>
          <w:sz w:val="22"/>
        </w:rPr>
      </w:pPr>
      <w:r>
        <w:rPr>
          <w:b/>
          <w:i/>
          <w:color w:val="1F3667"/>
          <w:spacing w:val="-2"/>
          <w:sz w:val="22"/>
        </w:rPr>
        <w:t>Advisors</w:t>
      </w:r>
      <w:r>
        <w:rPr>
          <w:spacing w:val="-2"/>
          <w:sz w:val="22"/>
        </w:rPr>
        <w:t>,</w:t>
      </w:r>
      <w:r>
        <w:rPr>
          <w:spacing w:val="-4"/>
          <w:sz w:val="22"/>
        </w:rPr>
        <w:t> </w:t>
      </w:r>
      <w:r>
        <w:rPr>
          <w:spacing w:val="-2"/>
          <w:sz w:val="22"/>
        </w:rPr>
        <w:t>engaging</w:t>
      </w:r>
      <w:r>
        <w:rPr>
          <w:spacing w:val="-5"/>
          <w:sz w:val="22"/>
        </w:rPr>
        <w:t> </w:t>
      </w:r>
      <w:r>
        <w:rPr>
          <w:spacing w:val="-2"/>
          <w:sz w:val="22"/>
        </w:rPr>
        <w:t>MSU</w:t>
      </w:r>
      <w:r>
        <w:rPr>
          <w:spacing w:val="-4"/>
          <w:sz w:val="22"/>
        </w:rPr>
        <w:t> </w:t>
      </w:r>
      <w:r>
        <w:rPr>
          <w:spacing w:val="-2"/>
          <w:sz w:val="22"/>
        </w:rPr>
        <w:t>in an</w:t>
      </w:r>
      <w:r>
        <w:rPr>
          <w:spacing w:val="-5"/>
          <w:sz w:val="22"/>
        </w:rPr>
        <w:t> </w:t>
      </w:r>
      <w:r>
        <w:rPr>
          <w:spacing w:val="-2"/>
          <w:sz w:val="22"/>
        </w:rPr>
        <w:t>inclusive,</w:t>
      </w:r>
      <w:r>
        <w:rPr>
          <w:spacing w:val="-4"/>
          <w:sz w:val="22"/>
        </w:rPr>
        <w:t> </w:t>
      </w:r>
      <w:r>
        <w:rPr>
          <w:spacing w:val="-2"/>
          <w:sz w:val="22"/>
        </w:rPr>
        <w:t>collaborative process</w:t>
      </w:r>
      <w:r>
        <w:rPr>
          <w:spacing w:val="-5"/>
          <w:sz w:val="22"/>
        </w:rPr>
        <w:t> </w:t>
      </w:r>
      <w:r>
        <w:rPr>
          <w:spacing w:val="-2"/>
          <w:sz w:val="22"/>
        </w:rPr>
        <w:t>designed</w:t>
      </w:r>
      <w:r>
        <w:rPr>
          <w:spacing w:val="-5"/>
          <w:sz w:val="22"/>
        </w:rPr>
        <w:t> </w:t>
      </w:r>
      <w:r>
        <w:rPr>
          <w:spacing w:val="-2"/>
          <w:sz w:val="22"/>
        </w:rPr>
        <w:t>to</w:t>
      </w:r>
      <w:r>
        <w:rPr>
          <w:spacing w:val="-5"/>
          <w:sz w:val="22"/>
        </w:rPr>
        <w:t> </w:t>
      </w:r>
      <w:r>
        <w:rPr>
          <w:spacing w:val="-2"/>
          <w:sz w:val="22"/>
        </w:rPr>
        <w:t>best position</w:t>
      </w:r>
      <w:r>
        <w:rPr>
          <w:spacing w:val="-5"/>
          <w:sz w:val="22"/>
        </w:rPr>
        <w:t> </w:t>
      </w:r>
      <w:r>
        <w:rPr>
          <w:spacing w:val="-2"/>
          <w:sz w:val="22"/>
        </w:rPr>
        <w:t>the</w:t>
      </w:r>
      <w:r>
        <w:rPr>
          <w:spacing w:val="-5"/>
          <w:sz w:val="22"/>
        </w:rPr>
        <w:t> </w:t>
      </w:r>
      <w:r>
        <w:rPr>
          <w:spacing w:val="-2"/>
          <w:sz w:val="22"/>
        </w:rPr>
        <w:t>University</w:t>
      </w:r>
      <w:r>
        <w:rPr>
          <w:spacing w:val="-5"/>
          <w:sz w:val="22"/>
        </w:rPr>
        <w:t> </w:t>
      </w:r>
      <w:r>
        <w:rPr>
          <w:spacing w:val="-2"/>
          <w:sz w:val="22"/>
        </w:rPr>
        <w:t>to</w:t>
      </w:r>
      <w:r>
        <w:rPr>
          <w:spacing w:val="-5"/>
          <w:sz w:val="22"/>
        </w:rPr>
        <w:t> </w:t>
      </w:r>
      <w:r>
        <w:rPr>
          <w:spacing w:val="-2"/>
          <w:sz w:val="22"/>
        </w:rPr>
        <w:t>effectively</w:t>
      </w:r>
      <w:r>
        <w:rPr>
          <w:spacing w:val="-5"/>
          <w:sz w:val="22"/>
        </w:rPr>
        <w:t> </w:t>
      </w:r>
      <w:r>
        <w:rPr>
          <w:spacing w:val="-2"/>
          <w:sz w:val="22"/>
        </w:rPr>
        <w:t>determine </w:t>
      </w:r>
      <w:r>
        <w:rPr>
          <w:sz w:val="22"/>
        </w:rPr>
        <w:t>optimal security programming going forward.</w:t>
      </w:r>
    </w:p>
    <w:p>
      <w:pPr>
        <w:pStyle w:val="BodyText"/>
        <w:spacing w:before="41"/>
      </w:pPr>
    </w:p>
    <w:p>
      <w:pPr>
        <w:spacing w:before="0"/>
        <w:ind w:left="120" w:right="0" w:firstLine="0"/>
        <w:jc w:val="left"/>
        <w:rPr>
          <w:rFonts w:ascii="Calibri"/>
          <w:b/>
          <w:sz w:val="21"/>
        </w:rPr>
      </w:pPr>
      <w:bookmarkStart w:name="Deliverable" w:id="7"/>
      <w:bookmarkEnd w:id="7"/>
      <w:r>
        <w:rPr/>
      </w:r>
      <w:bookmarkStart w:name="_bookmark3" w:id="8"/>
      <w:bookmarkEnd w:id="8"/>
      <w:r>
        <w:rPr/>
      </w:r>
      <w:r>
        <w:rPr>
          <w:rFonts w:ascii="Calibri"/>
          <w:b/>
          <w:color w:val="1F3667"/>
          <w:spacing w:val="-2"/>
          <w:sz w:val="26"/>
        </w:rPr>
        <w:t>D</w:t>
      </w:r>
      <w:r>
        <w:rPr>
          <w:rFonts w:ascii="Calibri"/>
          <w:b/>
          <w:color w:val="1F3667"/>
          <w:spacing w:val="-2"/>
          <w:sz w:val="21"/>
        </w:rPr>
        <w:t>ELIVERABLE</w:t>
      </w:r>
    </w:p>
    <w:p>
      <w:pPr>
        <w:pStyle w:val="BodyText"/>
        <w:spacing w:line="278" w:lineRule="auto" w:before="251"/>
        <w:ind w:left="120"/>
      </w:pPr>
      <w:r>
        <w:rPr/>
        <w:t>A</w:t>
      </w:r>
      <w:r>
        <w:rPr>
          <w:spacing w:val="-7"/>
        </w:rPr>
        <w:t> </w:t>
      </w:r>
      <w:r>
        <w:rPr/>
        <w:t>comprehensive</w:t>
      </w:r>
      <w:r>
        <w:rPr>
          <w:spacing w:val="-6"/>
        </w:rPr>
        <w:t> </w:t>
      </w:r>
      <w:r>
        <w:rPr/>
        <w:t>written</w:t>
      </w:r>
      <w:r>
        <w:rPr>
          <w:spacing w:val="-9"/>
        </w:rPr>
        <w:t> </w:t>
      </w:r>
      <w:r>
        <w:rPr/>
        <w:t>report</w:t>
      </w:r>
      <w:r>
        <w:rPr>
          <w:spacing w:val="-5"/>
        </w:rPr>
        <w:t> </w:t>
      </w:r>
      <w:r>
        <w:rPr/>
        <w:t>on</w:t>
      </w:r>
      <w:r>
        <w:rPr>
          <w:spacing w:val="-6"/>
        </w:rPr>
        <w:t> </w:t>
      </w:r>
      <w:r>
        <w:rPr/>
        <w:t>our</w:t>
      </w:r>
      <w:r>
        <w:rPr>
          <w:spacing w:val="-8"/>
        </w:rPr>
        <w:t> </w:t>
      </w:r>
      <w:r>
        <w:rPr/>
        <w:t>findings.</w:t>
      </w:r>
      <w:r>
        <w:rPr>
          <w:spacing w:val="-7"/>
        </w:rPr>
        <w:t> </w:t>
      </w:r>
      <w:r>
        <w:rPr/>
        <w:t>Our</w:t>
      </w:r>
      <w:r>
        <w:rPr>
          <w:spacing w:val="-5"/>
        </w:rPr>
        <w:t> </w:t>
      </w:r>
      <w:r>
        <w:rPr/>
        <w:t>report</w:t>
      </w:r>
      <w:r>
        <w:rPr>
          <w:spacing w:val="-5"/>
        </w:rPr>
        <w:t> </w:t>
      </w:r>
      <w:r>
        <w:rPr/>
        <w:t>will</w:t>
      </w:r>
      <w:r>
        <w:rPr>
          <w:spacing w:val="-7"/>
        </w:rPr>
        <w:t> </w:t>
      </w:r>
      <w:r>
        <w:rPr/>
        <w:t>include</w:t>
      </w:r>
      <w:r>
        <w:rPr>
          <w:spacing w:val="-6"/>
        </w:rPr>
        <w:t> </w:t>
      </w:r>
      <w:r>
        <w:rPr/>
        <w:t>recommendations</w:t>
      </w:r>
      <w:r>
        <w:rPr>
          <w:spacing w:val="-6"/>
        </w:rPr>
        <w:t> </w:t>
      </w:r>
      <w:r>
        <w:rPr/>
        <w:t>on</w:t>
      </w:r>
      <w:r>
        <w:rPr>
          <w:spacing w:val="-6"/>
        </w:rPr>
        <w:t> </w:t>
      </w:r>
      <w:r>
        <w:rPr/>
        <w:t>lessons</w:t>
      </w:r>
      <w:r>
        <w:rPr>
          <w:spacing w:val="-8"/>
        </w:rPr>
        <w:t> </w:t>
      </w:r>
      <w:r>
        <w:rPr/>
        <w:t>learned,</w:t>
      </w:r>
      <w:r>
        <w:rPr>
          <w:spacing w:val="-5"/>
        </w:rPr>
        <w:t> </w:t>
      </w:r>
      <w:r>
        <w:rPr/>
        <w:t>promising</w:t>
      </w:r>
      <w:r>
        <w:rPr>
          <w:spacing w:val="-6"/>
        </w:rPr>
        <w:t> </w:t>
      </w:r>
      <w:r>
        <w:rPr/>
        <w:t>practices,</w:t>
      </w:r>
      <w:r>
        <w:rPr>
          <w:spacing w:val="-5"/>
        </w:rPr>
        <w:t> </w:t>
      </w:r>
      <w:r>
        <w:rPr/>
        <w:t>and improvement plans as they apply to the University’s initial and ongoing response to the incident relative to:</w:t>
      </w:r>
    </w:p>
    <w:p>
      <w:pPr>
        <w:pStyle w:val="ListParagraph"/>
        <w:numPr>
          <w:ilvl w:val="0"/>
          <w:numId w:val="1"/>
        </w:numPr>
        <w:tabs>
          <w:tab w:pos="839" w:val="left" w:leader="none"/>
        </w:tabs>
        <w:spacing w:line="240" w:lineRule="auto" w:before="248" w:after="0"/>
        <w:ind w:left="839" w:right="0" w:hanging="360"/>
        <w:jc w:val="left"/>
        <w:rPr>
          <w:sz w:val="22"/>
        </w:rPr>
      </w:pPr>
      <w:r>
        <w:rPr>
          <w:sz w:val="22"/>
        </w:rPr>
        <w:t>Policies</w:t>
      </w:r>
      <w:r>
        <w:rPr>
          <w:spacing w:val="-5"/>
          <w:sz w:val="22"/>
        </w:rPr>
        <w:t> </w:t>
      </w:r>
      <w:r>
        <w:rPr>
          <w:sz w:val="22"/>
        </w:rPr>
        <w:t>and</w:t>
      </w:r>
      <w:r>
        <w:rPr>
          <w:spacing w:val="-5"/>
          <w:sz w:val="22"/>
        </w:rPr>
        <w:t> </w:t>
      </w:r>
      <w:r>
        <w:rPr>
          <w:spacing w:val="-2"/>
          <w:sz w:val="22"/>
        </w:rPr>
        <w:t>procedures</w:t>
      </w:r>
    </w:p>
    <w:p>
      <w:pPr>
        <w:pStyle w:val="ListParagraph"/>
        <w:numPr>
          <w:ilvl w:val="0"/>
          <w:numId w:val="1"/>
        </w:numPr>
        <w:tabs>
          <w:tab w:pos="839" w:val="left" w:leader="none"/>
        </w:tabs>
        <w:spacing w:line="240" w:lineRule="auto" w:before="38" w:after="0"/>
        <w:ind w:left="839" w:right="0" w:hanging="360"/>
        <w:jc w:val="left"/>
        <w:rPr>
          <w:sz w:val="22"/>
        </w:rPr>
      </w:pPr>
      <w:r>
        <w:rPr>
          <w:sz w:val="22"/>
        </w:rPr>
        <w:t>Planning</w:t>
      </w:r>
      <w:r>
        <w:rPr>
          <w:spacing w:val="-6"/>
          <w:sz w:val="22"/>
        </w:rPr>
        <w:t> </w:t>
      </w:r>
      <w:r>
        <w:rPr>
          <w:sz w:val="22"/>
        </w:rPr>
        <w:t>and</w:t>
      </w:r>
      <w:r>
        <w:rPr>
          <w:spacing w:val="-5"/>
          <w:sz w:val="22"/>
        </w:rPr>
        <w:t> </w:t>
      </w:r>
      <w:r>
        <w:rPr>
          <w:spacing w:val="-2"/>
          <w:sz w:val="22"/>
        </w:rPr>
        <w:t>preparation</w:t>
      </w:r>
    </w:p>
    <w:p>
      <w:pPr>
        <w:pStyle w:val="ListParagraph"/>
        <w:numPr>
          <w:ilvl w:val="0"/>
          <w:numId w:val="1"/>
        </w:numPr>
        <w:tabs>
          <w:tab w:pos="840" w:val="left" w:leader="none"/>
        </w:tabs>
        <w:spacing w:line="240" w:lineRule="auto" w:before="35" w:after="0"/>
        <w:ind w:left="840" w:right="0" w:hanging="360"/>
        <w:jc w:val="left"/>
        <w:rPr>
          <w:sz w:val="22"/>
        </w:rPr>
      </w:pPr>
      <w:r>
        <w:rPr>
          <w:spacing w:val="-2"/>
          <w:sz w:val="22"/>
        </w:rPr>
        <w:t>Training</w:t>
      </w:r>
    </w:p>
    <w:p>
      <w:pPr>
        <w:pStyle w:val="ListParagraph"/>
        <w:numPr>
          <w:ilvl w:val="0"/>
          <w:numId w:val="1"/>
        </w:numPr>
        <w:tabs>
          <w:tab w:pos="840" w:val="left" w:leader="none"/>
        </w:tabs>
        <w:spacing w:line="240" w:lineRule="auto" w:before="35" w:after="0"/>
        <w:ind w:left="840" w:right="0" w:hanging="360"/>
        <w:jc w:val="left"/>
        <w:rPr>
          <w:sz w:val="22"/>
        </w:rPr>
      </w:pPr>
      <w:r>
        <w:rPr>
          <w:sz w:val="22"/>
        </w:rPr>
        <w:t>Officer</w:t>
      </w:r>
      <w:r>
        <w:rPr>
          <w:spacing w:val="-4"/>
          <w:sz w:val="22"/>
        </w:rPr>
        <w:t> </w:t>
      </w:r>
      <w:r>
        <w:rPr>
          <w:sz w:val="22"/>
        </w:rPr>
        <w:t>safety</w:t>
      </w:r>
      <w:r>
        <w:rPr>
          <w:spacing w:val="-4"/>
          <w:sz w:val="22"/>
        </w:rPr>
        <w:t> </w:t>
      </w:r>
      <w:r>
        <w:rPr>
          <w:sz w:val="22"/>
        </w:rPr>
        <w:t>and</w:t>
      </w:r>
      <w:r>
        <w:rPr>
          <w:spacing w:val="-2"/>
          <w:sz w:val="22"/>
        </w:rPr>
        <w:t> equipment</w:t>
      </w:r>
    </w:p>
    <w:p>
      <w:pPr>
        <w:pStyle w:val="ListParagraph"/>
        <w:numPr>
          <w:ilvl w:val="0"/>
          <w:numId w:val="1"/>
        </w:numPr>
        <w:tabs>
          <w:tab w:pos="840" w:val="left" w:leader="none"/>
        </w:tabs>
        <w:spacing w:line="240" w:lineRule="auto" w:before="38" w:after="0"/>
        <w:ind w:left="840" w:right="0" w:hanging="360"/>
        <w:jc w:val="left"/>
        <w:rPr>
          <w:sz w:val="22"/>
        </w:rPr>
      </w:pPr>
      <w:r>
        <w:rPr>
          <w:sz w:val="22"/>
        </w:rPr>
        <w:t>Leadership,</w:t>
      </w:r>
      <w:r>
        <w:rPr>
          <w:spacing w:val="-9"/>
          <w:sz w:val="22"/>
        </w:rPr>
        <w:t> </w:t>
      </w:r>
      <w:r>
        <w:rPr>
          <w:sz w:val="22"/>
        </w:rPr>
        <w:t>coordination,</w:t>
      </w:r>
      <w:r>
        <w:rPr>
          <w:spacing w:val="-6"/>
          <w:sz w:val="22"/>
        </w:rPr>
        <w:t> </w:t>
      </w:r>
      <w:r>
        <w:rPr>
          <w:sz w:val="22"/>
        </w:rPr>
        <w:t>and</w:t>
      </w:r>
      <w:r>
        <w:rPr>
          <w:spacing w:val="-9"/>
          <w:sz w:val="22"/>
        </w:rPr>
        <w:t> </w:t>
      </w:r>
      <w:r>
        <w:rPr>
          <w:spacing w:val="-2"/>
          <w:sz w:val="22"/>
        </w:rPr>
        <w:t>collaboration</w:t>
      </w:r>
    </w:p>
    <w:p>
      <w:pPr>
        <w:pStyle w:val="ListParagraph"/>
        <w:numPr>
          <w:ilvl w:val="0"/>
          <w:numId w:val="1"/>
        </w:numPr>
        <w:tabs>
          <w:tab w:pos="840" w:val="left" w:leader="none"/>
        </w:tabs>
        <w:spacing w:line="240" w:lineRule="auto" w:before="35" w:after="0"/>
        <w:ind w:left="840" w:right="0" w:hanging="360"/>
        <w:jc w:val="left"/>
        <w:rPr>
          <w:sz w:val="22"/>
        </w:rPr>
      </w:pPr>
      <w:r>
        <w:rPr>
          <w:sz w:val="22"/>
        </w:rPr>
        <w:t>Command</w:t>
      </w:r>
      <w:r>
        <w:rPr>
          <w:spacing w:val="-6"/>
          <w:sz w:val="22"/>
        </w:rPr>
        <w:t> </w:t>
      </w:r>
      <w:r>
        <w:rPr>
          <w:sz w:val="22"/>
        </w:rPr>
        <w:t>and</w:t>
      </w:r>
      <w:r>
        <w:rPr>
          <w:spacing w:val="-3"/>
          <w:sz w:val="22"/>
        </w:rPr>
        <w:t> </w:t>
      </w:r>
      <w:r>
        <w:rPr>
          <w:spacing w:val="-2"/>
          <w:sz w:val="22"/>
        </w:rPr>
        <w:t>control</w:t>
      </w:r>
    </w:p>
    <w:p>
      <w:pPr>
        <w:pStyle w:val="ListParagraph"/>
        <w:numPr>
          <w:ilvl w:val="0"/>
          <w:numId w:val="1"/>
        </w:numPr>
        <w:tabs>
          <w:tab w:pos="840" w:val="left" w:leader="none"/>
        </w:tabs>
        <w:spacing w:line="240" w:lineRule="auto" w:before="38" w:after="0"/>
        <w:ind w:left="840" w:right="0" w:hanging="360"/>
        <w:jc w:val="left"/>
        <w:rPr>
          <w:sz w:val="22"/>
        </w:rPr>
      </w:pPr>
      <w:r>
        <w:rPr>
          <w:sz w:val="22"/>
        </w:rPr>
        <w:t>Emergency</w:t>
      </w:r>
      <w:r>
        <w:rPr>
          <w:spacing w:val="-10"/>
          <w:sz w:val="22"/>
        </w:rPr>
        <w:t> </w:t>
      </w:r>
      <w:r>
        <w:rPr>
          <w:sz w:val="22"/>
        </w:rPr>
        <w:t>medical</w:t>
      </w:r>
      <w:r>
        <w:rPr>
          <w:spacing w:val="-5"/>
          <w:sz w:val="22"/>
        </w:rPr>
        <w:t> </w:t>
      </w:r>
      <w:r>
        <w:rPr>
          <w:sz w:val="22"/>
        </w:rPr>
        <w:t>and</w:t>
      </w:r>
      <w:r>
        <w:rPr>
          <w:spacing w:val="-8"/>
          <w:sz w:val="22"/>
        </w:rPr>
        <w:t> </w:t>
      </w:r>
      <w:r>
        <w:rPr>
          <w:sz w:val="22"/>
        </w:rPr>
        <w:t>psychological</w:t>
      </w:r>
      <w:r>
        <w:rPr>
          <w:spacing w:val="-5"/>
          <w:sz w:val="22"/>
        </w:rPr>
        <w:t> </w:t>
      </w:r>
      <w:r>
        <w:rPr>
          <w:spacing w:val="-4"/>
          <w:sz w:val="22"/>
        </w:rPr>
        <w:t>care</w:t>
      </w:r>
    </w:p>
    <w:p>
      <w:pPr>
        <w:pStyle w:val="ListParagraph"/>
        <w:numPr>
          <w:ilvl w:val="0"/>
          <w:numId w:val="1"/>
        </w:numPr>
        <w:tabs>
          <w:tab w:pos="840" w:val="left" w:leader="none"/>
        </w:tabs>
        <w:spacing w:line="240" w:lineRule="auto" w:before="35" w:after="0"/>
        <w:ind w:left="840" w:right="0" w:hanging="360"/>
        <w:jc w:val="left"/>
        <w:rPr>
          <w:sz w:val="22"/>
        </w:rPr>
      </w:pPr>
      <w:r>
        <w:rPr>
          <w:sz w:val="22"/>
        </w:rPr>
        <w:t>Internal</w:t>
      </w:r>
      <w:r>
        <w:rPr>
          <w:spacing w:val="-10"/>
          <w:sz w:val="22"/>
        </w:rPr>
        <w:t> </w:t>
      </w:r>
      <w:r>
        <w:rPr>
          <w:sz w:val="22"/>
        </w:rPr>
        <w:t>communication,</w:t>
      </w:r>
      <w:r>
        <w:rPr>
          <w:spacing w:val="-9"/>
          <w:sz w:val="22"/>
        </w:rPr>
        <w:t> </w:t>
      </w:r>
      <w:r>
        <w:rPr>
          <w:sz w:val="22"/>
        </w:rPr>
        <w:t>situational</w:t>
      </w:r>
      <w:r>
        <w:rPr>
          <w:spacing w:val="-7"/>
          <w:sz w:val="22"/>
        </w:rPr>
        <w:t> </w:t>
      </w:r>
      <w:r>
        <w:rPr>
          <w:sz w:val="22"/>
        </w:rPr>
        <w:t>awareness,</w:t>
      </w:r>
      <w:r>
        <w:rPr>
          <w:spacing w:val="-6"/>
          <w:sz w:val="22"/>
        </w:rPr>
        <w:t> </w:t>
      </w:r>
      <w:r>
        <w:rPr>
          <w:sz w:val="22"/>
        </w:rPr>
        <w:t>and</w:t>
      </w:r>
      <w:r>
        <w:rPr>
          <w:spacing w:val="-7"/>
          <w:sz w:val="22"/>
        </w:rPr>
        <w:t> </w:t>
      </w:r>
      <w:r>
        <w:rPr>
          <w:spacing w:val="-2"/>
          <w:sz w:val="22"/>
        </w:rPr>
        <w:t>intelligence</w:t>
      </w:r>
    </w:p>
    <w:p>
      <w:pPr>
        <w:pStyle w:val="ListParagraph"/>
        <w:numPr>
          <w:ilvl w:val="0"/>
          <w:numId w:val="1"/>
        </w:numPr>
        <w:tabs>
          <w:tab w:pos="840" w:val="left" w:leader="none"/>
        </w:tabs>
        <w:spacing w:line="240" w:lineRule="auto" w:before="35" w:after="0"/>
        <w:ind w:left="840" w:right="0" w:hanging="360"/>
        <w:jc w:val="left"/>
        <w:rPr>
          <w:sz w:val="22"/>
        </w:rPr>
      </w:pPr>
      <w:r>
        <w:rPr>
          <w:sz w:val="22"/>
        </w:rPr>
        <w:t>External</w:t>
      </w:r>
      <w:r>
        <w:rPr>
          <w:spacing w:val="-7"/>
          <w:sz w:val="22"/>
        </w:rPr>
        <w:t> </w:t>
      </w:r>
      <w:r>
        <w:rPr>
          <w:sz w:val="22"/>
        </w:rPr>
        <w:t>communications,</w:t>
      </w:r>
      <w:r>
        <w:rPr>
          <w:spacing w:val="-4"/>
          <w:sz w:val="22"/>
        </w:rPr>
        <w:t> </w:t>
      </w:r>
      <w:r>
        <w:rPr>
          <w:sz w:val="22"/>
        </w:rPr>
        <w:t>public</w:t>
      </w:r>
      <w:r>
        <w:rPr>
          <w:spacing w:val="-8"/>
          <w:sz w:val="22"/>
        </w:rPr>
        <w:t> </w:t>
      </w:r>
      <w:r>
        <w:rPr>
          <w:sz w:val="22"/>
        </w:rPr>
        <w:t>relations,</w:t>
      </w:r>
      <w:r>
        <w:rPr>
          <w:spacing w:val="-7"/>
          <w:sz w:val="22"/>
        </w:rPr>
        <w:t> </w:t>
      </w:r>
      <w:r>
        <w:rPr>
          <w:sz w:val="22"/>
        </w:rPr>
        <w:t>and</w:t>
      </w:r>
      <w:r>
        <w:rPr>
          <w:spacing w:val="-8"/>
          <w:sz w:val="22"/>
        </w:rPr>
        <w:t> </w:t>
      </w:r>
      <w:r>
        <w:rPr>
          <w:sz w:val="22"/>
        </w:rPr>
        <w:t>traditional</w:t>
      </w:r>
      <w:r>
        <w:rPr>
          <w:spacing w:val="-6"/>
          <w:sz w:val="22"/>
        </w:rPr>
        <w:t> </w:t>
      </w:r>
      <w:r>
        <w:rPr>
          <w:sz w:val="22"/>
        </w:rPr>
        <w:t>and</w:t>
      </w:r>
      <w:r>
        <w:rPr>
          <w:spacing w:val="-6"/>
          <w:sz w:val="22"/>
        </w:rPr>
        <w:t> </w:t>
      </w:r>
      <w:r>
        <w:rPr>
          <w:sz w:val="22"/>
        </w:rPr>
        <w:t>social</w:t>
      </w:r>
      <w:r>
        <w:rPr>
          <w:spacing w:val="-6"/>
          <w:sz w:val="22"/>
        </w:rPr>
        <w:t> </w:t>
      </w:r>
      <w:r>
        <w:rPr>
          <w:spacing w:val="-2"/>
          <w:sz w:val="22"/>
        </w:rPr>
        <w:t>media</w:t>
      </w:r>
    </w:p>
    <w:p>
      <w:pPr>
        <w:spacing w:after="0" w:line="240" w:lineRule="auto"/>
        <w:jc w:val="left"/>
        <w:rPr>
          <w:sz w:val="22"/>
        </w:rPr>
        <w:sectPr>
          <w:pgSz w:w="15840" w:h="12240" w:orient="landscape"/>
          <w:pgMar w:header="720" w:footer="1439" w:top="1300" w:bottom="1620" w:left="1320" w:right="1320"/>
        </w:sectPr>
      </w:pPr>
    </w:p>
    <w:p>
      <w:pPr>
        <w:pStyle w:val="BodyText"/>
        <w:spacing w:before="161"/>
      </w:pPr>
    </w:p>
    <w:p>
      <w:pPr>
        <w:pStyle w:val="ListParagraph"/>
        <w:numPr>
          <w:ilvl w:val="0"/>
          <w:numId w:val="1"/>
        </w:numPr>
        <w:tabs>
          <w:tab w:pos="840" w:val="left" w:leader="none"/>
        </w:tabs>
        <w:spacing w:line="240" w:lineRule="auto" w:before="1" w:after="0"/>
        <w:ind w:left="840" w:right="0" w:hanging="360"/>
        <w:jc w:val="left"/>
        <w:rPr>
          <w:sz w:val="22"/>
        </w:rPr>
      </w:pPr>
      <w:r>
        <w:rPr>
          <w:sz w:val="22"/>
        </w:rPr>
        <w:t>Interagency</w:t>
      </w:r>
      <w:r>
        <w:rPr>
          <w:spacing w:val="-7"/>
          <w:sz w:val="22"/>
        </w:rPr>
        <w:t> </w:t>
      </w:r>
      <w:r>
        <w:rPr>
          <w:sz w:val="22"/>
        </w:rPr>
        <w:t>MOUs,</w:t>
      </w:r>
      <w:r>
        <w:rPr>
          <w:spacing w:val="-5"/>
          <w:sz w:val="22"/>
        </w:rPr>
        <w:t> </w:t>
      </w:r>
      <w:r>
        <w:rPr>
          <w:sz w:val="22"/>
        </w:rPr>
        <w:t>support</w:t>
      </w:r>
      <w:r>
        <w:rPr>
          <w:spacing w:val="-5"/>
          <w:sz w:val="22"/>
        </w:rPr>
        <w:t> </w:t>
      </w:r>
      <w:r>
        <w:rPr>
          <w:sz w:val="22"/>
        </w:rPr>
        <w:t>agreements</w:t>
      </w:r>
      <w:r>
        <w:rPr>
          <w:spacing w:val="-7"/>
          <w:sz w:val="22"/>
        </w:rPr>
        <w:t> </w:t>
      </w:r>
      <w:r>
        <w:rPr>
          <w:sz w:val="22"/>
        </w:rPr>
        <w:t>and</w:t>
      </w:r>
      <w:r>
        <w:rPr>
          <w:spacing w:val="-6"/>
          <w:sz w:val="22"/>
        </w:rPr>
        <w:t> </w:t>
      </w:r>
      <w:r>
        <w:rPr>
          <w:spacing w:val="-2"/>
          <w:sz w:val="22"/>
        </w:rPr>
        <w:t>practices</w:t>
      </w:r>
    </w:p>
    <w:p>
      <w:pPr>
        <w:pStyle w:val="ListParagraph"/>
        <w:numPr>
          <w:ilvl w:val="0"/>
          <w:numId w:val="1"/>
        </w:numPr>
        <w:tabs>
          <w:tab w:pos="840" w:val="left" w:leader="none"/>
        </w:tabs>
        <w:spacing w:line="240" w:lineRule="auto" w:before="35" w:after="0"/>
        <w:ind w:left="840" w:right="0" w:hanging="360"/>
        <w:jc w:val="left"/>
        <w:rPr>
          <w:sz w:val="22"/>
        </w:rPr>
      </w:pPr>
      <w:r>
        <w:rPr>
          <w:sz w:val="22"/>
        </w:rPr>
        <w:t>First</w:t>
      </w:r>
      <w:r>
        <w:rPr>
          <w:spacing w:val="-9"/>
          <w:sz w:val="22"/>
        </w:rPr>
        <w:t> </w:t>
      </w:r>
      <w:r>
        <w:rPr>
          <w:sz w:val="22"/>
        </w:rPr>
        <w:t>responder</w:t>
      </w:r>
      <w:r>
        <w:rPr>
          <w:spacing w:val="-3"/>
          <w:sz w:val="22"/>
        </w:rPr>
        <w:t> </w:t>
      </w:r>
      <w:r>
        <w:rPr>
          <w:sz w:val="22"/>
        </w:rPr>
        <w:t>wellness</w:t>
      </w:r>
      <w:r>
        <w:rPr>
          <w:spacing w:val="-7"/>
          <w:sz w:val="22"/>
        </w:rPr>
        <w:t> </w:t>
      </w:r>
      <w:r>
        <w:rPr>
          <w:sz w:val="22"/>
        </w:rPr>
        <w:t>and</w:t>
      </w:r>
      <w:r>
        <w:rPr>
          <w:spacing w:val="-5"/>
          <w:sz w:val="22"/>
        </w:rPr>
        <w:t> </w:t>
      </w:r>
      <w:r>
        <w:rPr>
          <w:sz w:val="22"/>
        </w:rPr>
        <w:t>mental</w:t>
      </w:r>
      <w:r>
        <w:rPr>
          <w:spacing w:val="-5"/>
          <w:sz w:val="22"/>
        </w:rPr>
        <w:t> </w:t>
      </w:r>
      <w:r>
        <w:rPr>
          <w:spacing w:val="-2"/>
          <w:sz w:val="22"/>
        </w:rPr>
        <w:t>health</w:t>
      </w:r>
    </w:p>
    <w:p>
      <w:pPr>
        <w:pStyle w:val="ListParagraph"/>
        <w:numPr>
          <w:ilvl w:val="0"/>
          <w:numId w:val="1"/>
        </w:numPr>
        <w:tabs>
          <w:tab w:pos="840" w:val="left" w:leader="none"/>
        </w:tabs>
        <w:spacing w:line="240" w:lineRule="auto" w:before="37" w:after="0"/>
        <w:ind w:left="840" w:right="0" w:hanging="360"/>
        <w:jc w:val="left"/>
        <w:rPr>
          <w:sz w:val="22"/>
        </w:rPr>
      </w:pPr>
      <w:r>
        <w:rPr>
          <w:sz w:val="22"/>
        </w:rPr>
        <w:t>Victim</w:t>
      </w:r>
      <w:r>
        <w:rPr>
          <w:spacing w:val="-2"/>
          <w:sz w:val="22"/>
        </w:rPr>
        <w:t> </w:t>
      </w:r>
      <w:r>
        <w:rPr>
          <w:sz w:val="22"/>
        </w:rPr>
        <w:t>and</w:t>
      </w:r>
      <w:r>
        <w:rPr>
          <w:spacing w:val="-6"/>
          <w:sz w:val="22"/>
        </w:rPr>
        <w:t> </w:t>
      </w:r>
      <w:r>
        <w:rPr>
          <w:sz w:val="22"/>
        </w:rPr>
        <w:t>witness</w:t>
      </w:r>
      <w:r>
        <w:rPr>
          <w:spacing w:val="-5"/>
          <w:sz w:val="22"/>
        </w:rPr>
        <w:t> </w:t>
      </w:r>
      <w:r>
        <w:rPr>
          <w:spacing w:val="-2"/>
          <w:sz w:val="22"/>
        </w:rPr>
        <w:t>support</w:t>
      </w:r>
    </w:p>
    <w:p>
      <w:pPr>
        <w:pStyle w:val="ListParagraph"/>
        <w:numPr>
          <w:ilvl w:val="0"/>
          <w:numId w:val="1"/>
        </w:numPr>
        <w:tabs>
          <w:tab w:pos="840" w:val="left" w:leader="none"/>
        </w:tabs>
        <w:spacing w:line="240" w:lineRule="auto" w:before="36" w:after="0"/>
        <w:ind w:left="840" w:right="0" w:hanging="360"/>
        <w:jc w:val="left"/>
        <w:rPr>
          <w:sz w:val="22"/>
        </w:rPr>
      </w:pPr>
      <w:r>
        <w:rPr>
          <w:sz w:val="22"/>
        </w:rPr>
        <w:t>Community</w:t>
      </w:r>
      <w:r>
        <w:rPr>
          <w:spacing w:val="-10"/>
          <w:sz w:val="22"/>
        </w:rPr>
        <w:t> </w:t>
      </w:r>
      <w:r>
        <w:rPr>
          <w:sz w:val="22"/>
        </w:rPr>
        <w:t>relations,</w:t>
      </w:r>
      <w:r>
        <w:rPr>
          <w:spacing w:val="-7"/>
          <w:sz w:val="22"/>
        </w:rPr>
        <w:t> </w:t>
      </w:r>
      <w:r>
        <w:rPr>
          <w:sz w:val="22"/>
        </w:rPr>
        <w:t>partnerships,</w:t>
      </w:r>
      <w:r>
        <w:rPr>
          <w:spacing w:val="-5"/>
          <w:sz w:val="22"/>
        </w:rPr>
        <w:t> </w:t>
      </w:r>
      <w:r>
        <w:rPr>
          <w:sz w:val="22"/>
        </w:rPr>
        <w:t>and</w:t>
      </w:r>
      <w:r>
        <w:rPr>
          <w:spacing w:val="-9"/>
          <w:sz w:val="22"/>
        </w:rPr>
        <w:t> </w:t>
      </w:r>
      <w:r>
        <w:rPr>
          <w:spacing w:val="-2"/>
          <w:sz w:val="22"/>
        </w:rPr>
        <w:t>resilience</w:t>
      </w:r>
    </w:p>
    <w:p>
      <w:pPr>
        <w:pStyle w:val="ListParagraph"/>
        <w:numPr>
          <w:ilvl w:val="0"/>
          <w:numId w:val="1"/>
        </w:numPr>
        <w:tabs>
          <w:tab w:pos="840" w:val="left" w:leader="none"/>
        </w:tabs>
        <w:spacing w:line="240" w:lineRule="auto" w:before="35" w:after="0"/>
        <w:ind w:left="840" w:right="0" w:hanging="360"/>
        <w:jc w:val="left"/>
        <w:rPr>
          <w:sz w:val="22"/>
        </w:rPr>
      </w:pPr>
      <w:r>
        <w:rPr>
          <w:sz w:val="22"/>
        </w:rPr>
        <w:t>Institutional</w:t>
      </w:r>
      <w:r>
        <w:rPr>
          <w:spacing w:val="-8"/>
          <w:sz w:val="22"/>
        </w:rPr>
        <w:t> </w:t>
      </w:r>
      <w:r>
        <w:rPr>
          <w:sz w:val="22"/>
        </w:rPr>
        <w:t>continuity</w:t>
      </w:r>
      <w:r>
        <w:rPr>
          <w:spacing w:val="-5"/>
          <w:sz w:val="22"/>
        </w:rPr>
        <w:t> </w:t>
      </w:r>
      <w:r>
        <w:rPr>
          <w:sz w:val="22"/>
        </w:rPr>
        <w:t>and</w:t>
      </w:r>
      <w:r>
        <w:rPr>
          <w:spacing w:val="-6"/>
          <w:sz w:val="22"/>
        </w:rPr>
        <w:t> </w:t>
      </w:r>
      <w:r>
        <w:rPr>
          <w:sz w:val="22"/>
        </w:rPr>
        <w:t>recovery</w:t>
      </w:r>
      <w:r>
        <w:rPr>
          <w:spacing w:val="-7"/>
          <w:sz w:val="22"/>
        </w:rPr>
        <w:t> </w:t>
      </w:r>
      <w:r>
        <w:rPr>
          <w:spacing w:val="-2"/>
          <w:sz w:val="22"/>
        </w:rPr>
        <w:t>efforts</w:t>
      </w:r>
    </w:p>
    <w:p>
      <w:pPr>
        <w:pStyle w:val="ListParagraph"/>
        <w:numPr>
          <w:ilvl w:val="0"/>
          <w:numId w:val="1"/>
        </w:numPr>
        <w:tabs>
          <w:tab w:pos="841" w:val="left" w:leader="none"/>
        </w:tabs>
        <w:spacing w:line="271" w:lineRule="auto" w:before="37" w:after="0"/>
        <w:ind w:left="841" w:right="122" w:hanging="361"/>
        <w:jc w:val="left"/>
        <w:rPr>
          <w:sz w:val="22"/>
        </w:rPr>
      </w:pPr>
      <w:r>
        <w:rPr>
          <w:sz w:val="22"/>
        </w:rPr>
        <w:t>Additional physical security measures and technologies including the application of Crime Prevention Through Environmental Design (CPTED) principles</w:t>
      </w:r>
    </w:p>
    <w:p>
      <w:pPr>
        <w:spacing w:after="0" w:line="271" w:lineRule="auto"/>
        <w:jc w:val="left"/>
        <w:rPr>
          <w:sz w:val="22"/>
        </w:rPr>
        <w:sectPr>
          <w:pgSz w:w="15840" w:h="12240" w:orient="landscape"/>
          <w:pgMar w:header="720" w:footer="1439" w:top="1300" w:bottom="1620" w:left="1320" w:right="1320"/>
        </w:sectPr>
      </w:pPr>
    </w:p>
    <w:p>
      <w:pPr>
        <w:pStyle w:val="BodyText"/>
        <w:spacing w:before="115"/>
        <w:rPr>
          <w:sz w:val="26"/>
        </w:rPr>
      </w:pPr>
    </w:p>
    <w:p>
      <w:pPr>
        <w:pStyle w:val="Heading1"/>
      </w:pPr>
      <w:bookmarkStart w:name="EXECUTIVE SUMMARY" w:id="9"/>
      <w:bookmarkEnd w:id="9"/>
      <w:r>
        <w:rPr>
          <w:b w:val="0"/>
        </w:rPr>
      </w:r>
      <w:bookmarkStart w:name="_bookmark4" w:id="10"/>
      <w:bookmarkEnd w:id="10"/>
      <w:r>
        <w:rPr>
          <w:b w:val="0"/>
        </w:rPr>
      </w:r>
      <w:r>
        <w:rPr>
          <w:color w:val="1F3667"/>
        </w:rPr>
        <w:t>EXECUTIVE</w:t>
      </w:r>
      <w:r>
        <w:rPr>
          <w:color w:val="1F3667"/>
          <w:spacing w:val="-11"/>
        </w:rPr>
        <w:t> </w:t>
      </w:r>
      <w:r>
        <w:rPr>
          <w:color w:val="1F3667"/>
          <w:spacing w:val="-2"/>
        </w:rPr>
        <w:t>SUMMARY</w:t>
      </w:r>
    </w:p>
    <w:p>
      <w:pPr>
        <w:pStyle w:val="BodyText"/>
        <w:spacing w:line="276" w:lineRule="auto" w:before="290"/>
        <w:ind w:left="120" w:right="112"/>
        <w:jc w:val="both"/>
      </w:pPr>
      <w:r>
        <w:rPr/>
        <w:t>During a crisis, such as an active shooter event, police response can become chaotic and appear disjointed due to a convergence of factors</w:t>
      </w:r>
      <w:r>
        <w:rPr>
          <w:spacing w:val="-8"/>
        </w:rPr>
        <w:t> </w:t>
      </w:r>
      <w:r>
        <w:rPr/>
        <w:t>that</w:t>
      </w:r>
      <w:r>
        <w:rPr>
          <w:spacing w:val="-7"/>
        </w:rPr>
        <w:t> </w:t>
      </w:r>
      <w:r>
        <w:rPr/>
        <w:t>strain</w:t>
      </w:r>
      <w:r>
        <w:rPr>
          <w:spacing w:val="-9"/>
        </w:rPr>
        <w:t> </w:t>
      </w:r>
      <w:r>
        <w:rPr/>
        <w:t>their</w:t>
      </w:r>
      <w:r>
        <w:rPr>
          <w:spacing w:val="-10"/>
        </w:rPr>
        <w:t> </w:t>
      </w:r>
      <w:r>
        <w:rPr/>
        <w:t>capabilities.</w:t>
      </w:r>
      <w:r>
        <w:rPr>
          <w:spacing w:val="40"/>
        </w:rPr>
        <w:t> </w:t>
      </w:r>
      <w:r>
        <w:rPr/>
        <w:t>One</w:t>
      </w:r>
      <w:r>
        <w:rPr>
          <w:spacing w:val="-9"/>
        </w:rPr>
        <w:t> </w:t>
      </w:r>
      <w:r>
        <w:rPr/>
        <w:t>primary</w:t>
      </w:r>
      <w:r>
        <w:rPr>
          <w:spacing w:val="-8"/>
        </w:rPr>
        <w:t> </w:t>
      </w:r>
      <w:r>
        <w:rPr/>
        <w:t>reason</w:t>
      </w:r>
      <w:r>
        <w:rPr>
          <w:spacing w:val="-6"/>
        </w:rPr>
        <w:t> </w:t>
      </w:r>
      <w:r>
        <w:rPr/>
        <w:t>is</w:t>
      </w:r>
      <w:r>
        <w:rPr>
          <w:spacing w:val="-11"/>
        </w:rPr>
        <w:t> </w:t>
      </w:r>
      <w:r>
        <w:rPr/>
        <w:t>the</w:t>
      </w:r>
      <w:r>
        <w:rPr>
          <w:spacing w:val="-9"/>
        </w:rPr>
        <w:t> </w:t>
      </w:r>
      <w:r>
        <w:rPr/>
        <w:t>overwhelming</w:t>
      </w:r>
      <w:r>
        <w:rPr>
          <w:spacing w:val="-6"/>
        </w:rPr>
        <w:t> </w:t>
      </w:r>
      <w:r>
        <w:rPr/>
        <w:t>nature</w:t>
      </w:r>
      <w:r>
        <w:rPr>
          <w:spacing w:val="-9"/>
        </w:rPr>
        <w:t> </w:t>
      </w:r>
      <w:r>
        <w:rPr/>
        <w:t>of</w:t>
      </w:r>
      <w:r>
        <w:rPr>
          <w:spacing w:val="-7"/>
        </w:rPr>
        <w:t> </w:t>
      </w:r>
      <w:r>
        <w:rPr/>
        <w:t>the</w:t>
      </w:r>
      <w:r>
        <w:rPr>
          <w:spacing w:val="-9"/>
        </w:rPr>
        <w:t> </w:t>
      </w:r>
      <w:r>
        <w:rPr/>
        <w:t>crisis</w:t>
      </w:r>
      <w:r>
        <w:rPr>
          <w:spacing w:val="-6"/>
        </w:rPr>
        <w:t> </w:t>
      </w:r>
      <w:r>
        <w:rPr/>
        <w:t>itself.</w:t>
      </w:r>
      <w:r>
        <w:rPr>
          <w:spacing w:val="40"/>
        </w:rPr>
        <w:t> </w:t>
      </w:r>
      <w:r>
        <w:rPr/>
        <w:t>Active</w:t>
      </w:r>
      <w:r>
        <w:rPr>
          <w:spacing w:val="-9"/>
        </w:rPr>
        <w:t> </w:t>
      </w:r>
      <w:r>
        <w:rPr/>
        <w:t>shooter</w:t>
      </w:r>
      <w:r>
        <w:rPr>
          <w:spacing w:val="-8"/>
        </w:rPr>
        <w:t> </w:t>
      </w:r>
      <w:r>
        <w:rPr/>
        <w:t>incidents</w:t>
      </w:r>
      <w:r>
        <w:rPr>
          <w:spacing w:val="-8"/>
        </w:rPr>
        <w:t> </w:t>
      </w:r>
      <w:r>
        <w:rPr/>
        <w:t>involve a</w:t>
      </w:r>
      <w:r>
        <w:rPr>
          <w:spacing w:val="-4"/>
        </w:rPr>
        <w:t> </w:t>
      </w:r>
      <w:r>
        <w:rPr/>
        <w:t>sudden</w:t>
      </w:r>
      <w:r>
        <w:rPr>
          <w:spacing w:val="-4"/>
        </w:rPr>
        <w:t> </w:t>
      </w:r>
      <w:r>
        <w:rPr/>
        <w:t>and</w:t>
      </w:r>
      <w:r>
        <w:rPr>
          <w:spacing w:val="-6"/>
        </w:rPr>
        <w:t> </w:t>
      </w:r>
      <w:r>
        <w:rPr/>
        <w:t>unexpected</w:t>
      </w:r>
      <w:r>
        <w:rPr>
          <w:spacing w:val="-4"/>
        </w:rPr>
        <w:t> </w:t>
      </w:r>
      <w:r>
        <w:rPr/>
        <w:t>surge</w:t>
      </w:r>
      <w:r>
        <w:rPr>
          <w:spacing w:val="-6"/>
        </w:rPr>
        <w:t> </w:t>
      </w:r>
      <w:r>
        <w:rPr/>
        <w:t>in</w:t>
      </w:r>
      <w:r>
        <w:rPr>
          <w:spacing w:val="-4"/>
        </w:rPr>
        <w:t> </w:t>
      </w:r>
      <w:r>
        <w:rPr/>
        <w:t>demand</w:t>
      </w:r>
      <w:r>
        <w:rPr>
          <w:spacing w:val="-6"/>
        </w:rPr>
        <w:t> </w:t>
      </w:r>
      <w:r>
        <w:rPr/>
        <w:t>for</w:t>
      </w:r>
      <w:r>
        <w:rPr>
          <w:spacing w:val="-5"/>
        </w:rPr>
        <w:t> </w:t>
      </w:r>
      <w:r>
        <w:rPr/>
        <w:t>police</w:t>
      </w:r>
      <w:r>
        <w:rPr>
          <w:spacing w:val="-4"/>
        </w:rPr>
        <w:t> </w:t>
      </w:r>
      <w:r>
        <w:rPr/>
        <w:t>services,</w:t>
      </w:r>
      <w:r>
        <w:rPr>
          <w:spacing w:val="-5"/>
        </w:rPr>
        <w:t> </w:t>
      </w:r>
      <w:r>
        <w:rPr/>
        <w:t>stretching</w:t>
      </w:r>
      <w:r>
        <w:rPr>
          <w:spacing w:val="-4"/>
        </w:rPr>
        <w:t> </w:t>
      </w:r>
      <w:r>
        <w:rPr/>
        <w:t>the</w:t>
      </w:r>
      <w:r>
        <w:rPr>
          <w:spacing w:val="-3"/>
        </w:rPr>
        <w:t> </w:t>
      </w:r>
      <w:r>
        <w:rPr/>
        <w:t>available</w:t>
      </w:r>
      <w:r>
        <w:rPr>
          <w:spacing w:val="-4"/>
        </w:rPr>
        <w:t> </w:t>
      </w:r>
      <w:r>
        <w:rPr/>
        <w:t>pool</w:t>
      </w:r>
      <w:r>
        <w:rPr>
          <w:spacing w:val="-5"/>
        </w:rPr>
        <w:t> </w:t>
      </w:r>
      <w:r>
        <w:rPr/>
        <w:t>of</w:t>
      </w:r>
      <w:r>
        <w:rPr>
          <w:spacing w:val="-3"/>
        </w:rPr>
        <w:t> </w:t>
      </w:r>
      <w:r>
        <w:rPr/>
        <w:t>officer</w:t>
      </w:r>
      <w:r>
        <w:rPr>
          <w:spacing w:val="-3"/>
        </w:rPr>
        <w:t> </w:t>
      </w:r>
      <w:r>
        <w:rPr/>
        <w:t>resources</w:t>
      </w:r>
      <w:r>
        <w:rPr>
          <w:spacing w:val="-8"/>
        </w:rPr>
        <w:t> </w:t>
      </w:r>
      <w:r>
        <w:rPr/>
        <w:t>to</w:t>
      </w:r>
      <w:r>
        <w:rPr>
          <w:spacing w:val="-6"/>
        </w:rPr>
        <w:t> </w:t>
      </w:r>
      <w:r>
        <w:rPr/>
        <w:t>the</w:t>
      </w:r>
      <w:r>
        <w:rPr>
          <w:spacing w:val="-4"/>
        </w:rPr>
        <w:t> </w:t>
      </w:r>
      <w:r>
        <w:rPr/>
        <w:t>limit.</w:t>
      </w:r>
      <w:r>
        <w:rPr>
          <w:spacing w:val="40"/>
        </w:rPr>
        <w:t> </w:t>
      </w:r>
      <w:r>
        <w:rPr/>
        <w:t>The</w:t>
      </w:r>
      <w:r>
        <w:rPr>
          <w:spacing w:val="-4"/>
        </w:rPr>
        <w:t> </w:t>
      </w:r>
      <w:r>
        <w:rPr/>
        <w:t>need to rapidly assess and adapt to the evolving situation, including using tactics that have only previously been deployed in training scenarios,</w:t>
      </w:r>
      <w:r>
        <w:rPr>
          <w:spacing w:val="-4"/>
        </w:rPr>
        <w:t> </w:t>
      </w:r>
      <w:r>
        <w:rPr/>
        <w:t>while</w:t>
      </w:r>
      <w:r>
        <w:rPr>
          <w:spacing w:val="-4"/>
        </w:rPr>
        <w:t> </w:t>
      </w:r>
      <w:r>
        <w:rPr/>
        <w:t>simultaneously</w:t>
      </w:r>
      <w:r>
        <w:rPr>
          <w:spacing w:val="-3"/>
        </w:rPr>
        <w:t> </w:t>
      </w:r>
      <w:r>
        <w:rPr/>
        <w:t>managing</w:t>
      </w:r>
      <w:r>
        <w:rPr>
          <w:spacing w:val="-5"/>
        </w:rPr>
        <w:t> </w:t>
      </w:r>
      <w:r>
        <w:rPr/>
        <w:t>communication,</w:t>
      </w:r>
      <w:r>
        <w:rPr>
          <w:spacing w:val="-2"/>
        </w:rPr>
        <w:t> </w:t>
      </w:r>
      <w:r>
        <w:rPr/>
        <w:t>coordination,</w:t>
      </w:r>
      <w:r>
        <w:rPr>
          <w:spacing w:val="-4"/>
        </w:rPr>
        <w:t> </w:t>
      </w:r>
      <w:r>
        <w:rPr/>
        <w:t>and</w:t>
      </w:r>
      <w:r>
        <w:rPr>
          <w:spacing w:val="-4"/>
        </w:rPr>
        <w:t> </w:t>
      </w:r>
      <w:r>
        <w:rPr/>
        <w:t>decision-making,</w:t>
      </w:r>
      <w:r>
        <w:rPr>
          <w:spacing w:val="-2"/>
        </w:rPr>
        <w:t> </w:t>
      </w:r>
      <w:r>
        <w:rPr/>
        <w:t>intensifies</w:t>
      </w:r>
      <w:r>
        <w:rPr>
          <w:spacing w:val="-3"/>
        </w:rPr>
        <w:t> </w:t>
      </w:r>
      <w:r>
        <w:rPr/>
        <w:t>the</w:t>
      </w:r>
      <w:r>
        <w:rPr>
          <w:spacing w:val="-5"/>
        </w:rPr>
        <w:t> </w:t>
      </w:r>
      <w:r>
        <w:rPr/>
        <w:t>chaos.</w:t>
      </w:r>
      <w:r>
        <w:rPr>
          <w:spacing w:val="40"/>
        </w:rPr>
        <w:t> </w:t>
      </w:r>
      <w:r>
        <w:rPr/>
        <w:t>Additionally,</w:t>
      </w:r>
      <w:r>
        <w:rPr>
          <w:spacing w:val="-2"/>
        </w:rPr>
        <w:t> </w:t>
      </w:r>
      <w:r>
        <w:rPr/>
        <w:t>the unpredictability of crisis events and the inability to plan for every possible scenario makes it difficult for the larger organization</w:t>
      </w:r>
      <w:r>
        <w:rPr>
          <w:strike/>
        </w:rPr>
        <w:t>s</w:t>
      </w:r>
      <w:r>
        <w:rPr>
          <w:strike w:val="0"/>
        </w:rPr>
        <w:t> to adequately prepare and plan, leading to an ad hoc approach that can further contribute to disorder.</w:t>
      </w:r>
    </w:p>
    <w:p>
      <w:pPr>
        <w:pStyle w:val="BodyText"/>
        <w:spacing w:before="38"/>
      </w:pPr>
    </w:p>
    <w:p>
      <w:pPr>
        <w:pStyle w:val="BodyText"/>
        <w:spacing w:line="276" w:lineRule="auto"/>
        <w:ind w:left="119" w:right="115"/>
        <w:jc w:val="both"/>
      </w:pPr>
      <w:r>
        <w:rPr/>
        <w:t>While</w:t>
      </w:r>
      <w:r>
        <w:rPr>
          <w:spacing w:val="-1"/>
        </w:rPr>
        <w:t> </w:t>
      </w:r>
      <w:r>
        <w:rPr/>
        <w:t>we</w:t>
      </w:r>
      <w:r>
        <w:rPr>
          <w:spacing w:val="-1"/>
        </w:rPr>
        <w:t> </w:t>
      </w:r>
      <w:r>
        <w:rPr/>
        <w:t>are</w:t>
      </w:r>
      <w:r>
        <w:rPr>
          <w:spacing w:val="-3"/>
        </w:rPr>
        <w:t> </w:t>
      </w:r>
      <w:r>
        <w:rPr/>
        <w:t>positive</w:t>
      </w:r>
      <w:r>
        <w:rPr>
          <w:spacing w:val="-3"/>
        </w:rPr>
        <w:t> </w:t>
      </w:r>
      <w:r>
        <w:rPr/>
        <w:t>that</w:t>
      </w:r>
      <w:r>
        <w:rPr>
          <w:spacing w:val="-2"/>
        </w:rPr>
        <w:t> </w:t>
      </w:r>
      <w:r>
        <w:rPr/>
        <w:t>these</w:t>
      </w:r>
      <w:r>
        <w:rPr>
          <w:spacing w:val="-3"/>
        </w:rPr>
        <w:t> </w:t>
      </w:r>
      <w:r>
        <w:rPr/>
        <w:t>and</w:t>
      </w:r>
      <w:r>
        <w:rPr>
          <w:spacing w:val="-1"/>
        </w:rPr>
        <w:t> </w:t>
      </w:r>
      <w:r>
        <w:rPr/>
        <w:t>other</w:t>
      </w:r>
      <w:r>
        <w:rPr>
          <w:spacing w:val="-4"/>
        </w:rPr>
        <w:t> </w:t>
      </w:r>
      <w:r>
        <w:rPr/>
        <w:t>factors</w:t>
      </w:r>
      <w:r>
        <w:rPr>
          <w:spacing w:val="-5"/>
        </w:rPr>
        <w:t> </w:t>
      </w:r>
      <w:r>
        <w:rPr/>
        <w:t>came</w:t>
      </w:r>
      <w:r>
        <w:rPr>
          <w:spacing w:val="-3"/>
        </w:rPr>
        <w:t> </w:t>
      </w:r>
      <w:r>
        <w:rPr/>
        <w:t>into</w:t>
      </w:r>
      <w:r>
        <w:rPr>
          <w:spacing w:val="-1"/>
        </w:rPr>
        <w:t> </w:t>
      </w:r>
      <w:r>
        <w:rPr/>
        <w:t>play</w:t>
      </w:r>
      <w:r>
        <w:rPr>
          <w:spacing w:val="-3"/>
        </w:rPr>
        <w:t> </w:t>
      </w:r>
      <w:r>
        <w:rPr/>
        <w:t>on</w:t>
      </w:r>
      <w:r>
        <w:rPr>
          <w:spacing w:val="-3"/>
        </w:rPr>
        <w:t> </w:t>
      </w:r>
      <w:r>
        <w:rPr/>
        <w:t>the</w:t>
      </w:r>
      <w:r>
        <w:rPr>
          <w:spacing w:val="-3"/>
        </w:rPr>
        <w:t> </w:t>
      </w:r>
      <w:r>
        <w:rPr/>
        <w:t>evening</w:t>
      </w:r>
      <w:r>
        <w:rPr>
          <w:spacing w:val="-1"/>
        </w:rPr>
        <w:t> </w:t>
      </w:r>
      <w:r>
        <w:rPr/>
        <w:t>of</w:t>
      </w:r>
      <w:r>
        <w:rPr>
          <w:spacing w:val="-1"/>
        </w:rPr>
        <w:t> </w:t>
      </w:r>
      <w:r>
        <w:rPr/>
        <w:t>February</w:t>
      </w:r>
      <w:r>
        <w:rPr>
          <w:spacing w:val="-3"/>
        </w:rPr>
        <w:t> </w:t>
      </w:r>
      <w:r>
        <w:rPr/>
        <w:t>13</w:t>
      </w:r>
      <w:r>
        <w:rPr>
          <w:vertAlign w:val="superscript"/>
        </w:rPr>
        <w:t>th</w:t>
      </w:r>
      <w:r>
        <w:rPr>
          <w:vertAlign w:val="baseline"/>
        </w:rPr>
        <w:t>, our overall</w:t>
      </w:r>
      <w:r>
        <w:rPr>
          <w:spacing w:val="-1"/>
          <w:vertAlign w:val="baseline"/>
        </w:rPr>
        <w:t> </w:t>
      </w:r>
      <w:r>
        <w:rPr>
          <w:vertAlign w:val="baseline"/>
        </w:rPr>
        <w:t>assessment of</w:t>
      </w:r>
      <w:r>
        <w:rPr>
          <w:spacing w:val="-4"/>
          <w:vertAlign w:val="baseline"/>
        </w:rPr>
        <w:t> </w:t>
      </w:r>
      <w:r>
        <w:rPr>
          <w:vertAlign w:val="baseline"/>
        </w:rPr>
        <w:t>the</w:t>
      </w:r>
      <w:r>
        <w:rPr>
          <w:spacing w:val="-1"/>
          <w:vertAlign w:val="baseline"/>
        </w:rPr>
        <w:t> </w:t>
      </w:r>
      <w:r>
        <w:rPr>
          <w:vertAlign w:val="baseline"/>
        </w:rPr>
        <w:t>initial response</w:t>
      </w:r>
      <w:r>
        <w:rPr>
          <w:spacing w:val="-1"/>
          <w:vertAlign w:val="baseline"/>
        </w:rPr>
        <w:t> </w:t>
      </w:r>
      <w:r>
        <w:rPr>
          <w:vertAlign w:val="baseline"/>
        </w:rPr>
        <w:t>(that is, in</w:t>
      </w:r>
      <w:r>
        <w:rPr>
          <w:spacing w:val="-1"/>
          <w:vertAlign w:val="baseline"/>
        </w:rPr>
        <w:t> </w:t>
      </w:r>
      <w:r>
        <w:rPr>
          <w:vertAlign w:val="baseline"/>
        </w:rPr>
        <w:t>the</w:t>
      </w:r>
      <w:r>
        <w:rPr>
          <w:spacing w:val="-1"/>
          <w:vertAlign w:val="baseline"/>
        </w:rPr>
        <w:t> </w:t>
      </w:r>
      <w:r>
        <w:rPr>
          <w:vertAlign w:val="baseline"/>
        </w:rPr>
        <w:t>seconds after the initial call and prior to other agencies mounting a</w:t>
      </w:r>
      <w:r>
        <w:rPr>
          <w:spacing w:val="-1"/>
          <w:vertAlign w:val="baseline"/>
        </w:rPr>
        <w:t> </w:t>
      </w:r>
      <w:r>
        <w:rPr>
          <w:vertAlign w:val="baseline"/>
        </w:rPr>
        <w:t>response effort) by MSU police</w:t>
      </w:r>
      <w:r>
        <w:rPr>
          <w:spacing w:val="-1"/>
          <w:vertAlign w:val="baseline"/>
        </w:rPr>
        <w:t> </w:t>
      </w:r>
      <w:r>
        <w:rPr>
          <w:vertAlign w:val="baseline"/>
        </w:rPr>
        <w:t>officers is that the</w:t>
      </w:r>
      <w:r>
        <w:rPr>
          <w:spacing w:val="-2"/>
          <w:vertAlign w:val="baseline"/>
        </w:rPr>
        <w:t> </w:t>
      </w:r>
      <w:r>
        <w:rPr>
          <w:vertAlign w:val="baseline"/>
        </w:rPr>
        <w:t>response was appropriate, timely, and correct.</w:t>
      </w:r>
      <w:r>
        <w:rPr>
          <w:spacing w:val="40"/>
          <w:vertAlign w:val="baseline"/>
        </w:rPr>
        <w:t> </w:t>
      </w:r>
      <w:r>
        <w:rPr>
          <w:vertAlign w:val="baseline"/>
        </w:rPr>
        <w:t>Officers proceeded directly to the last known location of violence to eliminate the threat.</w:t>
      </w:r>
      <w:r>
        <w:rPr>
          <w:spacing w:val="40"/>
          <w:vertAlign w:val="baseline"/>
        </w:rPr>
        <w:t> </w:t>
      </w:r>
      <w:r>
        <w:rPr>
          <w:vertAlign w:val="baseline"/>
        </w:rPr>
        <w:t>Those efforts continued as the second shooting location was identified.</w:t>
      </w:r>
    </w:p>
    <w:p>
      <w:pPr>
        <w:pStyle w:val="BodyText"/>
        <w:spacing w:before="38"/>
      </w:pPr>
    </w:p>
    <w:p>
      <w:pPr>
        <w:pStyle w:val="Heading2"/>
        <w:ind w:left="119"/>
        <w:jc w:val="both"/>
      </w:pPr>
      <w:r>
        <w:rPr>
          <w:smallCaps/>
          <w:color w:val="1F3667"/>
        </w:rPr>
        <w:t>What</w:t>
      </w:r>
      <w:r>
        <w:rPr>
          <w:smallCaps/>
          <w:color w:val="1F3667"/>
          <w:spacing w:val="-3"/>
        </w:rPr>
        <w:t> </w:t>
      </w:r>
      <w:r>
        <w:rPr>
          <w:smallCaps/>
          <w:color w:val="1F3667"/>
        </w:rPr>
        <w:t>Was</w:t>
      </w:r>
      <w:r>
        <w:rPr>
          <w:smallCaps/>
          <w:color w:val="1F3667"/>
          <w:spacing w:val="-2"/>
        </w:rPr>
        <w:t> </w:t>
      </w:r>
      <w:r>
        <w:rPr>
          <w:smallCaps/>
          <w:color w:val="1F3667"/>
        </w:rPr>
        <w:t>Expected</w:t>
      </w:r>
      <w:r>
        <w:rPr>
          <w:smallCaps/>
          <w:color w:val="1F3667"/>
          <w:spacing w:val="-3"/>
        </w:rPr>
        <w:t> </w:t>
      </w:r>
      <w:r>
        <w:rPr>
          <w:smallCaps/>
          <w:color w:val="1F3667"/>
        </w:rPr>
        <w:t>to</w:t>
      </w:r>
      <w:r>
        <w:rPr>
          <w:smallCaps/>
          <w:color w:val="1F3667"/>
          <w:spacing w:val="-5"/>
        </w:rPr>
        <w:t> </w:t>
      </w:r>
      <w:r>
        <w:rPr>
          <w:smallCaps/>
          <w:color w:val="1F3667"/>
          <w:spacing w:val="-2"/>
        </w:rPr>
        <w:t>Happen?</w:t>
      </w:r>
    </w:p>
    <w:p>
      <w:pPr>
        <w:pStyle w:val="BodyText"/>
        <w:spacing w:before="46"/>
        <w:rPr>
          <w:b/>
          <w:sz w:val="18"/>
        </w:rPr>
      </w:pPr>
    </w:p>
    <w:p>
      <w:pPr>
        <w:pStyle w:val="ListParagraph"/>
        <w:numPr>
          <w:ilvl w:val="0"/>
          <w:numId w:val="1"/>
        </w:numPr>
        <w:tabs>
          <w:tab w:pos="839" w:val="left" w:leader="none"/>
        </w:tabs>
        <w:spacing w:line="240" w:lineRule="auto" w:before="0" w:after="0"/>
        <w:ind w:left="839" w:right="0" w:hanging="360"/>
        <w:jc w:val="left"/>
        <w:rPr>
          <w:sz w:val="22"/>
        </w:rPr>
      </w:pPr>
      <w:r>
        <w:rPr>
          <w:sz w:val="22"/>
        </w:rPr>
        <w:t>A</w:t>
      </w:r>
      <w:r>
        <w:rPr>
          <w:spacing w:val="-5"/>
          <w:sz w:val="22"/>
        </w:rPr>
        <w:t> </w:t>
      </w:r>
      <w:r>
        <w:rPr>
          <w:sz w:val="22"/>
        </w:rPr>
        <w:t>response</w:t>
      </w:r>
      <w:r>
        <w:rPr>
          <w:spacing w:val="-6"/>
          <w:sz w:val="22"/>
        </w:rPr>
        <w:t> </w:t>
      </w:r>
      <w:r>
        <w:rPr>
          <w:sz w:val="22"/>
        </w:rPr>
        <w:t>from</w:t>
      </w:r>
      <w:r>
        <w:rPr>
          <w:spacing w:val="-6"/>
          <w:sz w:val="22"/>
        </w:rPr>
        <w:t> </w:t>
      </w:r>
      <w:r>
        <w:rPr>
          <w:sz w:val="22"/>
        </w:rPr>
        <w:t>agencies</w:t>
      </w:r>
      <w:r>
        <w:rPr>
          <w:spacing w:val="-4"/>
          <w:sz w:val="22"/>
        </w:rPr>
        <w:t> </w:t>
      </w:r>
      <w:r>
        <w:rPr>
          <w:sz w:val="22"/>
        </w:rPr>
        <w:t>with</w:t>
      </w:r>
      <w:r>
        <w:rPr>
          <w:spacing w:val="-4"/>
          <w:sz w:val="22"/>
        </w:rPr>
        <w:t> </w:t>
      </w:r>
      <w:r>
        <w:rPr>
          <w:sz w:val="22"/>
        </w:rPr>
        <w:t>immediate</w:t>
      </w:r>
      <w:r>
        <w:rPr>
          <w:spacing w:val="-6"/>
          <w:sz w:val="22"/>
        </w:rPr>
        <w:t> </w:t>
      </w:r>
      <w:r>
        <w:rPr>
          <w:spacing w:val="-2"/>
          <w:sz w:val="22"/>
        </w:rPr>
        <w:t>jurisdiction.</w:t>
      </w:r>
    </w:p>
    <w:p>
      <w:pPr>
        <w:pStyle w:val="BodyText"/>
        <w:spacing w:before="75"/>
      </w:pPr>
    </w:p>
    <w:p>
      <w:pPr>
        <w:pStyle w:val="ListParagraph"/>
        <w:numPr>
          <w:ilvl w:val="0"/>
          <w:numId w:val="1"/>
        </w:numPr>
        <w:tabs>
          <w:tab w:pos="840" w:val="left" w:leader="none"/>
        </w:tabs>
        <w:spacing w:line="240" w:lineRule="auto" w:before="0" w:after="0"/>
        <w:ind w:left="840" w:right="0" w:hanging="360"/>
        <w:jc w:val="left"/>
        <w:rPr>
          <w:sz w:val="22"/>
        </w:rPr>
      </w:pPr>
      <w:r>
        <w:rPr>
          <w:sz w:val="22"/>
        </w:rPr>
        <w:t>Notifications</w:t>
      </w:r>
      <w:r>
        <w:rPr>
          <w:spacing w:val="-5"/>
          <w:sz w:val="22"/>
        </w:rPr>
        <w:t> </w:t>
      </w:r>
      <w:r>
        <w:rPr>
          <w:sz w:val="22"/>
        </w:rPr>
        <w:t>sent</w:t>
      </w:r>
      <w:r>
        <w:rPr>
          <w:spacing w:val="-2"/>
          <w:sz w:val="22"/>
        </w:rPr>
        <w:t> </w:t>
      </w:r>
      <w:r>
        <w:rPr>
          <w:sz w:val="22"/>
        </w:rPr>
        <w:t>out</w:t>
      </w:r>
      <w:r>
        <w:rPr>
          <w:spacing w:val="-3"/>
          <w:sz w:val="22"/>
        </w:rPr>
        <w:t> </w:t>
      </w:r>
      <w:r>
        <w:rPr>
          <w:sz w:val="22"/>
        </w:rPr>
        <w:t>as</w:t>
      </w:r>
      <w:r>
        <w:rPr>
          <w:spacing w:val="-6"/>
          <w:sz w:val="22"/>
        </w:rPr>
        <w:t> </w:t>
      </w:r>
      <w:r>
        <w:rPr>
          <w:sz w:val="22"/>
        </w:rPr>
        <w:t>soon</w:t>
      </w:r>
      <w:r>
        <w:rPr>
          <w:spacing w:val="-3"/>
          <w:sz w:val="22"/>
        </w:rPr>
        <w:t> </w:t>
      </w:r>
      <w:r>
        <w:rPr>
          <w:sz w:val="22"/>
        </w:rPr>
        <w:t>as</w:t>
      </w:r>
      <w:r>
        <w:rPr>
          <w:spacing w:val="-3"/>
          <w:sz w:val="22"/>
        </w:rPr>
        <w:t> </w:t>
      </w:r>
      <w:r>
        <w:rPr>
          <w:sz w:val="22"/>
        </w:rPr>
        <w:t>practical</w:t>
      </w:r>
      <w:r>
        <w:rPr>
          <w:spacing w:val="-3"/>
          <w:sz w:val="22"/>
        </w:rPr>
        <w:t> </w:t>
      </w:r>
      <w:r>
        <w:rPr>
          <w:sz w:val="22"/>
        </w:rPr>
        <w:t>by</w:t>
      </w:r>
      <w:r>
        <w:rPr>
          <w:spacing w:val="-6"/>
          <w:sz w:val="22"/>
        </w:rPr>
        <w:t> </w:t>
      </w:r>
      <w:r>
        <w:rPr>
          <w:sz w:val="22"/>
        </w:rPr>
        <w:t>the</w:t>
      </w:r>
      <w:r>
        <w:rPr>
          <w:spacing w:val="-5"/>
          <w:sz w:val="22"/>
        </w:rPr>
        <w:t> </w:t>
      </w:r>
      <w:r>
        <w:rPr>
          <w:sz w:val="22"/>
        </w:rPr>
        <w:t>Public</w:t>
      </w:r>
      <w:r>
        <w:rPr>
          <w:spacing w:val="-3"/>
          <w:sz w:val="22"/>
        </w:rPr>
        <w:t> </w:t>
      </w:r>
      <w:r>
        <w:rPr>
          <w:sz w:val="22"/>
        </w:rPr>
        <w:t>Safety</w:t>
      </w:r>
      <w:r>
        <w:rPr>
          <w:spacing w:val="-2"/>
          <w:sz w:val="22"/>
        </w:rPr>
        <w:t> Department.</w:t>
      </w:r>
    </w:p>
    <w:p>
      <w:pPr>
        <w:pStyle w:val="BodyText"/>
        <w:spacing w:before="34"/>
      </w:pPr>
    </w:p>
    <w:p>
      <w:pPr>
        <w:pStyle w:val="ListParagraph"/>
        <w:numPr>
          <w:ilvl w:val="0"/>
          <w:numId w:val="1"/>
        </w:numPr>
        <w:tabs>
          <w:tab w:pos="840" w:val="left" w:leader="none"/>
        </w:tabs>
        <w:spacing w:line="240" w:lineRule="auto" w:before="0" w:after="0"/>
        <w:ind w:left="840" w:right="0" w:hanging="360"/>
        <w:jc w:val="left"/>
        <w:rPr>
          <w:sz w:val="22"/>
        </w:rPr>
      </w:pPr>
      <w:r>
        <w:rPr>
          <w:sz w:val="22"/>
        </w:rPr>
        <w:t>Additional</w:t>
      </w:r>
      <w:r>
        <w:rPr>
          <w:spacing w:val="-7"/>
          <w:sz w:val="22"/>
        </w:rPr>
        <w:t> </w:t>
      </w:r>
      <w:r>
        <w:rPr>
          <w:sz w:val="22"/>
        </w:rPr>
        <w:t>resources</w:t>
      </w:r>
      <w:r>
        <w:rPr>
          <w:spacing w:val="-7"/>
          <w:sz w:val="22"/>
        </w:rPr>
        <w:t> </w:t>
      </w:r>
      <w:r>
        <w:rPr>
          <w:sz w:val="22"/>
        </w:rPr>
        <w:t>would</w:t>
      </w:r>
      <w:r>
        <w:rPr>
          <w:spacing w:val="-4"/>
          <w:sz w:val="22"/>
        </w:rPr>
        <w:t> </w:t>
      </w:r>
      <w:r>
        <w:rPr>
          <w:sz w:val="22"/>
        </w:rPr>
        <w:t>be</w:t>
      </w:r>
      <w:r>
        <w:rPr>
          <w:spacing w:val="-5"/>
          <w:sz w:val="22"/>
        </w:rPr>
        <w:t> </w:t>
      </w:r>
      <w:r>
        <w:rPr>
          <w:sz w:val="22"/>
        </w:rPr>
        <w:t>staged</w:t>
      </w:r>
      <w:r>
        <w:rPr>
          <w:spacing w:val="-5"/>
          <w:sz w:val="22"/>
        </w:rPr>
        <w:t> </w:t>
      </w:r>
      <w:r>
        <w:rPr>
          <w:sz w:val="22"/>
        </w:rPr>
        <w:t>and</w:t>
      </w:r>
      <w:r>
        <w:rPr>
          <w:spacing w:val="-6"/>
          <w:sz w:val="22"/>
        </w:rPr>
        <w:t> </w:t>
      </w:r>
      <w:r>
        <w:rPr>
          <w:sz w:val="22"/>
        </w:rPr>
        <w:t>assigned</w:t>
      </w:r>
      <w:r>
        <w:rPr>
          <w:spacing w:val="-5"/>
          <w:sz w:val="22"/>
        </w:rPr>
        <w:t> </w:t>
      </w:r>
      <w:r>
        <w:rPr>
          <w:sz w:val="22"/>
        </w:rPr>
        <w:t>by</w:t>
      </w:r>
      <w:r>
        <w:rPr>
          <w:spacing w:val="-3"/>
          <w:sz w:val="22"/>
        </w:rPr>
        <w:t> </w:t>
      </w:r>
      <w:r>
        <w:rPr>
          <w:spacing w:val="-2"/>
          <w:sz w:val="22"/>
        </w:rPr>
        <w:t>command.</w:t>
      </w:r>
    </w:p>
    <w:p>
      <w:pPr>
        <w:pStyle w:val="BodyText"/>
        <w:spacing w:before="37"/>
      </w:pPr>
    </w:p>
    <w:p>
      <w:pPr>
        <w:pStyle w:val="ListParagraph"/>
        <w:numPr>
          <w:ilvl w:val="0"/>
          <w:numId w:val="1"/>
        </w:numPr>
        <w:tabs>
          <w:tab w:pos="840" w:val="left" w:leader="none"/>
        </w:tabs>
        <w:spacing w:line="240" w:lineRule="auto" w:before="0" w:after="0"/>
        <w:ind w:left="840" w:right="0" w:hanging="360"/>
        <w:jc w:val="left"/>
        <w:rPr>
          <w:sz w:val="22"/>
        </w:rPr>
      </w:pPr>
      <w:r>
        <w:rPr>
          <w:sz w:val="22"/>
        </w:rPr>
        <w:t>Efforts</w:t>
      </w:r>
      <w:r>
        <w:rPr>
          <w:spacing w:val="-9"/>
          <w:sz w:val="22"/>
        </w:rPr>
        <w:t> </w:t>
      </w:r>
      <w:r>
        <w:rPr>
          <w:sz w:val="22"/>
        </w:rPr>
        <w:t>by</w:t>
      </w:r>
      <w:r>
        <w:rPr>
          <w:spacing w:val="-3"/>
          <w:sz w:val="22"/>
        </w:rPr>
        <w:t> </w:t>
      </w:r>
      <w:r>
        <w:rPr>
          <w:sz w:val="22"/>
        </w:rPr>
        <w:t>law</w:t>
      </w:r>
      <w:r>
        <w:rPr>
          <w:spacing w:val="-4"/>
          <w:sz w:val="22"/>
        </w:rPr>
        <w:t> </w:t>
      </w:r>
      <w:r>
        <w:rPr>
          <w:sz w:val="22"/>
        </w:rPr>
        <w:t>enforcement</w:t>
      </w:r>
      <w:r>
        <w:rPr>
          <w:spacing w:val="-3"/>
          <w:sz w:val="22"/>
        </w:rPr>
        <w:t> </w:t>
      </w:r>
      <w:r>
        <w:rPr>
          <w:sz w:val="22"/>
        </w:rPr>
        <w:t>personnel</w:t>
      </w:r>
      <w:r>
        <w:rPr>
          <w:spacing w:val="-4"/>
          <w:sz w:val="22"/>
        </w:rPr>
        <w:t> </w:t>
      </w:r>
      <w:r>
        <w:rPr>
          <w:sz w:val="22"/>
        </w:rPr>
        <w:t>to</w:t>
      </w:r>
      <w:r>
        <w:rPr>
          <w:spacing w:val="-4"/>
          <w:sz w:val="22"/>
        </w:rPr>
        <w:t> </w:t>
      </w:r>
      <w:r>
        <w:rPr>
          <w:sz w:val="22"/>
        </w:rPr>
        <w:t>identify,</w:t>
      </w:r>
      <w:r>
        <w:rPr>
          <w:spacing w:val="-5"/>
          <w:sz w:val="22"/>
        </w:rPr>
        <w:t> </w:t>
      </w:r>
      <w:r>
        <w:rPr>
          <w:sz w:val="22"/>
        </w:rPr>
        <w:t>locate,</w:t>
      </w:r>
      <w:r>
        <w:rPr>
          <w:spacing w:val="-4"/>
          <w:sz w:val="22"/>
        </w:rPr>
        <w:t> </w:t>
      </w:r>
      <w:r>
        <w:rPr>
          <w:sz w:val="22"/>
        </w:rPr>
        <w:t>and</w:t>
      </w:r>
      <w:r>
        <w:rPr>
          <w:spacing w:val="-4"/>
          <w:sz w:val="22"/>
        </w:rPr>
        <w:t> </w:t>
      </w:r>
      <w:r>
        <w:rPr>
          <w:sz w:val="22"/>
        </w:rPr>
        <w:t>neutralize</w:t>
      </w:r>
      <w:r>
        <w:rPr>
          <w:spacing w:val="-6"/>
          <w:sz w:val="22"/>
        </w:rPr>
        <w:t> </w:t>
      </w:r>
      <w:r>
        <w:rPr>
          <w:sz w:val="22"/>
        </w:rPr>
        <w:t>the</w:t>
      </w:r>
      <w:r>
        <w:rPr>
          <w:spacing w:val="-6"/>
          <w:sz w:val="22"/>
        </w:rPr>
        <w:t> </w:t>
      </w:r>
      <w:r>
        <w:rPr>
          <w:sz w:val="22"/>
        </w:rPr>
        <w:t>active</w:t>
      </w:r>
      <w:r>
        <w:rPr>
          <w:spacing w:val="-6"/>
          <w:sz w:val="22"/>
        </w:rPr>
        <w:t> </w:t>
      </w:r>
      <w:r>
        <w:rPr>
          <w:spacing w:val="-2"/>
          <w:sz w:val="22"/>
        </w:rPr>
        <w:t>threat.</w:t>
      </w:r>
    </w:p>
    <w:p>
      <w:pPr>
        <w:pStyle w:val="BodyText"/>
        <w:spacing w:before="37"/>
      </w:pPr>
    </w:p>
    <w:p>
      <w:pPr>
        <w:pStyle w:val="ListParagraph"/>
        <w:numPr>
          <w:ilvl w:val="0"/>
          <w:numId w:val="1"/>
        </w:numPr>
        <w:tabs>
          <w:tab w:pos="841" w:val="left" w:leader="none"/>
        </w:tabs>
        <w:spacing w:line="240" w:lineRule="auto" w:before="0" w:after="0"/>
        <w:ind w:left="841" w:right="0" w:hanging="361"/>
        <w:jc w:val="left"/>
        <w:rPr>
          <w:sz w:val="22"/>
        </w:rPr>
      </w:pPr>
      <w:r>
        <w:rPr>
          <w:sz w:val="22"/>
        </w:rPr>
        <w:t>Search,</w:t>
      </w:r>
      <w:r>
        <w:rPr>
          <w:spacing w:val="-4"/>
          <w:sz w:val="22"/>
        </w:rPr>
        <w:t> </w:t>
      </w:r>
      <w:r>
        <w:rPr>
          <w:sz w:val="22"/>
        </w:rPr>
        <w:t>rescue,</w:t>
      </w:r>
      <w:r>
        <w:rPr>
          <w:spacing w:val="-4"/>
          <w:sz w:val="22"/>
        </w:rPr>
        <w:t> </w:t>
      </w:r>
      <w:r>
        <w:rPr>
          <w:sz w:val="22"/>
        </w:rPr>
        <w:t>and</w:t>
      </w:r>
      <w:r>
        <w:rPr>
          <w:spacing w:val="-4"/>
          <w:sz w:val="22"/>
        </w:rPr>
        <w:t> </w:t>
      </w:r>
      <w:r>
        <w:rPr>
          <w:sz w:val="22"/>
        </w:rPr>
        <w:t>provide</w:t>
      </w:r>
      <w:r>
        <w:rPr>
          <w:spacing w:val="-3"/>
          <w:sz w:val="22"/>
        </w:rPr>
        <w:t> </w:t>
      </w:r>
      <w:r>
        <w:rPr>
          <w:sz w:val="22"/>
        </w:rPr>
        <w:t>aid</w:t>
      </w:r>
      <w:r>
        <w:rPr>
          <w:spacing w:val="-4"/>
          <w:sz w:val="22"/>
        </w:rPr>
        <w:t> </w:t>
      </w:r>
      <w:r>
        <w:rPr>
          <w:sz w:val="22"/>
        </w:rPr>
        <w:t>to</w:t>
      </w:r>
      <w:r>
        <w:rPr>
          <w:spacing w:val="-5"/>
          <w:sz w:val="22"/>
        </w:rPr>
        <w:t> </w:t>
      </w:r>
      <w:r>
        <w:rPr>
          <w:spacing w:val="-2"/>
          <w:sz w:val="22"/>
        </w:rPr>
        <w:t>victims.</w:t>
      </w:r>
    </w:p>
    <w:p>
      <w:pPr>
        <w:pStyle w:val="BodyText"/>
        <w:spacing w:before="36"/>
      </w:pPr>
    </w:p>
    <w:p>
      <w:pPr>
        <w:pStyle w:val="ListParagraph"/>
        <w:numPr>
          <w:ilvl w:val="0"/>
          <w:numId w:val="1"/>
        </w:numPr>
        <w:tabs>
          <w:tab w:pos="841" w:val="left" w:leader="none"/>
        </w:tabs>
        <w:spacing w:line="240" w:lineRule="auto" w:before="1" w:after="0"/>
        <w:ind w:left="841" w:right="0" w:hanging="360"/>
        <w:jc w:val="left"/>
        <w:rPr>
          <w:sz w:val="22"/>
        </w:rPr>
      </w:pPr>
      <w:r>
        <w:rPr>
          <w:sz w:val="22"/>
        </w:rPr>
        <w:t>Campus</w:t>
      </w:r>
      <w:r>
        <w:rPr>
          <w:spacing w:val="-7"/>
          <w:sz w:val="22"/>
        </w:rPr>
        <w:t> </w:t>
      </w:r>
      <w:r>
        <w:rPr>
          <w:sz w:val="22"/>
        </w:rPr>
        <w:t>buildings</w:t>
      </w:r>
      <w:r>
        <w:rPr>
          <w:spacing w:val="-6"/>
          <w:sz w:val="22"/>
        </w:rPr>
        <w:t> </w:t>
      </w:r>
      <w:r>
        <w:rPr>
          <w:sz w:val="22"/>
        </w:rPr>
        <w:t>methodically</w:t>
      </w:r>
      <w:r>
        <w:rPr>
          <w:spacing w:val="-6"/>
          <w:sz w:val="22"/>
        </w:rPr>
        <w:t> </w:t>
      </w:r>
      <w:r>
        <w:rPr>
          <w:sz w:val="22"/>
        </w:rPr>
        <w:t>swept</w:t>
      </w:r>
      <w:r>
        <w:rPr>
          <w:spacing w:val="-6"/>
          <w:sz w:val="22"/>
        </w:rPr>
        <w:t> </w:t>
      </w:r>
      <w:r>
        <w:rPr>
          <w:sz w:val="22"/>
        </w:rPr>
        <w:t>and</w:t>
      </w:r>
      <w:r>
        <w:rPr>
          <w:spacing w:val="-8"/>
          <w:sz w:val="22"/>
        </w:rPr>
        <w:t> </w:t>
      </w:r>
      <w:r>
        <w:rPr>
          <w:spacing w:val="-2"/>
          <w:sz w:val="22"/>
        </w:rPr>
        <w:t>cleared.</w:t>
      </w:r>
    </w:p>
    <w:p>
      <w:pPr>
        <w:pStyle w:val="BodyText"/>
        <w:spacing w:before="36"/>
      </w:pPr>
    </w:p>
    <w:p>
      <w:pPr>
        <w:pStyle w:val="ListParagraph"/>
        <w:numPr>
          <w:ilvl w:val="0"/>
          <w:numId w:val="1"/>
        </w:numPr>
        <w:tabs>
          <w:tab w:pos="841" w:val="left" w:leader="none"/>
        </w:tabs>
        <w:spacing w:line="240" w:lineRule="auto" w:before="0" w:after="0"/>
        <w:ind w:left="841" w:right="0" w:hanging="360"/>
        <w:jc w:val="left"/>
        <w:rPr>
          <w:sz w:val="22"/>
        </w:rPr>
      </w:pPr>
      <w:r>
        <w:rPr>
          <w:sz w:val="22"/>
        </w:rPr>
        <w:t>Once</w:t>
      </w:r>
      <w:r>
        <w:rPr>
          <w:spacing w:val="-5"/>
          <w:sz w:val="22"/>
        </w:rPr>
        <w:t> </w:t>
      </w:r>
      <w:r>
        <w:rPr>
          <w:sz w:val="22"/>
        </w:rPr>
        <w:t>all</w:t>
      </w:r>
      <w:r>
        <w:rPr>
          <w:spacing w:val="-4"/>
          <w:sz w:val="22"/>
        </w:rPr>
        <w:t> </w:t>
      </w:r>
      <w:r>
        <w:rPr>
          <w:sz w:val="22"/>
        </w:rPr>
        <w:t>clear</w:t>
      </w:r>
      <w:r>
        <w:rPr>
          <w:spacing w:val="-2"/>
          <w:sz w:val="22"/>
        </w:rPr>
        <w:t> </w:t>
      </w:r>
      <w:r>
        <w:rPr>
          <w:sz w:val="22"/>
        </w:rPr>
        <w:t>is</w:t>
      </w:r>
      <w:r>
        <w:rPr>
          <w:spacing w:val="-3"/>
          <w:sz w:val="22"/>
        </w:rPr>
        <w:t> </w:t>
      </w:r>
      <w:r>
        <w:rPr>
          <w:sz w:val="22"/>
        </w:rPr>
        <w:t>given,</w:t>
      </w:r>
      <w:r>
        <w:rPr>
          <w:spacing w:val="-2"/>
          <w:sz w:val="22"/>
        </w:rPr>
        <w:t> </w:t>
      </w:r>
      <w:r>
        <w:rPr>
          <w:sz w:val="22"/>
        </w:rPr>
        <w:t>student</w:t>
      </w:r>
      <w:r>
        <w:rPr>
          <w:spacing w:val="-4"/>
          <w:sz w:val="22"/>
        </w:rPr>
        <w:t> </w:t>
      </w:r>
      <w:r>
        <w:rPr>
          <w:sz w:val="22"/>
        </w:rPr>
        <w:t>transport</w:t>
      </w:r>
      <w:r>
        <w:rPr>
          <w:spacing w:val="-6"/>
          <w:sz w:val="22"/>
        </w:rPr>
        <w:t> </w:t>
      </w:r>
      <w:r>
        <w:rPr>
          <w:sz w:val="22"/>
        </w:rPr>
        <w:t>can</w:t>
      </w:r>
      <w:r>
        <w:rPr>
          <w:spacing w:val="-5"/>
          <w:sz w:val="22"/>
        </w:rPr>
        <w:t> </w:t>
      </w:r>
      <w:r>
        <w:rPr>
          <w:spacing w:val="-2"/>
          <w:sz w:val="22"/>
        </w:rPr>
        <w:t>resume.</w:t>
      </w:r>
    </w:p>
    <w:p>
      <w:pPr>
        <w:spacing w:after="0" w:line="240" w:lineRule="auto"/>
        <w:jc w:val="left"/>
        <w:rPr>
          <w:sz w:val="22"/>
        </w:rPr>
        <w:sectPr>
          <w:pgSz w:w="15840" w:h="12240" w:orient="landscape"/>
          <w:pgMar w:header="720" w:footer="1439" w:top="1300" w:bottom="1620" w:left="1320" w:right="1320"/>
        </w:sectPr>
      </w:pPr>
    </w:p>
    <w:p>
      <w:pPr>
        <w:pStyle w:val="BodyText"/>
        <w:rPr>
          <w:sz w:val="18"/>
        </w:rPr>
      </w:pPr>
    </w:p>
    <w:p>
      <w:pPr>
        <w:pStyle w:val="BodyText"/>
        <w:spacing w:before="1"/>
        <w:rPr>
          <w:sz w:val="18"/>
        </w:rPr>
      </w:pPr>
    </w:p>
    <w:p>
      <w:pPr>
        <w:pStyle w:val="Heading2"/>
      </w:pPr>
      <w:r>
        <w:rPr>
          <w:smallCaps/>
          <w:color w:val="1F3667"/>
        </w:rPr>
        <w:t>What</w:t>
      </w:r>
      <w:r>
        <w:rPr>
          <w:smallCaps/>
          <w:color w:val="1F3667"/>
          <w:spacing w:val="-3"/>
        </w:rPr>
        <w:t> </w:t>
      </w:r>
      <w:r>
        <w:rPr>
          <w:smallCaps/>
          <w:color w:val="1F3667"/>
        </w:rPr>
        <w:t>Actually</w:t>
      </w:r>
      <w:r>
        <w:rPr>
          <w:smallCaps/>
          <w:color w:val="1F3667"/>
          <w:spacing w:val="-4"/>
        </w:rPr>
        <w:t> </w:t>
      </w:r>
      <w:r>
        <w:rPr>
          <w:smallCaps/>
          <w:color w:val="1F3667"/>
          <w:spacing w:val="-2"/>
        </w:rPr>
        <w:t>Occurred?</w:t>
      </w:r>
    </w:p>
    <w:p>
      <w:pPr>
        <w:pStyle w:val="BodyText"/>
        <w:spacing w:before="82"/>
        <w:rPr>
          <w:b/>
          <w:sz w:val="18"/>
        </w:rPr>
      </w:pPr>
    </w:p>
    <w:p>
      <w:pPr>
        <w:pStyle w:val="ListParagraph"/>
        <w:numPr>
          <w:ilvl w:val="0"/>
          <w:numId w:val="1"/>
        </w:numPr>
        <w:tabs>
          <w:tab w:pos="840" w:val="left" w:leader="none"/>
        </w:tabs>
        <w:spacing w:line="240" w:lineRule="auto" w:before="0" w:after="0"/>
        <w:ind w:left="840" w:right="0" w:hanging="360"/>
        <w:jc w:val="left"/>
        <w:rPr>
          <w:sz w:val="22"/>
        </w:rPr>
      </w:pPr>
      <w:r>
        <w:rPr>
          <w:sz w:val="22"/>
        </w:rPr>
        <w:t>MSU</w:t>
      </w:r>
      <w:r>
        <w:rPr>
          <w:spacing w:val="-7"/>
          <w:sz w:val="22"/>
        </w:rPr>
        <w:t> </w:t>
      </w:r>
      <w:r>
        <w:rPr>
          <w:sz w:val="22"/>
        </w:rPr>
        <w:t>police</w:t>
      </w:r>
      <w:r>
        <w:rPr>
          <w:spacing w:val="-4"/>
          <w:sz w:val="22"/>
        </w:rPr>
        <w:t> </w:t>
      </w:r>
      <w:r>
        <w:rPr>
          <w:sz w:val="22"/>
        </w:rPr>
        <w:t>officers</w:t>
      </w:r>
      <w:r>
        <w:rPr>
          <w:spacing w:val="-7"/>
          <w:sz w:val="22"/>
        </w:rPr>
        <w:t> </w:t>
      </w:r>
      <w:r>
        <w:rPr>
          <w:sz w:val="22"/>
        </w:rPr>
        <w:t>immediately</w:t>
      </w:r>
      <w:r>
        <w:rPr>
          <w:spacing w:val="-3"/>
          <w:sz w:val="22"/>
        </w:rPr>
        <w:t> </w:t>
      </w:r>
      <w:r>
        <w:rPr>
          <w:sz w:val="22"/>
        </w:rPr>
        <w:t>responded</w:t>
      </w:r>
      <w:r>
        <w:rPr>
          <w:spacing w:val="-6"/>
          <w:sz w:val="22"/>
        </w:rPr>
        <w:t> </w:t>
      </w:r>
      <w:r>
        <w:rPr>
          <w:sz w:val="22"/>
        </w:rPr>
        <w:t>to</w:t>
      </w:r>
      <w:r>
        <w:rPr>
          <w:spacing w:val="-7"/>
          <w:sz w:val="22"/>
        </w:rPr>
        <w:t> </w:t>
      </w:r>
      <w:r>
        <w:rPr>
          <w:sz w:val="22"/>
        </w:rPr>
        <w:t>Berkey</w:t>
      </w:r>
      <w:r>
        <w:rPr>
          <w:spacing w:val="-3"/>
          <w:sz w:val="22"/>
        </w:rPr>
        <w:t> </w:t>
      </w:r>
      <w:r>
        <w:rPr>
          <w:sz w:val="22"/>
        </w:rPr>
        <w:t>Hall,</w:t>
      </w:r>
      <w:r>
        <w:rPr>
          <w:spacing w:val="-3"/>
          <w:sz w:val="22"/>
        </w:rPr>
        <w:t> </w:t>
      </w:r>
      <w:r>
        <w:rPr>
          <w:sz w:val="22"/>
        </w:rPr>
        <w:t>and</w:t>
      </w:r>
      <w:r>
        <w:rPr>
          <w:spacing w:val="-3"/>
          <w:sz w:val="22"/>
        </w:rPr>
        <w:t> </w:t>
      </w:r>
      <w:r>
        <w:rPr>
          <w:sz w:val="22"/>
        </w:rPr>
        <w:t>subsequently</w:t>
      </w:r>
      <w:r>
        <w:rPr>
          <w:spacing w:val="-4"/>
          <w:sz w:val="22"/>
        </w:rPr>
        <w:t> </w:t>
      </w:r>
      <w:r>
        <w:rPr>
          <w:sz w:val="22"/>
        </w:rPr>
        <w:t>to</w:t>
      </w:r>
      <w:r>
        <w:rPr>
          <w:spacing w:val="-6"/>
          <w:sz w:val="22"/>
        </w:rPr>
        <w:t> </w:t>
      </w:r>
      <w:r>
        <w:rPr>
          <w:sz w:val="22"/>
        </w:rPr>
        <w:t>the</w:t>
      </w:r>
      <w:r>
        <w:rPr>
          <w:spacing w:val="-6"/>
          <w:sz w:val="22"/>
        </w:rPr>
        <w:t> </w:t>
      </w:r>
      <w:r>
        <w:rPr>
          <w:sz w:val="22"/>
        </w:rPr>
        <w:t>MSU</w:t>
      </w:r>
      <w:r>
        <w:rPr>
          <w:spacing w:val="-4"/>
          <w:sz w:val="22"/>
        </w:rPr>
        <w:t> </w:t>
      </w:r>
      <w:r>
        <w:rPr>
          <w:spacing w:val="-2"/>
          <w:sz w:val="22"/>
        </w:rPr>
        <w:t>Union.</w:t>
      </w:r>
    </w:p>
    <w:p>
      <w:pPr>
        <w:pStyle w:val="BodyText"/>
        <w:spacing w:before="75"/>
      </w:pPr>
    </w:p>
    <w:p>
      <w:pPr>
        <w:pStyle w:val="ListParagraph"/>
        <w:numPr>
          <w:ilvl w:val="0"/>
          <w:numId w:val="1"/>
        </w:numPr>
        <w:tabs>
          <w:tab w:pos="840" w:val="left" w:leader="none"/>
        </w:tabs>
        <w:spacing w:line="271" w:lineRule="auto" w:before="0" w:after="0"/>
        <w:ind w:left="840" w:right="739" w:hanging="361"/>
        <w:jc w:val="left"/>
        <w:rPr>
          <w:sz w:val="22"/>
        </w:rPr>
      </w:pPr>
      <w:r>
        <w:rPr>
          <w:sz w:val="22"/>
        </w:rPr>
        <w:t>The</w:t>
      </w:r>
      <w:r>
        <w:rPr>
          <w:spacing w:val="-3"/>
          <w:sz w:val="22"/>
        </w:rPr>
        <w:t> </w:t>
      </w:r>
      <w:r>
        <w:rPr>
          <w:sz w:val="22"/>
        </w:rPr>
        <w:t>off-site</w:t>
      </w:r>
      <w:r>
        <w:rPr>
          <w:spacing w:val="-5"/>
          <w:sz w:val="22"/>
        </w:rPr>
        <w:t> </w:t>
      </w:r>
      <w:r>
        <w:rPr>
          <w:sz w:val="22"/>
        </w:rPr>
        <w:t>(county-managed)</w:t>
      </w:r>
      <w:r>
        <w:rPr>
          <w:spacing w:val="-1"/>
          <w:sz w:val="22"/>
        </w:rPr>
        <w:t> </w:t>
      </w:r>
      <w:r>
        <w:rPr>
          <w:sz w:val="22"/>
        </w:rPr>
        <w:t>9-1-1</w:t>
      </w:r>
      <w:r>
        <w:rPr>
          <w:spacing w:val="-5"/>
          <w:sz w:val="22"/>
        </w:rPr>
        <w:t> </w:t>
      </w:r>
      <w:r>
        <w:rPr>
          <w:sz w:val="22"/>
        </w:rPr>
        <w:t>Center</w:t>
      </w:r>
      <w:r>
        <w:rPr>
          <w:spacing w:val="-4"/>
          <w:sz w:val="22"/>
        </w:rPr>
        <w:t> </w:t>
      </w:r>
      <w:r>
        <w:rPr>
          <w:sz w:val="22"/>
        </w:rPr>
        <w:t>immediately</w:t>
      </w:r>
      <w:r>
        <w:rPr>
          <w:spacing w:val="-2"/>
          <w:sz w:val="22"/>
        </w:rPr>
        <w:t> </w:t>
      </w:r>
      <w:r>
        <w:rPr>
          <w:sz w:val="22"/>
        </w:rPr>
        <w:t>began</w:t>
      </w:r>
      <w:r>
        <w:rPr>
          <w:spacing w:val="-3"/>
          <w:sz w:val="22"/>
        </w:rPr>
        <w:t> </w:t>
      </w:r>
      <w:r>
        <w:rPr>
          <w:sz w:val="22"/>
        </w:rPr>
        <w:t>coordinating</w:t>
      </w:r>
      <w:r>
        <w:rPr>
          <w:spacing w:val="-3"/>
          <w:sz w:val="22"/>
        </w:rPr>
        <w:t> </w:t>
      </w:r>
      <w:r>
        <w:rPr>
          <w:sz w:val="22"/>
        </w:rPr>
        <w:t>calls-for-service</w:t>
      </w:r>
      <w:r>
        <w:rPr>
          <w:spacing w:val="-3"/>
          <w:sz w:val="22"/>
        </w:rPr>
        <w:t> </w:t>
      </w:r>
      <w:r>
        <w:rPr>
          <w:sz w:val="22"/>
        </w:rPr>
        <w:t>and</w:t>
      </w:r>
      <w:r>
        <w:rPr>
          <w:spacing w:val="-7"/>
          <w:sz w:val="22"/>
        </w:rPr>
        <w:t> </w:t>
      </w:r>
      <w:r>
        <w:rPr>
          <w:sz w:val="22"/>
        </w:rPr>
        <w:t>dispatching</w:t>
      </w:r>
      <w:r>
        <w:rPr>
          <w:spacing w:val="-3"/>
          <w:sz w:val="22"/>
        </w:rPr>
        <w:t> </w:t>
      </w:r>
      <w:r>
        <w:rPr>
          <w:sz w:val="22"/>
        </w:rPr>
        <w:t>additional resources.</w:t>
      </w:r>
      <w:r>
        <w:rPr>
          <w:spacing w:val="40"/>
          <w:sz w:val="22"/>
        </w:rPr>
        <w:t> </w:t>
      </w:r>
      <w:r>
        <w:rPr>
          <w:sz w:val="22"/>
        </w:rPr>
        <w:t>East Lansing police were immediately on scene.</w:t>
      </w:r>
    </w:p>
    <w:p>
      <w:pPr>
        <w:pStyle w:val="BodyText"/>
        <w:spacing w:before="6"/>
      </w:pPr>
    </w:p>
    <w:p>
      <w:pPr>
        <w:pStyle w:val="ListParagraph"/>
        <w:numPr>
          <w:ilvl w:val="0"/>
          <w:numId w:val="1"/>
        </w:numPr>
        <w:tabs>
          <w:tab w:pos="840" w:val="left" w:leader="none"/>
        </w:tabs>
        <w:spacing w:line="240" w:lineRule="auto" w:before="0" w:after="0"/>
        <w:ind w:left="840" w:right="0" w:hanging="360"/>
        <w:jc w:val="left"/>
        <w:rPr>
          <w:sz w:val="22"/>
        </w:rPr>
      </w:pPr>
      <w:r>
        <w:rPr>
          <w:sz w:val="22"/>
        </w:rPr>
        <w:t>Additional</w:t>
      </w:r>
      <w:r>
        <w:rPr>
          <w:spacing w:val="-8"/>
          <w:sz w:val="22"/>
        </w:rPr>
        <w:t> </w:t>
      </w:r>
      <w:r>
        <w:rPr>
          <w:sz w:val="22"/>
        </w:rPr>
        <w:t>resources</w:t>
      </w:r>
      <w:r>
        <w:rPr>
          <w:spacing w:val="-6"/>
          <w:sz w:val="22"/>
        </w:rPr>
        <w:t> </w:t>
      </w:r>
      <w:r>
        <w:rPr>
          <w:sz w:val="22"/>
        </w:rPr>
        <w:t>responded</w:t>
      </w:r>
      <w:r>
        <w:rPr>
          <w:spacing w:val="-5"/>
          <w:sz w:val="22"/>
        </w:rPr>
        <w:t> </w:t>
      </w:r>
      <w:r>
        <w:rPr>
          <w:sz w:val="22"/>
        </w:rPr>
        <w:t>to</w:t>
      </w:r>
      <w:r>
        <w:rPr>
          <w:spacing w:val="-7"/>
          <w:sz w:val="22"/>
        </w:rPr>
        <w:t> </w:t>
      </w:r>
      <w:r>
        <w:rPr>
          <w:sz w:val="22"/>
        </w:rPr>
        <w:t>the</w:t>
      </w:r>
      <w:r>
        <w:rPr>
          <w:spacing w:val="-7"/>
          <w:sz w:val="22"/>
        </w:rPr>
        <w:t> </w:t>
      </w:r>
      <w:r>
        <w:rPr>
          <w:sz w:val="22"/>
        </w:rPr>
        <w:t>campus</w:t>
      </w:r>
      <w:r>
        <w:rPr>
          <w:spacing w:val="-4"/>
          <w:sz w:val="22"/>
        </w:rPr>
        <w:t> </w:t>
      </w:r>
      <w:r>
        <w:rPr>
          <w:sz w:val="22"/>
        </w:rPr>
        <w:t>and</w:t>
      </w:r>
      <w:r>
        <w:rPr>
          <w:spacing w:val="-5"/>
          <w:sz w:val="22"/>
        </w:rPr>
        <w:t> </w:t>
      </w:r>
      <w:r>
        <w:rPr>
          <w:sz w:val="22"/>
        </w:rPr>
        <w:t>on-scene</w:t>
      </w:r>
      <w:r>
        <w:rPr>
          <w:spacing w:val="-7"/>
          <w:sz w:val="22"/>
        </w:rPr>
        <w:t> </w:t>
      </w:r>
      <w:r>
        <w:rPr>
          <w:sz w:val="22"/>
        </w:rPr>
        <w:t>incident</w:t>
      </w:r>
      <w:r>
        <w:rPr>
          <w:spacing w:val="-5"/>
          <w:sz w:val="22"/>
        </w:rPr>
        <w:t> </w:t>
      </w:r>
      <w:r>
        <w:rPr>
          <w:sz w:val="22"/>
        </w:rPr>
        <w:t>management</w:t>
      </w:r>
      <w:r>
        <w:rPr>
          <w:spacing w:val="-5"/>
          <w:sz w:val="22"/>
        </w:rPr>
        <w:t> </w:t>
      </w:r>
      <w:r>
        <w:rPr>
          <w:sz w:val="22"/>
        </w:rPr>
        <w:t>was</w:t>
      </w:r>
      <w:r>
        <w:rPr>
          <w:spacing w:val="-4"/>
          <w:sz w:val="22"/>
        </w:rPr>
        <w:t> </w:t>
      </w:r>
      <w:r>
        <w:rPr>
          <w:spacing w:val="-2"/>
          <w:sz w:val="22"/>
        </w:rPr>
        <w:t>initiated.</w:t>
      </w:r>
    </w:p>
    <w:p>
      <w:pPr>
        <w:pStyle w:val="BodyText"/>
        <w:spacing w:before="37"/>
      </w:pPr>
    </w:p>
    <w:p>
      <w:pPr>
        <w:pStyle w:val="Heading2"/>
      </w:pPr>
      <w:r>
        <w:rPr>
          <w:smallCaps/>
          <w:color w:val="1F3667"/>
        </w:rPr>
        <w:t>What</w:t>
      </w:r>
      <w:r>
        <w:rPr>
          <w:smallCaps/>
          <w:color w:val="1F3667"/>
          <w:spacing w:val="-3"/>
        </w:rPr>
        <w:t> </w:t>
      </w:r>
      <w:r>
        <w:rPr>
          <w:smallCaps/>
          <w:color w:val="1F3667"/>
        </w:rPr>
        <w:t>Went</w:t>
      </w:r>
      <w:r>
        <w:rPr>
          <w:smallCaps/>
          <w:color w:val="1F3667"/>
          <w:spacing w:val="-4"/>
        </w:rPr>
        <w:t> </w:t>
      </w:r>
      <w:r>
        <w:rPr>
          <w:smallCaps/>
          <w:color w:val="1F3667"/>
        </w:rPr>
        <w:t>Well</w:t>
      </w:r>
      <w:r>
        <w:rPr>
          <w:smallCaps/>
          <w:color w:val="1F3667"/>
          <w:spacing w:val="-2"/>
        </w:rPr>
        <w:t> </w:t>
      </w:r>
      <w:r>
        <w:rPr>
          <w:smallCaps/>
          <w:color w:val="1F3667"/>
        </w:rPr>
        <w:t>and</w:t>
      </w:r>
      <w:r>
        <w:rPr>
          <w:smallCaps/>
          <w:color w:val="1F3667"/>
          <w:spacing w:val="-4"/>
        </w:rPr>
        <w:t> Why?</w:t>
      </w:r>
    </w:p>
    <w:p>
      <w:pPr>
        <w:pStyle w:val="BodyText"/>
        <w:spacing w:before="46"/>
        <w:rPr>
          <w:b/>
          <w:sz w:val="18"/>
        </w:rPr>
      </w:pPr>
    </w:p>
    <w:p>
      <w:pPr>
        <w:pStyle w:val="ListParagraph"/>
        <w:numPr>
          <w:ilvl w:val="0"/>
          <w:numId w:val="1"/>
        </w:numPr>
        <w:tabs>
          <w:tab w:pos="839" w:val="left" w:leader="none"/>
        </w:tabs>
        <w:spacing w:line="273" w:lineRule="auto" w:before="0" w:after="0"/>
        <w:ind w:left="839" w:right="116" w:hanging="360"/>
        <w:jc w:val="both"/>
        <w:rPr>
          <w:sz w:val="22"/>
        </w:rPr>
      </w:pPr>
      <w:r>
        <w:rPr>
          <w:sz w:val="22"/>
        </w:rPr>
        <w:t>Initial handling on the 9-1-1 calls was appropriately handled.</w:t>
      </w:r>
      <w:r>
        <w:rPr>
          <w:spacing w:val="40"/>
          <w:sz w:val="22"/>
        </w:rPr>
        <w:t> </w:t>
      </w:r>
      <w:r>
        <w:rPr>
          <w:sz w:val="22"/>
        </w:rPr>
        <w:t>The County Dispatch Center (ICRD) (Ingram County Regional Dispatch Center) appropriately managed the influx of emergency calls related to the incident, including coordinating and dispatching fire and medic units as well as outside agencies.</w:t>
      </w:r>
    </w:p>
    <w:p>
      <w:pPr>
        <w:pStyle w:val="BodyText"/>
        <w:spacing w:before="42"/>
      </w:pPr>
    </w:p>
    <w:p>
      <w:pPr>
        <w:pStyle w:val="ListParagraph"/>
        <w:numPr>
          <w:ilvl w:val="1"/>
          <w:numId w:val="1"/>
        </w:numPr>
        <w:tabs>
          <w:tab w:pos="1558" w:val="left" w:leader="none"/>
          <w:tab w:pos="1560" w:val="left" w:leader="none"/>
        </w:tabs>
        <w:spacing w:line="256" w:lineRule="auto" w:before="0" w:after="0"/>
        <w:ind w:left="1560" w:right="116" w:hanging="361"/>
        <w:jc w:val="left"/>
        <w:rPr>
          <w:sz w:val="22"/>
        </w:rPr>
      </w:pPr>
      <w:r>
        <w:rPr>
          <w:sz w:val="22"/>
        </w:rPr>
        <w:t>Because</w:t>
      </w:r>
      <w:r>
        <w:rPr>
          <w:spacing w:val="40"/>
          <w:sz w:val="22"/>
        </w:rPr>
        <w:t> </w:t>
      </w:r>
      <w:r>
        <w:rPr>
          <w:sz w:val="22"/>
        </w:rPr>
        <w:t>of</w:t>
      </w:r>
      <w:r>
        <w:rPr>
          <w:spacing w:val="40"/>
          <w:sz w:val="22"/>
        </w:rPr>
        <w:t> </w:t>
      </w:r>
      <w:r>
        <w:rPr>
          <w:sz w:val="22"/>
        </w:rPr>
        <w:t>appropriate</w:t>
      </w:r>
      <w:r>
        <w:rPr>
          <w:spacing w:val="40"/>
          <w:sz w:val="22"/>
        </w:rPr>
        <w:t> </w:t>
      </w:r>
      <w:r>
        <w:rPr>
          <w:sz w:val="22"/>
        </w:rPr>
        <w:t>training,</w:t>
      </w:r>
      <w:r>
        <w:rPr>
          <w:spacing w:val="40"/>
          <w:sz w:val="22"/>
        </w:rPr>
        <w:t> </w:t>
      </w:r>
      <w:r>
        <w:rPr>
          <w:sz w:val="22"/>
        </w:rPr>
        <w:t>ICRD</w:t>
      </w:r>
      <w:r>
        <w:rPr>
          <w:spacing w:val="40"/>
          <w:sz w:val="22"/>
        </w:rPr>
        <w:t> </w:t>
      </w:r>
      <w:r>
        <w:rPr>
          <w:sz w:val="22"/>
        </w:rPr>
        <w:t>dispatchers</w:t>
      </w:r>
      <w:r>
        <w:rPr>
          <w:spacing w:val="40"/>
          <w:sz w:val="22"/>
        </w:rPr>
        <w:t> </w:t>
      </w:r>
      <w:r>
        <w:rPr>
          <w:sz w:val="22"/>
        </w:rPr>
        <w:t>and</w:t>
      </w:r>
      <w:r>
        <w:rPr>
          <w:spacing w:val="40"/>
          <w:sz w:val="22"/>
        </w:rPr>
        <w:t> </w:t>
      </w:r>
      <w:r>
        <w:rPr>
          <w:sz w:val="22"/>
        </w:rPr>
        <w:t>staff</w:t>
      </w:r>
      <w:r>
        <w:rPr>
          <w:spacing w:val="40"/>
          <w:sz w:val="22"/>
        </w:rPr>
        <w:t> </w:t>
      </w:r>
      <w:r>
        <w:rPr>
          <w:sz w:val="22"/>
        </w:rPr>
        <w:t>were</w:t>
      </w:r>
      <w:r>
        <w:rPr>
          <w:spacing w:val="40"/>
          <w:sz w:val="22"/>
        </w:rPr>
        <w:t> </w:t>
      </w:r>
      <w:r>
        <w:rPr>
          <w:sz w:val="22"/>
        </w:rPr>
        <w:t>able</w:t>
      </w:r>
      <w:r>
        <w:rPr>
          <w:spacing w:val="40"/>
          <w:sz w:val="22"/>
        </w:rPr>
        <w:t> </w:t>
      </w:r>
      <w:r>
        <w:rPr>
          <w:sz w:val="22"/>
        </w:rPr>
        <w:t>to</w:t>
      </w:r>
      <w:r>
        <w:rPr>
          <w:spacing w:val="40"/>
          <w:sz w:val="22"/>
        </w:rPr>
        <w:t> </w:t>
      </w:r>
      <w:r>
        <w:rPr>
          <w:sz w:val="22"/>
        </w:rPr>
        <w:t>reorganize</w:t>
      </w:r>
      <w:r>
        <w:rPr>
          <w:spacing w:val="40"/>
          <w:sz w:val="22"/>
        </w:rPr>
        <w:t> </w:t>
      </w:r>
      <w:r>
        <w:rPr>
          <w:sz w:val="22"/>
        </w:rPr>
        <w:t>the</w:t>
      </w:r>
      <w:r>
        <w:rPr>
          <w:spacing w:val="40"/>
          <w:sz w:val="22"/>
        </w:rPr>
        <w:t> </w:t>
      </w:r>
      <w:r>
        <w:rPr>
          <w:sz w:val="22"/>
        </w:rPr>
        <w:t>dispatch</w:t>
      </w:r>
      <w:r>
        <w:rPr>
          <w:spacing w:val="40"/>
          <w:sz w:val="22"/>
        </w:rPr>
        <w:t> </w:t>
      </w:r>
      <w:r>
        <w:rPr>
          <w:sz w:val="22"/>
        </w:rPr>
        <w:t>operation</w:t>
      </w:r>
      <w:r>
        <w:rPr>
          <w:spacing w:val="40"/>
          <w:sz w:val="22"/>
        </w:rPr>
        <w:t> </w:t>
      </w:r>
      <w:r>
        <w:rPr>
          <w:sz w:val="22"/>
        </w:rPr>
        <w:t>to</w:t>
      </w:r>
      <w:r>
        <w:rPr>
          <w:spacing w:val="40"/>
          <w:sz w:val="22"/>
        </w:rPr>
        <w:t> </w:t>
      </w:r>
      <w:r>
        <w:rPr>
          <w:sz w:val="22"/>
        </w:rPr>
        <w:t>accommodate the influx of calls for assistance and manage the number of agencies responding.</w:t>
      </w:r>
    </w:p>
    <w:p>
      <w:pPr>
        <w:pStyle w:val="BodyText"/>
        <w:spacing w:before="57"/>
      </w:pPr>
    </w:p>
    <w:p>
      <w:pPr>
        <w:pStyle w:val="ListParagraph"/>
        <w:numPr>
          <w:ilvl w:val="0"/>
          <w:numId w:val="1"/>
        </w:numPr>
        <w:tabs>
          <w:tab w:pos="840" w:val="left" w:leader="none"/>
        </w:tabs>
        <w:spacing w:line="273" w:lineRule="auto" w:before="0" w:after="0"/>
        <w:ind w:left="840" w:right="115" w:hanging="360"/>
        <w:jc w:val="both"/>
        <w:rPr>
          <w:sz w:val="22"/>
        </w:rPr>
      </w:pPr>
      <w:r>
        <w:rPr>
          <w:sz w:val="22"/>
        </w:rPr>
        <w:t>MSU Police, the Ingham County Sheriff’s Deputies, and East Lansing Police appropriately responded to the scenes (Berkey and the Union).</w:t>
      </w:r>
    </w:p>
    <w:p>
      <w:pPr>
        <w:pStyle w:val="BodyText"/>
        <w:spacing w:before="39"/>
      </w:pPr>
    </w:p>
    <w:p>
      <w:pPr>
        <w:pStyle w:val="ListParagraph"/>
        <w:numPr>
          <w:ilvl w:val="1"/>
          <w:numId w:val="1"/>
        </w:numPr>
        <w:tabs>
          <w:tab w:pos="1558" w:val="left" w:leader="none"/>
          <w:tab w:pos="1560" w:val="left" w:leader="none"/>
        </w:tabs>
        <w:spacing w:line="256" w:lineRule="auto" w:before="0" w:after="0"/>
        <w:ind w:left="1560" w:right="114" w:hanging="361"/>
        <w:jc w:val="left"/>
        <w:rPr>
          <w:sz w:val="22"/>
        </w:rPr>
      </w:pPr>
      <w:r>
        <w:rPr>
          <w:sz w:val="22"/>
        </w:rPr>
        <w:t>Police officers, utilizing prior training for active shooter events, were able to seamlessly and immediately deploy into a response mode appropriate for the situation.</w:t>
      </w:r>
    </w:p>
    <w:p>
      <w:pPr>
        <w:pStyle w:val="ListParagraph"/>
        <w:numPr>
          <w:ilvl w:val="1"/>
          <w:numId w:val="1"/>
        </w:numPr>
        <w:tabs>
          <w:tab w:pos="1558" w:val="left" w:leader="none"/>
          <w:tab w:pos="1560" w:val="left" w:leader="none"/>
        </w:tabs>
        <w:spacing w:line="256" w:lineRule="auto" w:before="23" w:after="0"/>
        <w:ind w:left="1560" w:right="119" w:hanging="361"/>
        <w:jc w:val="left"/>
        <w:rPr>
          <w:sz w:val="22"/>
        </w:rPr>
      </w:pPr>
      <w:r>
        <w:rPr>
          <w:sz w:val="22"/>
        </w:rPr>
        <w:t>Other agencies,</w:t>
      </w:r>
      <w:r>
        <w:rPr>
          <w:spacing w:val="-2"/>
          <w:sz w:val="22"/>
        </w:rPr>
        <w:t> </w:t>
      </w:r>
      <w:r>
        <w:rPr>
          <w:sz w:val="22"/>
        </w:rPr>
        <w:t>including</w:t>
      </w:r>
      <w:r>
        <w:rPr>
          <w:spacing w:val="-2"/>
          <w:sz w:val="22"/>
        </w:rPr>
        <w:t> </w:t>
      </w:r>
      <w:r>
        <w:rPr>
          <w:sz w:val="22"/>
        </w:rPr>
        <w:t>Lansing</w:t>
      </w:r>
      <w:r>
        <w:rPr>
          <w:spacing w:val="-2"/>
          <w:sz w:val="22"/>
        </w:rPr>
        <w:t> </w:t>
      </w:r>
      <w:r>
        <w:rPr>
          <w:sz w:val="22"/>
        </w:rPr>
        <w:t>Police</w:t>
      </w:r>
      <w:r>
        <w:rPr>
          <w:spacing w:val="-2"/>
          <w:sz w:val="22"/>
        </w:rPr>
        <w:t> </w:t>
      </w:r>
      <w:r>
        <w:rPr>
          <w:sz w:val="22"/>
        </w:rPr>
        <w:t>and</w:t>
      </w:r>
      <w:r>
        <w:rPr>
          <w:spacing w:val="-2"/>
          <w:sz w:val="22"/>
        </w:rPr>
        <w:t> </w:t>
      </w:r>
      <w:r>
        <w:rPr>
          <w:sz w:val="22"/>
        </w:rPr>
        <w:t>the</w:t>
      </w:r>
      <w:r>
        <w:rPr>
          <w:spacing w:val="-4"/>
          <w:sz w:val="22"/>
        </w:rPr>
        <w:t> </w:t>
      </w:r>
      <w:r>
        <w:rPr>
          <w:sz w:val="22"/>
        </w:rPr>
        <w:t>Federal</w:t>
      </w:r>
      <w:r>
        <w:rPr>
          <w:spacing w:val="-2"/>
          <w:sz w:val="22"/>
        </w:rPr>
        <w:t> </w:t>
      </w:r>
      <w:r>
        <w:rPr>
          <w:sz w:val="22"/>
        </w:rPr>
        <w:t>Bureau</w:t>
      </w:r>
      <w:r>
        <w:rPr>
          <w:spacing w:val="-2"/>
          <w:sz w:val="22"/>
        </w:rPr>
        <w:t> </w:t>
      </w:r>
      <w:r>
        <w:rPr>
          <w:sz w:val="22"/>
        </w:rPr>
        <w:t>of Investigation</w:t>
      </w:r>
      <w:r>
        <w:rPr>
          <w:spacing w:val="-2"/>
          <w:sz w:val="22"/>
        </w:rPr>
        <w:t> </w:t>
      </w:r>
      <w:r>
        <w:rPr>
          <w:sz w:val="22"/>
        </w:rPr>
        <w:t>also</w:t>
      </w:r>
      <w:r>
        <w:rPr>
          <w:spacing w:val="-2"/>
          <w:sz w:val="22"/>
        </w:rPr>
        <w:t> </w:t>
      </w:r>
      <w:r>
        <w:rPr>
          <w:sz w:val="22"/>
        </w:rPr>
        <w:t>provided</w:t>
      </w:r>
      <w:r>
        <w:rPr>
          <w:spacing w:val="-4"/>
          <w:sz w:val="22"/>
        </w:rPr>
        <w:t> </w:t>
      </w:r>
      <w:r>
        <w:rPr>
          <w:sz w:val="22"/>
        </w:rPr>
        <w:t>response</w:t>
      </w:r>
      <w:r>
        <w:rPr>
          <w:spacing w:val="-2"/>
          <w:sz w:val="22"/>
        </w:rPr>
        <w:t> </w:t>
      </w:r>
      <w:r>
        <w:rPr>
          <w:sz w:val="22"/>
        </w:rPr>
        <w:t>and/or</w:t>
      </w:r>
      <w:r>
        <w:rPr>
          <w:spacing w:val="-3"/>
          <w:sz w:val="22"/>
        </w:rPr>
        <w:t> </w:t>
      </w:r>
      <w:r>
        <w:rPr>
          <w:sz w:val="22"/>
        </w:rPr>
        <w:t>crime scene investigation assistance during the incident.</w:t>
      </w:r>
    </w:p>
    <w:p>
      <w:pPr>
        <w:pStyle w:val="BodyText"/>
        <w:spacing w:before="56"/>
      </w:pPr>
    </w:p>
    <w:p>
      <w:pPr>
        <w:pStyle w:val="ListParagraph"/>
        <w:numPr>
          <w:ilvl w:val="0"/>
          <w:numId w:val="1"/>
        </w:numPr>
        <w:tabs>
          <w:tab w:pos="840" w:val="left" w:leader="none"/>
        </w:tabs>
        <w:spacing w:line="240" w:lineRule="auto" w:before="0" w:after="0"/>
        <w:ind w:left="840" w:right="0" w:hanging="360"/>
        <w:jc w:val="left"/>
        <w:rPr>
          <w:sz w:val="22"/>
        </w:rPr>
      </w:pPr>
      <w:r>
        <w:rPr>
          <w:sz w:val="22"/>
        </w:rPr>
        <w:t>Responding</w:t>
      </w:r>
      <w:r>
        <w:rPr>
          <w:spacing w:val="-8"/>
          <w:sz w:val="22"/>
        </w:rPr>
        <w:t> </w:t>
      </w:r>
      <w:r>
        <w:rPr>
          <w:sz w:val="22"/>
        </w:rPr>
        <w:t>police</w:t>
      </w:r>
      <w:r>
        <w:rPr>
          <w:spacing w:val="-5"/>
          <w:sz w:val="22"/>
        </w:rPr>
        <w:t> </w:t>
      </w:r>
      <w:r>
        <w:rPr>
          <w:sz w:val="22"/>
        </w:rPr>
        <w:t>officers</w:t>
      </w:r>
      <w:r>
        <w:rPr>
          <w:spacing w:val="-7"/>
          <w:sz w:val="22"/>
        </w:rPr>
        <w:t> </w:t>
      </w:r>
      <w:r>
        <w:rPr>
          <w:sz w:val="22"/>
        </w:rPr>
        <w:t>took</w:t>
      </w:r>
      <w:r>
        <w:rPr>
          <w:spacing w:val="-5"/>
          <w:sz w:val="22"/>
        </w:rPr>
        <w:t> </w:t>
      </w:r>
      <w:r>
        <w:rPr>
          <w:sz w:val="22"/>
        </w:rPr>
        <w:t>appropriate</w:t>
      </w:r>
      <w:r>
        <w:rPr>
          <w:spacing w:val="-5"/>
          <w:sz w:val="22"/>
        </w:rPr>
        <w:t> </w:t>
      </w:r>
      <w:r>
        <w:rPr>
          <w:sz w:val="22"/>
        </w:rPr>
        <w:t>actions</w:t>
      </w:r>
      <w:r>
        <w:rPr>
          <w:spacing w:val="-5"/>
          <w:sz w:val="22"/>
        </w:rPr>
        <w:t> </w:t>
      </w:r>
      <w:r>
        <w:rPr>
          <w:sz w:val="22"/>
        </w:rPr>
        <w:t>to</w:t>
      </w:r>
      <w:r>
        <w:rPr>
          <w:spacing w:val="-7"/>
          <w:sz w:val="22"/>
        </w:rPr>
        <w:t> </w:t>
      </w:r>
      <w:r>
        <w:rPr>
          <w:sz w:val="22"/>
        </w:rPr>
        <w:t>locate</w:t>
      </w:r>
      <w:r>
        <w:rPr>
          <w:spacing w:val="-7"/>
          <w:sz w:val="22"/>
        </w:rPr>
        <w:t> </w:t>
      </w:r>
      <w:r>
        <w:rPr>
          <w:sz w:val="22"/>
        </w:rPr>
        <w:t>and</w:t>
      </w:r>
      <w:r>
        <w:rPr>
          <w:spacing w:val="-5"/>
          <w:sz w:val="22"/>
        </w:rPr>
        <w:t> </w:t>
      </w:r>
      <w:r>
        <w:rPr>
          <w:sz w:val="22"/>
        </w:rPr>
        <w:t>eliminate</w:t>
      </w:r>
      <w:r>
        <w:rPr>
          <w:spacing w:val="-6"/>
          <w:sz w:val="22"/>
        </w:rPr>
        <w:t> </w:t>
      </w:r>
      <w:r>
        <w:rPr>
          <w:sz w:val="22"/>
        </w:rPr>
        <w:t>any</w:t>
      </w:r>
      <w:r>
        <w:rPr>
          <w:spacing w:val="-4"/>
          <w:sz w:val="22"/>
        </w:rPr>
        <w:t> </w:t>
      </w:r>
      <w:r>
        <w:rPr>
          <w:sz w:val="22"/>
        </w:rPr>
        <w:t>deadly</w:t>
      </w:r>
      <w:r>
        <w:rPr>
          <w:spacing w:val="-5"/>
          <w:sz w:val="22"/>
        </w:rPr>
        <w:t> </w:t>
      </w:r>
      <w:r>
        <w:rPr>
          <w:spacing w:val="-2"/>
          <w:sz w:val="22"/>
        </w:rPr>
        <w:t>threat.</w:t>
      </w:r>
    </w:p>
    <w:p>
      <w:pPr>
        <w:pStyle w:val="BodyText"/>
        <w:spacing w:before="76"/>
      </w:pPr>
    </w:p>
    <w:p>
      <w:pPr>
        <w:pStyle w:val="ListParagraph"/>
        <w:numPr>
          <w:ilvl w:val="1"/>
          <w:numId w:val="1"/>
        </w:numPr>
        <w:tabs>
          <w:tab w:pos="1559" w:val="left" w:leader="none"/>
        </w:tabs>
        <w:spacing w:line="240" w:lineRule="auto" w:before="0" w:after="0"/>
        <w:ind w:left="1559" w:right="0" w:hanging="359"/>
        <w:jc w:val="left"/>
        <w:rPr>
          <w:sz w:val="22"/>
        </w:rPr>
      </w:pPr>
      <w:r>
        <w:rPr>
          <w:sz w:val="22"/>
        </w:rPr>
        <w:t>Using</w:t>
      </w:r>
      <w:r>
        <w:rPr>
          <w:spacing w:val="-8"/>
          <w:sz w:val="22"/>
        </w:rPr>
        <w:t> </w:t>
      </w:r>
      <w:r>
        <w:rPr>
          <w:sz w:val="22"/>
        </w:rPr>
        <w:t>prior</w:t>
      </w:r>
      <w:r>
        <w:rPr>
          <w:spacing w:val="-7"/>
          <w:sz w:val="22"/>
        </w:rPr>
        <w:t> </w:t>
      </w:r>
      <w:r>
        <w:rPr>
          <w:sz w:val="22"/>
        </w:rPr>
        <w:t>training,</w:t>
      </w:r>
      <w:r>
        <w:rPr>
          <w:spacing w:val="-5"/>
          <w:sz w:val="22"/>
        </w:rPr>
        <w:t> </w:t>
      </w:r>
      <w:r>
        <w:rPr>
          <w:sz w:val="22"/>
        </w:rPr>
        <w:t>officers</w:t>
      </w:r>
      <w:r>
        <w:rPr>
          <w:spacing w:val="-5"/>
          <w:sz w:val="22"/>
        </w:rPr>
        <w:t> </w:t>
      </w:r>
      <w:r>
        <w:rPr>
          <w:sz w:val="22"/>
        </w:rPr>
        <w:t>understood</w:t>
      </w:r>
      <w:r>
        <w:rPr>
          <w:spacing w:val="-9"/>
          <w:sz w:val="22"/>
        </w:rPr>
        <w:t> </w:t>
      </w:r>
      <w:r>
        <w:rPr>
          <w:sz w:val="22"/>
        </w:rPr>
        <w:t>their</w:t>
      </w:r>
      <w:r>
        <w:rPr>
          <w:spacing w:val="-7"/>
          <w:sz w:val="22"/>
        </w:rPr>
        <w:t> </w:t>
      </w:r>
      <w:r>
        <w:rPr>
          <w:sz w:val="22"/>
        </w:rPr>
        <w:t>roles</w:t>
      </w:r>
      <w:r>
        <w:rPr>
          <w:spacing w:val="-5"/>
          <w:sz w:val="22"/>
        </w:rPr>
        <w:t> </w:t>
      </w:r>
      <w:r>
        <w:rPr>
          <w:sz w:val="22"/>
        </w:rPr>
        <w:t>in</w:t>
      </w:r>
      <w:r>
        <w:rPr>
          <w:spacing w:val="-6"/>
          <w:sz w:val="22"/>
        </w:rPr>
        <w:t> </w:t>
      </w:r>
      <w:r>
        <w:rPr>
          <w:sz w:val="22"/>
        </w:rPr>
        <w:t>locating,</w:t>
      </w:r>
      <w:r>
        <w:rPr>
          <w:spacing w:val="-5"/>
          <w:sz w:val="22"/>
        </w:rPr>
        <w:t> </w:t>
      </w:r>
      <w:r>
        <w:rPr>
          <w:sz w:val="22"/>
        </w:rPr>
        <w:t>identifying,</w:t>
      </w:r>
      <w:r>
        <w:rPr>
          <w:spacing w:val="-6"/>
          <w:sz w:val="22"/>
        </w:rPr>
        <w:t> </w:t>
      </w:r>
      <w:r>
        <w:rPr>
          <w:sz w:val="22"/>
        </w:rPr>
        <w:t>and</w:t>
      </w:r>
      <w:r>
        <w:rPr>
          <w:spacing w:val="-6"/>
          <w:sz w:val="22"/>
        </w:rPr>
        <w:t> </w:t>
      </w:r>
      <w:r>
        <w:rPr>
          <w:sz w:val="22"/>
        </w:rPr>
        <w:t>eliminating</w:t>
      </w:r>
      <w:r>
        <w:rPr>
          <w:spacing w:val="-5"/>
          <w:sz w:val="22"/>
        </w:rPr>
        <w:t> </w:t>
      </w:r>
      <w:r>
        <w:rPr>
          <w:sz w:val="22"/>
        </w:rPr>
        <w:t>the</w:t>
      </w:r>
      <w:r>
        <w:rPr>
          <w:spacing w:val="-8"/>
          <w:sz w:val="22"/>
        </w:rPr>
        <w:t> </w:t>
      </w:r>
      <w:r>
        <w:rPr>
          <w:sz w:val="22"/>
        </w:rPr>
        <w:t>deadly</w:t>
      </w:r>
      <w:r>
        <w:rPr>
          <w:spacing w:val="-4"/>
          <w:sz w:val="22"/>
        </w:rPr>
        <w:t> </w:t>
      </w:r>
      <w:r>
        <w:rPr>
          <w:spacing w:val="-2"/>
          <w:sz w:val="22"/>
        </w:rPr>
        <w:t>threat.</w:t>
      </w:r>
    </w:p>
    <w:p>
      <w:pPr>
        <w:spacing w:after="0" w:line="240" w:lineRule="auto"/>
        <w:jc w:val="left"/>
        <w:rPr>
          <w:sz w:val="22"/>
        </w:rPr>
        <w:sectPr>
          <w:pgSz w:w="15840" w:h="12240" w:orient="landscape"/>
          <w:pgMar w:header="720" w:footer="1439" w:top="1300" w:bottom="1620" w:left="1320" w:right="1320"/>
        </w:sectPr>
      </w:pPr>
    </w:p>
    <w:p>
      <w:pPr>
        <w:pStyle w:val="BodyText"/>
        <w:spacing w:before="161"/>
      </w:pPr>
    </w:p>
    <w:p>
      <w:pPr>
        <w:pStyle w:val="ListParagraph"/>
        <w:numPr>
          <w:ilvl w:val="0"/>
          <w:numId w:val="1"/>
        </w:numPr>
        <w:tabs>
          <w:tab w:pos="840" w:val="left" w:leader="none"/>
        </w:tabs>
        <w:spacing w:line="240" w:lineRule="auto" w:before="1" w:after="0"/>
        <w:ind w:left="840" w:right="0" w:hanging="360"/>
        <w:jc w:val="left"/>
        <w:rPr>
          <w:sz w:val="22"/>
        </w:rPr>
      </w:pPr>
      <w:r>
        <w:rPr>
          <w:sz w:val="22"/>
        </w:rPr>
        <w:t>The</w:t>
      </w:r>
      <w:r>
        <w:rPr>
          <w:spacing w:val="-6"/>
          <w:sz w:val="22"/>
        </w:rPr>
        <w:t> </w:t>
      </w:r>
      <w:r>
        <w:rPr>
          <w:sz w:val="22"/>
        </w:rPr>
        <w:t>University</w:t>
      </w:r>
      <w:r>
        <w:rPr>
          <w:spacing w:val="-5"/>
          <w:sz w:val="22"/>
        </w:rPr>
        <w:t> </w:t>
      </w:r>
      <w:r>
        <w:rPr>
          <w:sz w:val="22"/>
        </w:rPr>
        <w:t>quickly</w:t>
      </w:r>
      <w:r>
        <w:rPr>
          <w:spacing w:val="-3"/>
          <w:sz w:val="22"/>
        </w:rPr>
        <w:t> </w:t>
      </w:r>
      <w:r>
        <w:rPr>
          <w:sz w:val="22"/>
        </w:rPr>
        <w:t>responded</w:t>
      </w:r>
      <w:r>
        <w:rPr>
          <w:spacing w:val="-4"/>
          <w:sz w:val="22"/>
        </w:rPr>
        <w:t> </w:t>
      </w:r>
      <w:r>
        <w:rPr>
          <w:sz w:val="22"/>
        </w:rPr>
        <w:t>with</w:t>
      </w:r>
      <w:r>
        <w:rPr>
          <w:spacing w:val="-3"/>
          <w:sz w:val="22"/>
        </w:rPr>
        <w:t> </w:t>
      </w:r>
      <w:r>
        <w:rPr>
          <w:sz w:val="22"/>
        </w:rPr>
        <w:t>a</w:t>
      </w:r>
      <w:r>
        <w:rPr>
          <w:spacing w:val="-6"/>
          <w:sz w:val="22"/>
        </w:rPr>
        <w:t> </w:t>
      </w:r>
      <w:r>
        <w:rPr>
          <w:sz w:val="22"/>
        </w:rPr>
        <w:t>plan</w:t>
      </w:r>
      <w:r>
        <w:rPr>
          <w:spacing w:val="-5"/>
          <w:sz w:val="22"/>
        </w:rPr>
        <w:t> </w:t>
      </w:r>
      <w:r>
        <w:rPr>
          <w:sz w:val="22"/>
        </w:rPr>
        <w:t>to</w:t>
      </w:r>
      <w:r>
        <w:rPr>
          <w:spacing w:val="-6"/>
          <w:sz w:val="22"/>
        </w:rPr>
        <w:t> </w:t>
      </w:r>
      <w:r>
        <w:rPr>
          <w:sz w:val="22"/>
        </w:rPr>
        <w:t>revise</w:t>
      </w:r>
      <w:r>
        <w:rPr>
          <w:spacing w:val="-3"/>
          <w:sz w:val="22"/>
        </w:rPr>
        <w:t> </w:t>
      </w:r>
      <w:r>
        <w:rPr>
          <w:sz w:val="22"/>
        </w:rPr>
        <w:t>and</w:t>
      </w:r>
      <w:r>
        <w:rPr>
          <w:spacing w:val="-3"/>
          <w:sz w:val="22"/>
        </w:rPr>
        <w:t> </w:t>
      </w:r>
      <w:r>
        <w:rPr>
          <w:sz w:val="22"/>
        </w:rPr>
        <w:t>enhance</w:t>
      </w:r>
      <w:r>
        <w:rPr>
          <w:spacing w:val="-5"/>
          <w:sz w:val="22"/>
        </w:rPr>
        <w:t> </w:t>
      </w:r>
      <w:r>
        <w:rPr>
          <w:sz w:val="22"/>
        </w:rPr>
        <w:t>campus</w:t>
      </w:r>
      <w:r>
        <w:rPr>
          <w:spacing w:val="-3"/>
          <w:sz w:val="22"/>
        </w:rPr>
        <w:t> </w:t>
      </w:r>
      <w:r>
        <w:rPr>
          <w:sz w:val="22"/>
        </w:rPr>
        <w:t>safety</w:t>
      </w:r>
      <w:r>
        <w:rPr>
          <w:spacing w:val="-5"/>
          <w:sz w:val="22"/>
        </w:rPr>
        <w:t> </w:t>
      </w:r>
      <w:r>
        <w:rPr>
          <w:sz w:val="22"/>
        </w:rPr>
        <w:t>and</w:t>
      </w:r>
      <w:r>
        <w:rPr>
          <w:spacing w:val="-4"/>
          <w:sz w:val="22"/>
        </w:rPr>
        <w:t> </w:t>
      </w:r>
      <w:r>
        <w:rPr>
          <w:sz w:val="22"/>
        </w:rPr>
        <w:t>security</w:t>
      </w:r>
      <w:r>
        <w:rPr>
          <w:spacing w:val="-5"/>
          <w:sz w:val="22"/>
        </w:rPr>
        <w:t> </w:t>
      </w:r>
      <w:r>
        <w:rPr>
          <w:sz w:val="22"/>
        </w:rPr>
        <w:t>to</w:t>
      </w:r>
      <w:r>
        <w:rPr>
          <w:spacing w:val="-7"/>
          <w:sz w:val="22"/>
        </w:rPr>
        <w:t> </w:t>
      </w:r>
      <w:r>
        <w:rPr>
          <w:spacing w:val="-2"/>
          <w:sz w:val="22"/>
        </w:rPr>
        <w:t>include:</w:t>
      </w:r>
    </w:p>
    <w:p>
      <w:pPr>
        <w:pStyle w:val="BodyText"/>
        <w:spacing w:before="72"/>
      </w:pPr>
    </w:p>
    <w:p>
      <w:pPr>
        <w:pStyle w:val="ListParagraph"/>
        <w:numPr>
          <w:ilvl w:val="1"/>
          <w:numId w:val="1"/>
        </w:numPr>
        <w:tabs>
          <w:tab w:pos="1559" w:val="left" w:leader="none"/>
        </w:tabs>
        <w:spacing w:line="240" w:lineRule="auto" w:before="1" w:after="0"/>
        <w:ind w:left="1559" w:right="0" w:hanging="359"/>
        <w:jc w:val="left"/>
        <w:rPr>
          <w:sz w:val="22"/>
        </w:rPr>
      </w:pPr>
      <w:r>
        <w:rPr>
          <w:sz w:val="22"/>
        </w:rPr>
        <w:t>Extending</w:t>
      </w:r>
      <w:r>
        <w:rPr>
          <w:spacing w:val="-7"/>
          <w:sz w:val="22"/>
        </w:rPr>
        <w:t> </w:t>
      </w:r>
      <w:r>
        <w:rPr>
          <w:sz w:val="22"/>
        </w:rPr>
        <w:t>the</w:t>
      </w:r>
      <w:r>
        <w:rPr>
          <w:spacing w:val="-6"/>
          <w:sz w:val="22"/>
        </w:rPr>
        <w:t> </w:t>
      </w:r>
      <w:r>
        <w:rPr>
          <w:sz w:val="22"/>
        </w:rPr>
        <w:t>hours</w:t>
      </w:r>
      <w:r>
        <w:rPr>
          <w:spacing w:val="-6"/>
          <w:sz w:val="22"/>
        </w:rPr>
        <w:t> </w:t>
      </w:r>
      <w:r>
        <w:rPr>
          <w:sz w:val="22"/>
        </w:rPr>
        <w:t>that</w:t>
      </w:r>
      <w:r>
        <w:rPr>
          <w:spacing w:val="-6"/>
          <w:sz w:val="22"/>
        </w:rPr>
        <w:t> </w:t>
      </w:r>
      <w:r>
        <w:rPr>
          <w:sz w:val="22"/>
        </w:rPr>
        <w:t>campus</w:t>
      </w:r>
      <w:r>
        <w:rPr>
          <w:spacing w:val="-5"/>
          <w:sz w:val="22"/>
        </w:rPr>
        <w:t> </w:t>
      </w:r>
      <w:r>
        <w:rPr>
          <w:sz w:val="22"/>
        </w:rPr>
        <w:t>buildings</w:t>
      </w:r>
      <w:r>
        <w:rPr>
          <w:spacing w:val="-4"/>
          <w:sz w:val="22"/>
        </w:rPr>
        <w:t> </w:t>
      </w:r>
      <w:r>
        <w:rPr>
          <w:sz w:val="22"/>
        </w:rPr>
        <w:t>are</w:t>
      </w:r>
      <w:r>
        <w:rPr>
          <w:spacing w:val="-4"/>
          <w:sz w:val="22"/>
        </w:rPr>
        <w:t> </w:t>
      </w:r>
      <w:r>
        <w:rPr>
          <w:sz w:val="22"/>
        </w:rPr>
        <w:t>accessible</w:t>
      </w:r>
      <w:r>
        <w:rPr>
          <w:spacing w:val="-4"/>
          <w:sz w:val="22"/>
        </w:rPr>
        <w:t> </w:t>
      </w:r>
      <w:r>
        <w:rPr>
          <w:sz w:val="22"/>
        </w:rPr>
        <w:t>only</w:t>
      </w:r>
      <w:r>
        <w:rPr>
          <w:spacing w:val="-3"/>
          <w:sz w:val="22"/>
        </w:rPr>
        <w:t> </w:t>
      </w:r>
      <w:r>
        <w:rPr>
          <w:sz w:val="22"/>
        </w:rPr>
        <w:t>to</w:t>
      </w:r>
      <w:r>
        <w:rPr>
          <w:spacing w:val="-6"/>
          <w:sz w:val="22"/>
        </w:rPr>
        <w:t> </w:t>
      </w:r>
      <w:r>
        <w:rPr>
          <w:sz w:val="22"/>
        </w:rPr>
        <w:t>students,</w:t>
      </w:r>
      <w:r>
        <w:rPr>
          <w:spacing w:val="-5"/>
          <w:sz w:val="22"/>
        </w:rPr>
        <w:t> </w:t>
      </w:r>
      <w:r>
        <w:rPr>
          <w:sz w:val="22"/>
        </w:rPr>
        <w:t>faculty,</w:t>
      </w:r>
      <w:r>
        <w:rPr>
          <w:spacing w:val="-2"/>
          <w:sz w:val="22"/>
        </w:rPr>
        <w:t> </w:t>
      </w:r>
      <w:r>
        <w:rPr>
          <w:sz w:val="22"/>
        </w:rPr>
        <w:t>and</w:t>
      </w:r>
      <w:r>
        <w:rPr>
          <w:spacing w:val="-6"/>
          <w:sz w:val="22"/>
        </w:rPr>
        <w:t> </w:t>
      </w:r>
      <w:r>
        <w:rPr>
          <w:sz w:val="22"/>
        </w:rPr>
        <w:t>staff</w:t>
      </w:r>
      <w:r>
        <w:rPr>
          <w:spacing w:val="-2"/>
          <w:sz w:val="22"/>
        </w:rPr>
        <w:t> </w:t>
      </w:r>
      <w:r>
        <w:rPr>
          <w:sz w:val="22"/>
        </w:rPr>
        <w:t>with</w:t>
      </w:r>
      <w:r>
        <w:rPr>
          <w:spacing w:val="-6"/>
          <w:sz w:val="22"/>
        </w:rPr>
        <w:t> </w:t>
      </w:r>
      <w:r>
        <w:rPr>
          <w:sz w:val="22"/>
        </w:rPr>
        <w:t>key</w:t>
      </w:r>
      <w:r>
        <w:rPr>
          <w:spacing w:val="-3"/>
          <w:sz w:val="22"/>
        </w:rPr>
        <w:t> </w:t>
      </w:r>
      <w:r>
        <w:rPr>
          <w:spacing w:val="-2"/>
          <w:sz w:val="22"/>
        </w:rPr>
        <w:t>cards.</w:t>
      </w:r>
    </w:p>
    <w:p>
      <w:pPr>
        <w:pStyle w:val="ListParagraph"/>
        <w:numPr>
          <w:ilvl w:val="1"/>
          <w:numId w:val="1"/>
        </w:numPr>
        <w:tabs>
          <w:tab w:pos="1559" w:val="left" w:leader="none"/>
        </w:tabs>
        <w:spacing w:line="240" w:lineRule="auto" w:before="20" w:after="0"/>
        <w:ind w:left="1559" w:right="0" w:hanging="359"/>
        <w:jc w:val="left"/>
        <w:rPr>
          <w:sz w:val="22"/>
        </w:rPr>
      </w:pPr>
      <w:r>
        <w:rPr>
          <w:sz w:val="22"/>
        </w:rPr>
        <w:t>Placing</w:t>
      </w:r>
      <w:r>
        <w:rPr>
          <w:spacing w:val="-7"/>
          <w:sz w:val="22"/>
        </w:rPr>
        <w:t> </w:t>
      </w:r>
      <w:r>
        <w:rPr>
          <w:sz w:val="22"/>
        </w:rPr>
        <w:t>locks</w:t>
      </w:r>
      <w:r>
        <w:rPr>
          <w:spacing w:val="-3"/>
          <w:sz w:val="22"/>
        </w:rPr>
        <w:t> </w:t>
      </w:r>
      <w:r>
        <w:rPr>
          <w:sz w:val="22"/>
        </w:rPr>
        <w:t>on</w:t>
      </w:r>
      <w:r>
        <w:rPr>
          <w:spacing w:val="-6"/>
          <w:sz w:val="22"/>
        </w:rPr>
        <w:t> </w:t>
      </w:r>
      <w:r>
        <w:rPr>
          <w:sz w:val="22"/>
        </w:rPr>
        <w:t>the</w:t>
      </w:r>
      <w:r>
        <w:rPr>
          <w:spacing w:val="-4"/>
          <w:sz w:val="22"/>
        </w:rPr>
        <w:t> </w:t>
      </w:r>
      <w:r>
        <w:rPr>
          <w:sz w:val="22"/>
        </w:rPr>
        <w:t>doors</w:t>
      </w:r>
      <w:r>
        <w:rPr>
          <w:spacing w:val="-4"/>
          <w:sz w:val="22"/>
        </w:rPr>
        <w:t> </w:t>
      </w:r>
      <w:r>
        <w:rPr>
          <w:sz w:val="22"/>
        </w:rPr>
        <w:t>of</w:t>
      </w:r>
      <w:r>
        <w:rPr>
          <w:spacing w:val="-5"/>
          <w:sz w:val="22"/>
        </w:rPr>
        <w:t> </w:t>
      </w:r>
      <w:r>
        <w:rPr>
          <w:sz w:val="22"/>
        </w:rPr>
        <w:t>the</w:t>
      </w:r>
      <w:r>
        <w:rPr>
          <w:spacing w:val="-4"/>
          <w:sz w:val="22"/>
        </w:rPr>
        <w:t> </w:t>
      </w:r>
      <w:r>
        <w:rPr>
          <w:sz w:val="22"/>
        </w:rPr>
        <w:t>school's</w:t>
      </w:r>
      <w:r>
        <w:rPr>
          <w:spacing w:val="-6"/>
          <w:sz w:val="22"/>
        </w:rPr>
        <w:t> </w:t>
      </w:r>
      <w:r>
        <w:rPr>
          <w:sz w:val="22"/>
        </w:rPr>
        <w:t>approximately</w:t>
      </w:r>
      <w:r>
        <w:rPr>
          <w:spacing w:val="-6"/>
          <w:sz w:val="22"/>
        </w:rPr>
        <w:t> </w:t>
      </w:r>
      <w:r>
        <w:rPr>
          <w:sz w:val="22"/>
        </w:rPr>
        <w:t>1,300</w:t>
      </w:r>
      <w:r>
        <w:rPr>
          <w:spacing w:val="-6"/>
          <w:sz w:val="22"/>
        </w:rPr>
        <w:t> </w:t>
      </w:r>
      <w:r>
        <w:rPr>
          <w:sz w:val="22"/>
        </w:rPr>
        <w:t>academic</w:t>
      </w:r>
      <w:r>
        <w:rPr>
          <w:spacing w:val="-3"/>
          <w:sz w:val="22"/>
        </w:rPr>
        <w:t> </w:t>
      </w:r>
      <w:r>
        <w:rPr>
          <w:spacing w:val="-2"/>
          <w:sz w:val="22"/>
        </w:rPr>
        <w:t>classrooms.</w:t>
      </w:r>
    </w:p>
    <w:p>
      <w:pPr>
        <w:pStyle w:val="ListParagraph"/>
        <w:numPr>
          <w:ilvl w:val="1"/>
          <w:numId w:val="1"/>
        </w:numPr>
        <w:tabs>
          <w:tab w:pos="1559" w:val="left" w:leader="none"/>
        </w:tabs>
        <w:spacing w:line="240" w:lineRule="auto" w:before="18" w:after="0"/>
        <w:ind w:left="1559" w:right="0" w:hanging="359"/>
        <w:jc w:val="left"/>
        <w:rPr>
          <w:sz w:val="22"/>
        </w:rPr>
      </w:pPr>
      <w:r>
        <w:rPr>
          <w:sz w:val="22"/>
        </w:rPr>
        <w:t>Adding</w:t>
      </w:r>
      <w:r>
        <w:rPr>
          <w:spacing w:val="-6"/>
          <w:sz w:val="22"/>
        </w:rPr>
        <w:t> </w:t>
      </w:r>
      <w:r>
        <w:rPr>
          <w:sz w:val="22"/>
        </w:rPr>
        <w:t>more</w:t>
      </w:r>
      <w:r>
        <w:rPr>
          <w:spacing w:val="-6"/>
          <w:sz w:val="22"/>
        </w:rPr>
        <w:t> </w:t>
      </w:r>
      <w:r>
        <w:rPr>
          <w:sz w:val="22"/>
        </w:rPr>
        <w:t>cameras</w:t>
      </w:r>
      <w:r>
        <w:rPr>
          <w:spacing w:val="-5"/>
          <w:sz w:val="22"/>
        </w:rPr>
        <w:t> </w:t>
      </w:r>
      <w:r>
        <w:rPr>
          <w:sz w:val="22"/>
        </w:rPr>
        <w:t>to</w:t>
      </w:r>
      <w:r>
        <w:rPr>
          <w:spacing w:val="-6"/>
          <w:sz w:val="22"/>
        </w:rPr>
        <w:t> </w:t>
      </w:r>
      <w:r>
        <w:rPr>
          <w:sz w:val="22"/>
        </w:rPr>
        <w:t>academic</w:t>
      </w:r>
      <w:r>
        <w:rPr>
          <w:spacing w:val="-6"/>
          <w:sz w:val="22"/>
        </w:rPr>
        <w:t> </w:t>
      </w:r>
      <w:r>
        <w:rPr>
          <w:sz w:val="22"/>
        </w:rPr>
        <w:t>buildings</w:t>
      </w:r>
      <w:r>
        <w:rPr>
          <w:spacing w:val="-2"/>
          <w:sz w:val="22"/>
        </w:rPr>
        <w:t> </w:t>
      </w:r>
      <w:r>
        <w:rPr>
          <w:sz w:val="22"/>
        </w:rPr>
        <w:t>and</w:t>
      </w:r>
      <w:r>
        <w:rPr>
          <w:spacing w:val="-6"/>
          <w:sz w:val="22"/>
        </w:rPr>
        <w:t> </w:t>
      </w:r>
      <w:r>
        <w:rPr>
          <w:sz w:val="22"/>
        </w:rPr>
        <w:t>near</w:t>
      </w:r>
      <w:r>
        <w:rPr>
          <w:spacing w:val="-4"/>
          <w:sz w:val="22"/>
        </w:rPr>
        <w:t> </w:t>
      </w:r>
      <w:r>
        <w:rPr>
          <w:sz w:val="22"/>
        </w:rPr>
        <w:t>the</w:t>
      </w:r>
      <w:r>
        <w:rPr>
          <w:spacing w:val="-6"/>
          <w:sz w:val="22"/>
        </w:rPr>
        <w:t> </w:t>
      </w:r>
      <w:r>
        <w:rPr>
          <w:sz w:val="22"/>
        </w:rPr>
        <w:t>Green</w:t>
      </w:r>
      <w:r>
        <w:rPr>
          <w:spacing w:val="-6"/>
          <w:sz w:val="22"/>
        </w:rPr>
        <w:t> </w:t>
      </w:r>
      <w:r>
        <w:rPr>
          <w:sz w:val="22"/>
        </w:rPr>
        <w:t>Light</w:t>
      </w:r>
      <w:r>
        <w:rPr>
          <w:spacing w:val="-4"/>
          <w:sz w:val="22"/>
        </w:rPr>
        <w:t> </w:t>
      </w:r>
      <w:r>
        <w:rPr>
          <w:sz w:val="22"/>
        </w:rPr>
        <w:t>emergency</w:t>
      </w:r>
      <w:r>
        <w:rPr>
          <w:spacing w:val="-2"/>
          <w:sz w:val="22"/>
        </w:rPr>
        <w:t> phones.</w:t>
      </w:r>
    </w:p>
    <w:p>
      <w:pPr>
        <w:pStyle w:val="ListParagraph"/>
        <w:numPr>
          <w:ilvl w:val="1"/>
          <w:numId w:val="1"/>
        </w:numPr>
        <w:tabs>
          <w:tab w:pos="1560" w:val="left" w:leader="none"/>
        </w:tabs>
        <w:spacing w:line="240" w:lineRule="auto" w:before="18" w:after="0"/>
        <w:ind w:left="1560" w:right="0" w:hanging="359"/>
        <w:jc w:val="left"/>
        <w:rPr>
          <w:sz w:val="22"/>
        </w:rPr>
      </w:pPr>
      <w:r>
        <w:rPr>
          <w:sz w:val="22"/>
        </w:rPr>
        <w:t>Requiring</w:t>
      </w:r>
      <w:r>
        <w:rPr>
          <w:spacing w:val="-9"/>
          <w:sz w:val="22"/>
        </w:rPr>
        <w:t> </w:t>
      </w:r>
      <w:r>
        <w:rPr>
          <w:sz w:val="22"/>
        </w:rPr>
        <w:t>mandatory</w:t>
      </w:r>
      <w:r>
        <w:rPr>
          <w:spacing w:val="-7"/>
          <w:sz w:val="22"/>
        </w:rPr>
        <w:t> </w:t>
      </w:r>
      <w:r>
        <w:rPr>
          <w:sz w:val="22"/>
        </w:rPr>
        <w:t>active</w:t>
      </w:r>
      <w:r>
        <w:rPr>
          <w:spacing w:val="-7"/>
          <w:sz w:val="22"/>
        </w:rPr>
        <w:t> </w:t>
      </w:r>
      <w:r>
        <w:rPr>
          <w:sz w:val="22"/>
        </w:rPr>
        <w:t>violent</w:t>
      </w:r>
      <w:r>
        <w:rPr>
          <w:spacing w:val="-4"/>
          <w:sz w:val="22"/>
        </w:rPr>
        <w:t> </w:t>
      </w:r>
      <w:r>
        <w:rPr>
          <w:sz w:val="22"/>
        </w:rPr>
        <w:t>intruder</w:t>
      </w:r>
      <w:r>
        <w:rPr>
          <w:spacing w:val="-7"/>
          <w:sz w:val="22"/>
        </w:rPr>
        <w:t> </w:t>
      </w:r>
      <w:r>
        <w:rPr>
          <w:sz w:val="22"/>
        </w:rPr>
        <w:t>training</w:t>
      </w:r>
      <w:r>
        <w:rPr>
          <w:spacing w:val="-6"/>
          <w:sz w:val="22"/>
        </w:rPr>
        <w:t> </w:t>
      </w:r>
      <w:r>
        <w:rPr>
          <w:sz w:val="22"/>
        </w:rPr>
        <w:t>for</w:t>
      </w:r>
      <w:r>
        <w:rPr>
          <w:spacing w:val="-4"/>
          <w:sz w:val="22"/>
        </w:rPr>
        <w:t> </w:t>
      </w:r>
      <w:r>
        <w:rPr>
          <w:sz w:val="22"/>
        </w:rPr>
        <w:t>all</w:t>
      </w:r>
      <w:r>
        <w:rPr>
          <w:spacing w:val="-6"/>
          <w:sz w:val="22"/>
        </w:rPr>
        <w:t> </w:t>
      </w:r>
      <w:r>
        <w:rPr>
          <w:sz w:val="22"/>
        </w:rPr>
        <w:t>employees</w:t>
      </w:r>
      <w:r>
        <w:rPr>
          <w:spacing w:val="-6"/>
          <w:sz w:val="22"/>
        </w:rPr>
        <w:t> </w:t>
      </w:r>
      <w:r>
        <w:rPr>
          <w:sz w:val="22"/>
        </w:rPr>
        <w:t>and</w:t>
      </w:r>
      <w:r>
        <w:rPr>
          <w:spacing w:val="-7"/>
          <w:sz w:val="22"/>
        </w:rPr>
        <w:t> </w:t>
      </w:r>
      <w:r>
        <w:rPr>
          <w:spacing w:val="-2"/>
          <w:sz w:val="22"/>
        </w:rPr>
        <w:t>students.</w:t>
      </w:r>
    </w:p>
    <w:p>
      <w:pPr>
        <w:pStyle w:val="BodyText"/>
        <w:spacing w:before="57"/>
      </w:pPr>
    </w:p>
    <w:p>
      <w:pPr>
        <w:pStyle w:val="ListParagraph"/>
        <w:numPr>
          <w:ilvl w:val="2"/>
          <w:numId w:val="1"/>
        </w:numPr>
        <w:tabs>
          <w:tab w:pos="2281" w:val="left" w:leader="none"/>
        </w:tabs>
        <w:spacing w:line="276" w:lineRule="auto" w:before="1" w:after="0"/>
        <w:ind w:left="2281" w:right="116" w:hanging="361"/>
        <w:jc w:val="left"/>
        <w:rPr>
          <w:sz w:val="22"/>
        </w:rPr>
      </w:pPr>
      <w:r>
        <w:rPr>
          <w:sz w:val="22"/>
        </w:rPr>
        <w:t>NOTE:</w:t>
      </w:r>
      <w:r>
        <w:rPr>
          <w:spacing w:val="21"/>
          <w:sz w:val="22"/>
        </w:rPr>
        <w:t> </w:t>
      </w:r>
      <w:r>
        <w:rPr>
          <w:sz w:val="22"/>
        </w:rPr>
        <w:t>The</w:t>
      </w:r>
      <w:r>
        <w:rPr>
          <w:spacing w:val="20"/>
          <w:sz w:val="22"/>
        </w:rPr>
        <w:t> </w:t>
      </w:r>
      <w:r>
        <w:rPr>
          <w:sz w:val="22"/>
        </w:rPr>
        <w:t>plan</w:t>
      </w:r>
      <w:r>
        <w:rPr>
          <w:spacing w:val="20"/>
          <w:sz w:val="22"/>
        </w:rPr>
        <w:t> </w:t>
      </w:r>
      <w:r>
        <w:rPr>
          <w:sz w:val="22"/>
        </w:rPr>
        <w:t>for</w:t>
      </w:r>
      <w:r>
        <w:rPr>
          <w:spacing w:val="22"/>
          <w:sz w:val="22"/>
        </w:rPr>
        <w:t> </w:t>
      </w:r>
      <w:r>
        <w:rPr>
          <w:sz w:val="22"/>
        </w:rPr>
        <w:t>active</w:t>
      </w:r>
      <w:r>
        <w:rPr>
          <w:spacing w:val="22"/>
          <w:sz w:val="22"/>
        </w:rPr>
        <w:t> </w:t>
      </w:r>
      <w:r>
        <w:rPr>
          <w:sz w:val="22"/>
        </w:rPr>
        <w:t>violent</w:t>
      </w:r>
      <w:r>
        <w:rPr>
          <w:spacing w:val="21"/>
          <w:sz w:val="22"/>
        </w:rPr>
        <w:t> </w:t>
      </w:r>
      <w:r>
        <w:rPr>
          <w:sz w:val="22"/>
        </w:rPr>
        <w:t>intruder</w:t>
      </w:r>
      <w:r>
        <w:rPr>
          <w:spacing w:val="19"/>
          <w:sz w:val="22"/>
        </w:rPr>
        <w:t> </w:t>
      </w:r>
      <w:r>
        <w:rPr>
          <w:sz w:val="22"/>
        </w:rPr>
        <w:t>training</w:t>
      </w:r>
      <w:r>
        <w:rPr>
          <w:spacing w:val="22"/>
          <w:sz w:val="22"/>
        </w:rPr>
        <w:t> </w:t>
      </w:r>
      <w:r>
        <w:rPr>
          <w:sz w:val="22"/>
        </w:rPr>
        <w:t>has</w:t>
      </w:r>
      <w:r>
        <w:rPr>
          <w:spacing w:val="20"/>
          <w:sz w:val="22"/>
        </w:rPr>
        <w:t> </w:t>
      </w:r>
      <w:r>
        <w:rPr>
          <w:sz w:val="22"/>
        </w:rPr>
        <w:t>been</w:t>
      </w:r>
      <w:r>
        <w:rPr>
          <w:spacing w:val="18"/>
          <w:sz w:val="22"/>
        </w:rPr>
        <w:t> </w:t>
      </w:r>
      <w:r>
        <w:rPr>
          <w:sz w:val="22"/>
        </w:rPr>
        <w:t>modified.</w:t>
      </w:r>
      <w:r>
        <w:rPr>
          <w:spacing w:val="80"/>
          <w:sz w:val="22"/>
        </w:rPr>
        <w:t> </w:t>
      </w:r>
      <w:r>
        <w:rPr>
          <w:sz w:val="22"/>
        </w:rPr>
        <w:t>It</w:t>
      </w:r>
      <w:r>
        <w:rPr>
          <w:spacing w:val="21"/>
          <w:sz w:val="22"/>
        </w:rPr>
        <w:t> </w:t>
      </w:r>
      <w:r>
        <w:rPr>
          <w:sz w:val="22"/>
        </w:rPr>
        <w:t>is</w:t>
      </w:r>
      <w:r>
        <w:rPr>
          <w:spacing w:val="20"/>
          <w:sz w:val="22"/>
        </w:rPr>
        <w:t> </w:t>
      </w:r>
      <w:r>
        <w:rPr>
          <w:sz w:val="22"/>
        </w:rPr>
        <w:t>now</w:t>
      </w:r>
      <w:r>
        <w:rPr>
          <w:spacing w:val="22"/>
          <w:sz w:val="22"/>
        </w:rPr>
        <w:t> </w:t>
      </w:r>
      <w:r>
        <w:rPr>
          <w:sz w:val="22"/>
        </w:rPr>
        <w:t>strongly</w:t>
      </w:r>
      <w:r>
        <w:rPr>
          <w:spacing w:val="20"/>
          <w:sz w:val="22"/>
        </w:rPr>
        <w:t> </w:t>
      </w:r>
      <w:r>
        <w:rPr>
          <w:sz w:val="22"/>
        </w:rPr>
        <w:t>recommended</w:t>
      </w:r>
      <w:r>
        <w:rPr>
          <w:spacing w:val="20"/>
          <w:sz w:val="22"/>
        </w:rPr>
        <w:t> </w:t>
      </w:r>
      <w:r>
        <w:rPr>
          <w:sz w:val="22"/>
        </w:rPr>
        <w:t>and encouraged for all employees and students but no longer mandatory.</w:t>
      </w:r>
    </w:p>
    <w:p>
      <w:pPr>
        <w:pStyle w:val="BodyText"/>
        <w:spacing w:before="36"/>
      </w:pPr>
    </w:p>
    <w:p>
      <w:pPr>
        <w:pStyle w:val="Heading2"/>
        <w:ind w:left="121"/>
      </w:pPr>
      <w:r>
        <w:rPr>
          <w:smallCaps/>
          <w:color w:val="1F3667"/>
        </w:rPr>
        <w:t>What</w:t>
      </w:r>
      <w:r>
        <w:rPr>
          <w:smallCaps/>
          <w:color w:val="1F3667"/>
          <w:spacing w:val="-4"/>
        </w:rPr>
        <w:t> </w:t>
      </w:r>
      <w:r>
        <w:rPr>
          <w:smallCaps/>
          <w:color w:val="1F3667"/>
        </w:rPr>
        <w:t>Should</w:t>
      </w:r>
      <w:r>
        <w:rPr>
          <w:smallCaps/>
          <w:color w:val="1F3667"/>
          <w:spacing w:val="-3"/>
        </w:rPr>
        <w:t> </w:t>
      </w:r>
      <w:r>
        <w:rPr>
          <w:smallCaps/>
          <w:color w:val="1F3667"/>
        </w:rPr>
        <w:t>be</w:t>
      </w:r>
      <w:r>
        <w:rPr>
          <w:smallCaps/>
          <w:color w:val="1F3667"/>
          <w:spacing w:val="-3"/>
        </w:rPr>
        <w:t> </w:t>
      </w:r>
      <w:r>
        <w:rPr>
          <w:smallCaps/>
          <w:color w:val="1F3667"/>
          <w:spacing w:val="-2"/>
        </w:rPr>
        <w:t>Improved?</w:t>
      </w:r>
    </w:p>
    <w:p>
      <w:pPr>
        <w:pStyle w:val="BodyText"/>
        <w:spacing w:before="46"/>
        <w:rPr>
          <w:b/>
          <w:sz w:val="18"/>
        </w:rPr>
      </w:pPr>
    </w:p>
    <w:p>
      <w:pPr>
        <w:pStyle w:val="ListParagraph"/>
        <w:numPr>
          <w:ilvl w:val="0"/>
          <w:numId w:val="1"/>
        </w:numPr>
        <w:tabs>
          <w:tab w:pos="840" w:val="left" w:leader="none"/>
        </w:tabs>
        <w:spacing w:line="271" w:lineRule="auto" w:before="0" w:after="0"/>
        <w:ind w:left="840" w:right="116" w:hanging="361"/>
        <w:jc w:val="left"/>
        <w:rPr>
          <w:sz w:val="22"/>
        </w:rPr>
      </w:pPr>
      <w:r>
        <w:rPr>
          <w:sz w:val="22"/>
        </w:rPr>
        <w:t>Deployment</w:t>
      </w:r>
      <w:r>
        <w:rPr>
          <w:spacing w:val="-13"/>
          <w:sz w:val="22"/>
        </w:rPr>
        <w:t> </w:t>
      </w:r>
      <w:r>
        <w:rPr>
          <w:sz w:val="22"/>
        </w:rPr>
        <w:t>of</w:t>
      </w:r>
      <w:r>
        <w:rPr>
          <w:spacing w:val="-13"/>
          <w:sz w:val="22"/>
        </w:rPr>
        <w:t> </w:t>
      </w:r>
      <w:r>
        <w:rPr>
          <w:sz w:val="22"/>
        </w:rPr>
        <w:t>additional</w:t>
      </w:r>
      <w:r>
        <w:rPr>
          <w:spacing w:val="-14"/>
          <w:sz w:val="22"/>
        </w:rPr>
        <w:t> </w:t>
      </w:r>
      <w:r>
        <w:rPr>
          <w:sz w:val="22"/>
        </w:rPr>
        <w:t>security</w:t>
      </w:r>
      <w:r>
        <w:rPr>
          <w:spacing w:val="-13"/>
          <w:sz w:val="22"/>
        </w:rPr>
        <w:t> </w:t>
      </w:r>
      <w:r>
        <w:rPr>
          <w:sz w:val="22"/>
        </w:rPr>
        <w:t>technology</w:t>
      </w:r>
      <w:r>
        <w:rPr>
          <w:spacing w:val="-12"/>
          <w:sz w:val="22"/>
        </w:rPr>
        <w:t> </w:t>
      </w:r>
      <w:r>
        <w:rPr>
          <w:sz w:val="22"/>
        </w:rPr>
        <w:t>and</w:t>
      </w:r>
      <w:r>
        <w:rPr>
          <w:spacing w:val="-14"/>
          <w:sz w:val="22"/>
        </w:rPr>
        <w:t> </w:t>
      </w:r>
      <w:r>
        <w:rPr>
          <w:sz w:val="22"/>
        </w:rPr>
        <w:t>implementation</w:t>
      </w:r>
      <w:r>
        <w:rPr>
          <w:spacing w:val="-12"/>
          <w:sz w:val="22"/>
        </w:rPr>
        <w:t> </w:t>
      </w:r>
      <w:r>
        <w:rPr>
          <w:sz w:val="22"/>
        </w:rPr>
        <w:t>of</w:t>
      </w:r>
      <w:r>
        <w:rPr>
          <w:spacing w:val="-13"/>
          <w:sz w:val="22"/>
        </w:rPr>
        <w:t> </w:t>
      </w:r>
      <w:r>
        <w:rPr>
          <w:sz w:val="22"/>
        </w:rPr>
        <w:t>the</w:t>
      </w:r>
      <w:r>
        <w:rPr>
          <w:spacing w:val="-14"/>
          <w:sz w:val="22"/>
        </w:rPr>
        <w:t> </w:t>
      </w:r>
      <w:r>
        <w:rPr>
          <w:sz w:val="22"/>
        </w:rPr>
        <w:t>plans</w:t>
      </w:r>
      <w:r>
        <w:rPr>
          <w:spacing w:val="-12"/>
          <w:sz w:val="22"/>
        </w:rPr>
        <w:t> </w:t>
      </w:r>
      <w:r>
        <w:rPr>
          <w:sz w:val="22"/>
        </w:rPr>
        <w:t>for</w:t>
      </w:r>
      <w:r>
        <w:rPr>
          <w:spacing w:val="-13"/>
          <w:sz w:val="22"/>
        </w:rPr>
        <w:t> </w:t>
      </w:r>
      <w:r>
        <w:rPr>
          <w:sz w:val="22"/>
        </w:rPr>
        <w:t>a</w:t>
      </w:r>
      <w:r>
        <w:rPr>
          <w:spacing w:val="-10"/>
          <w:sz w:val="22"/>
        </w:rPr>
        <w:t> </w:t>
      </w:r>
      <w:r>
        <w:rPr>
          <w:sz w:val="22"/>
        </w:rPr>
        <w:t>Security</w:t>
      </w:r>
      <w:r>
        <w:rPr>
          <w:spacing w:val="-16"/>
          <w:sz w:val="22"/>
        </w:rPr>
        <w:t> </w:t>
      </w:r>
      <w:r>
        <w:rPr>
          <w:sz w:val="22"/>
        </w:rPr>
        <w:t>Operations</w:t>
      </w:r>
      <w:r>
        <w:rPr>
          <w:spacing w:val="-11"/>
          <w:sz w:val="22"/>
        </w:rPr>
        <w:t> </w:t>
      </w:r>
      <w:r>
        <w:rPr>
          <w:sz w:val="22"/>
        </w:rPr>
        <w:t>Center</w:t>
      </w:r>
      <w:r>
        <w:rPr>
          <w:spacing w:val="-13"/>
          <w:sz w:val="22"/>
        </w:rPr>
        <w:t> </w:t>
      </w:r>
      <w:r>
        <w:rPr>
          <w:sz w:val="22"/>
        </w:rPr>
        <w:t>within</w:t>
      </w:r>
      <w:r>
        <w:rPr>
          <w:spacing w:val="-12"/>
          <w:sz w:val="22"/>
        </w:rPr>
        <w:t> </w:t>
      </w:r>
      <w:r>
        <w:rPr>
          <w:sz w:val="22"/>
        </w:rPr>
        <w:t>the</w:t>
      </w:r>
      <w:r>
        <w:rPr>
          <w:spacing w:val="-13"/>
          <w:sz w:val="22"/>
        </w:rPr>
        <w:t> </w:t>
      </w:r>
      <w:r>
        <w:rPr>
          <w:sz w:val="22"/>
        </w:rPr>
        <w:t>Public Safety Department.</w:t>
      </w:r>
    </w:p>
    <w:p>
      <w:pPr>
        <w:pStyle w:val="BodyText"/>
        <w:spacing w:before="44"/>
      </w:pPr>
    </w:p>
    <w:p>
      <w:pPr>
        <w:pStyle w:val="ListParagraph"/>
        <w:numPr>
          <w:ilvl w:val="0"/>
          <w:numId w:val="1"/>
        </w:numPr>
        <w:tabs>
          <w:tab w:pos="840" w:val="left" w:leader="none"/>
        </w:tabs>
        <w:spacing w:line="271" w:lineRule="auto" w:before="1" w:after="0"/>
        <w:ind w:left="840" w:right="118" w:hanging="361"/>
        <w:jc w:val="left"/>
        <w:rPr>
          <w:sz w:val="22"/>
        </w:rPr>
      </w:pPr>
      <w:r>
        <w:rPr>
          <w:sz w:val="22"/>
        </w:rPr>
        <w:t>Take control of self-dispatched police officers to avoid interagency confusion and public reports of unknown people with guns on and around the campus.</w:t>
      </w:r>
    </w:p>
    <w:p>
      <w:pPr>
        <w:pStyle w:val="BodyText"/>
        <w:spacing w:before="6"/>
      </w:pPr>
    </w:p>
    <w:p>
      <w:pPr>
        <w:pStyle w:val="ListParagraph"/>
        <w:numPr>
          <w:ilvl w:val="0"/>
          <w:numId w:val="1"/>
        </w:numPr>
        <w:tabs>
          <w:tab w:pos="840" w:val="left" w:leader="none"/>
        </w:tabs>
        <w:spacing w:line="271" w:lineRule="auto" w:before="0" w:after="0"/>
        <w:ind w:left="840" w:right="116" w:hanging="361"/>
        <w:jc w:val="left"/>
        <w:rPr>
          <w:sz w:val="22"/>
        </w:rPr>
      </w:pPr>
      <w:r>
        <w:rPr>
          <w:sz w:val="22"/>
        </w:rPr>
        <w:t>Fire, EMS, and the press are typically directed to staging areas where they wait to be deployed or be given updates.</w:t>
      </w:r>
      <w:r>
        <w:rPr>
          <w:spacing w:val="80"/>
          <w:sz w:val="22"/>
        </w:rPr>
        <w:t> </w:t>
      </w:r>
      <w:r>
        <w:rPr>
          <w:sz w:val="22"/>
        </w:rPr>
        <w:t>There was a lack of command and control of these assets.</w:t>
      </w:r>
    </w:p>
    <w:p>
      <w:pPr>
        <w:pStyle w:val="BodyText"/>
        <w:spacing w:before="44"/>
      </w:pPr>
    </w:p>
    <w:p>
      <w:pPr>
        <w:pStyle w:val="ListParagraph"/>
        <w:numPr>
          <w:ilvl w:val="1"/>
          <w:numId w:val="1"/>
        </w:numPr>
        <w:tabs>
          <w:tab w:pos="1560" w:val="left" w:leader="none"/>
        </w:tabs>
        <w:spacing w:line="240" w:lineRule="auto" w:before="1" w:after="0"/>
        <w:ind w:left="1560" w:right="0" w:hanging="359"/>
        <w:jc w:val="left"/>
        <w:rPr>
          <w:sz w:val="22"/>
        </w:rPr>
      </w:pPr>
      <w:r>
        <w:rPr>
          <w:sz w:val="22"/>
        </w:rPr>
        <w:t>This</w:t>
      </w:r>
      <w:r>
        <w:rPr>
          <w:spacing w:val="-6"/>
          <w:sz w:val="22"/>
        </w:rPr>
        <w:t> </w:t>
      </w:r>
      <w:r>
        <w:rPr>
          <w:sz w:val="22"/>
        </w:rPr>
        <w:t>is</w:t>
      </w:r>
      <w:r>
        <w:rPr>
          <w:spacing w:val="-4"/>
          <w:sz w:val="22"/>
        </w:rPr>
        <w:t> </w:t>
      </w:r>
      <w:r>
        <w:rPr>
          <w:sz w:val="22"/>
        </w:rPr>
        <w:t>understood</w:t>
      </w:r>
      <w:r>
        <w:rPr>
          <w:spacing w:val="-4"/>
          <w:sz w:val="22"/>
        </w:rPr>
        <w:t> </w:t>
      </w:r>
      <w:r>
        <w:rPr>
          <w:sz w:val="22"/>
        </w:rPr>
        <w:t>by</w:t>
      </w:r>
      <w:r>
        <w:rPr>
          <w:spacing w:val="-7"/>
          <w:sz w:val="22"/>
        </w:rPr>
        <w:t> </w:t>
      </w:r>
      <w:r>
        <w:rPr>
          <w:sz w:val="22"/>
        </w:rPr>
        <w:t>MSUPD</w:t>
      </w:r>
      <w:r>
        <w:rPr>
          <w:spacing w:val="-4"/>
          <w:sz w:val="22"/>
        </w:rPr>
        <w:t> </w:t>
      </w:r>
      <w:r>
        <w:rPr>
          <w:sz w:val="22"/>
        </w:rPr>
        <w:t>leadership</w:t>
      </w:r>
      <w:r>
        <w:rPr>
          <w:spacing w:val="-5"/>
          <w:sz w:val="22"/>
        </w:rPr>
        <w:t> </w:t>
      </w:r>
      <w:r>
        <w:rPr>
          <w:sz w:val="22"/>
        </w:rPr>
        <w:t>and</w:t>
      </w:r>
      <w:r>
        <w:rPr>
          <w:spacing w:val="-4"/>
          <w:sz w:val="22"/>
        </w:rPr>
        <w:t> </w:t>
      </w:r>
      <w:r>
        <w:rPr>
          <w:sz w:val="22"/>
        </w:rPr>
        <w:t>is</w:t>
      </w:r>
      <w:r>
        <w:rPr>
          <w:spacing w:val="-7"/>
          <w:sz w:val="22"/>
        </w:rPr>
        <w:t> </w:t>
      </w:r>
      <w:r>
        <w:rPr>
          <w:sz w:val="22"/>
        </w:rPr>
        <w:t>mentioned</w:t>
      </w:r>
      <w:r>
        <w:rPr>
          <w:spacing w:val="-4"/>
          <w:sz w:val="22"/>
        </w:rPr>
        <w:t> </w:t>
      </w:r>
      <w:r>
        <w:rPr>
          <w:sz w:val="22"/>
        </w:rPr>
        <w:t>in</w:t>
      </w:r>
      <w:r>
        <w:rPr>
          <w:spacing w:val="-7"/>
          <w:sz w:val="22"/>
        </w:rPr>
        <w:t> </w:t>
      </w:r>
      <w:r>
        <w:rPr>
          <w:sz w:val="22"/>
        </w:rPr>
        <w:t>their</w:t>
      </w:r>
      <w:r>
        <w:rPr>
          <w:spacing w:val="-5"/>
          <w:sz w:val="22"/>
        </w:rPr>
        <w:t> </w:t>
      </w:r>
      <w:r>
        <w:rPr>
          <w:sz w:val="22"/>
        </w:rPr>
        <w:t>internal</w:t>
      </w:r>
      <w:r>
        <w:rPr>
          <w:spacing w:val="-4"/>
          <w:sz w:val="22"/>
        </w:rPr>
        <w:t> AAR.</w:t>
      </w:r>
    </w:p>
    <w:p>
      <w:pPr>
        <w:pStyle w:val="BodyText"/>
        <w:spacing w:before="54"/>
      </w:pPr>
    </w:p>
    <w:p>
      <w:pPr>
        <w:pStyle w:val="ListParagraph"/>
        <w:numPr>
          <w:ilvl w:val="0"/>
          <w:numId w:val="1"/>
        </w:numPr>
        <w:tabs>
          <w:tab w:pos="841" w:val="left" w:leader="none"/>
          <w:tab w:pos="7770" w:val="left" w:leader="none"/>
        </w:tabs>
        <w:spacing w:line="273" w:lineRule="auto" w:before="0" w:after="0"/>
        <w:ind w:left="841" w:right="113" w:hanging="361"/>
        <w:jc w:val="left"/>
        <w:rPr>
          <w:sz w:val="22"/>
        </w:rPr>
      </w:pPr>
      <w:r>
        <w:rPr>
          <w:sz w:val="22"/>
        </w:rPr>
        <w:t>There</w:t>
      </w:r>
      <w:r>
        <w:rPr>
          <w:spacing w:val="40"/>
          <w:sz w:val="22"/>
        </w:rPr>
        <w:t> </w:t>
      </w:r>
      <w:r>
        <w:rPr>
          <w:sz w:val="22"/>
        </w:rPr>
        <w:t>were</w:t>
      </w:r>
      <w:r>
        <w:rPr>
          <w:spacing w:val="40"/>
          <w:sz w:val="22"/>
        </w:rPr>
        <w:t> </w:t>
      </w:r>
      <w:r>
        <w:rPr>
          <w:sz w:val="22"/>
        </w:rPr>
        <w:t>people</w:t>
      </w:r>
      <w:r>
        <w:rPr>
          <w:spacing w:val="40"/>
          <w:sz w:val="22"/>
        </w:rPr>
        <w:t> </w:t>
      </w:r>
      <w:r>
        <w:rPr>
          <w:sz w:val="22"/>
        </w:rPr>
        <w:t>who</w:t>
      </w:r>
      <w:r>
        <w:rPr>
          <w:spacing w:val="40"/>
          <w:sz w:val="22"/>
        </w:rPr>
        <w:t> </w:t>
      </w:r>
      <w:r>
        <w:rPr>
          <w:sz w:val="22"/>
        </w:rPr>
        <w:t>self-deployed</w:t>
      </w:r>
      <w:r>
        <w:rPr>
          <w:spacing w:val="40"/>
          <w:sz w:val="22"/>
        </w:rPr>
        <w:t> </w:t>
      </w:r>
      <w:r>
        <w:rPr>
          <w:sz w:val="22"/>
        </w:rPr>
        <w:t>to</w:t>
      </w:r>
      <w:r>
        <w:rPr>
          <w:spacing w:val="40"/>
          <w:sz w:val="22"/>
        </w:rPr>
        <w:t> </w:t>
      </w:r>
      <w:r>
        <w:rPr>
          <w:sz w:val="22"/>
        </w:rPr>
        <w:t>help</w:t>
      </w:r>
      <w:r>
        <w:rPr>
          <w:spacing w:val="40"/>
          <w:sz w:val="22"/>
        </w:rPr>
        <w:t> </w:t>
      </w:r>
      <w:r>
        <w:rPr>
          <w:sz w:val="22"/>
        </w:rPr>
        <w:t>during</w:t>
      </w:r>
      <w:r>
        <w:rPr>
          <w:spacing w:val="40"/>
          <w:sz w:val="22"/>
        </w:rPr>
        <w:t> </w:t>
      </w:r>
      <w:r>
        <w:rPr>
          <w:sz w:val="22"/>
        </w:rPr>
        <w:t>the</w:t>
      </w:r>
      <w:r>
        <w:rPr>
          <w:spacing w:val="40"/>
          <w:sz w:val="22"/>
        </w:rPr>
        <w:t> </w:t>
      </w:r>
      <w:r>
        <w:rPr>
          <w:sz w:val="22"/>
        </w:rPr>
        <w:t>crisis.</w:t>
        <w:tab/>
        <w:t>This</w:t>
      </w:r>
      <w:r>
        <w:rPr>
          <w:spacing w:val="40"/>
          <w:sz w:val="22"/>
        </w:rPr>
        <w:t> </w:t>
      </w:r>
      <w:r>
        <w:rPr>
          <w:sz w:val="22"/>
        </w:rPr>
        <w:t>included</w:t>
      </w:r>
      <w:r>
        <w:rPr>
          <w:spacing w:val="40"/>
          <w:sz w:val="22"/>
        </w:rPr>
        <w:t> </w:t>
      </w:r>
      <w:r>
        <w:rPr>
          <w:sz w:val="22"/>
        </w:rPr>
        <w:t>MSU</w:t>
      </w:r>
      <w:r>
        <w:rPr>
          <w:spacing w:val="40"/>
          <w:sz w:val="22"/>
        </w:rPr>
        <w:t> </w:t>
      </w:r>
      <w:r>
        <w:rPr>
          <w:sz w:val="22"/>
        </w:rPr>
        <w:t>staff</w:t>
      </w:r>
      <w:r>
        <w:rPr>
          <w:spacing w:val="40"/>
          <w:sz w:val="22"/>
        </w:rPr>
        <w:t> </w:t>
      </w:r>
      <w:r>
        <w:rPr>
          <w:sz w:val="22"/>
        </w:rPr>
        <w:t>and</w:t>
      </w:r>
      <w:r>
        <w:rPr>
          <w:spacing w:val="40"/>
          <w:sz w:val="22"/>
        </w:rPr>
        <w:t> </w:t>
      </w:r>
      <w:r>
        <w:rPr>
          <w:sz w:val="22"/>
        </w:rPr>
        <w:t>community</w:t>
      </w:r>
      <w:r>
        <w:rPr>
          <w:spacing w:val="40"/>
          <w:sz w:val="22"/>
        </w:rPr>
        <w:t> </w:t>
      </w:r>
      <w:r>
        <w:rPr>
          <w:sz w:val="22"/>
        </w:rPr>
        <w:t>providers, counselors/mental health professionals, and local clergy.</w:t>
      </w:r>
      <w:r>
        <w:rPr>
          <w:spacing w:val="40"/>
          <w:sz w:val="22"/>
        </w:rPr>
        <w:t> </w:t>
      </w:r>
      <w:r>
        <w:rPr>
          <w:sz w:val="22"/>
        </w:rPr>
        <w:t>Although well-intentioned, this added to the chaos.</w:t>
      </w:r>
    </w:p>
    <w:p>
      <w:pPr>
        <w:pStyle w:val="BodyText"/>
        <w:spacing w:before="39"/>
      </w:pPr>
    </w:p>
    <w:p>
      <w:pPr>
        <w:pStyle w:val="ListParagraph"/>
        <w:numPr>
          <w:ilvl w:val="0"/>
          <w:numId w:val="1"/>
        </w:numPr>
        <w:tabs>
          <w:tab w:pos="841" w:val="left" w:leader="none"/>
        </w:tabs>
        <w:spacing w:line="271" w:lineRule="auto" w:before="1" w:after="0"/>
        <w:ind w:left="841" w:right="112" w:hanging="361"/>
        <w:jc w:val="left"/>
        <w:rPr>
          <w:sz w:val="22"/>
        </w:rPr>
      </w:pPr>
      <w:r>
        <w:rPr>
          <w:sz w:val="22"/>
        </w:rPr>
        <w:t>Procurement</w:t>
      </w:r>
      <w:r>
        <w:rPr>
          <w:spacing w:val="-2"/>
          <w:sz w:val="22"/>
        </w:rPr>
        <w:t> </w:t>
      </w:r>
      <w:r>
        <w:rPr>
          <w:sz w:val="22"/>
        </w:rPr>
        <w:t>Services</w:t>
      </w:r>
      <w:r>
        <w:rPr>
          <w:spacing w:val="-4"/>
          <w:sz w:val="22"/>
        </w:rPr>
        <w:t> </w:t>
      </w:r>
      <w:r>
        <w:rPr>
          <w:sz w:val="22"/>
        </w:rPr>
        <w:t>was</w:t>
      </w:r>
      <w:r>
        <w:rPr>
          <w:spacing w:val="-1"/>
          <w:sz w:val="22"/>
        </w:rPr>
        <w:t> </w:t>
      </w:r>
      <w:r>
        <w:rPr>
          <w:sz w:val="22"/>
        </w:rPr>
        <w:t>able</w:t>
      </w:r>
      <w:r>
        <w:rPr>
          <w:spacing w:val="-4"/>
          <w:sz w:val="22"/>
        </w:rPr>
        <w:t> </w:t>
      </w:r>
      <w:r>
        <w:rPr>
          <w:sz w:val="22"/>
        </w:rPr>
        <w:t>to</w:t>
      </w:r>
      <w:r>
        <w:rPr>
          <w:spacing w:val="-4"/>
          <w:sz w:val="22"/>
        </w:rPr>
        <w:t> </w:t>
      </w:r>
      <w:r>
        <w:rPr>
          <w:sz w:val="22"/>
        </w:rPr>
        <w:t>secure</w:t>
      </w:r>
      <w:r>
        <w:rPr>
          <w:spacing w:val="-2"/>
          <w:sz w:val="22"/>
        </w:rPr>
        <w:t> </w:t>
      </w:r>
      <w:r>
        <w:rPr>
          <w:sz w:val="22"/>
        </w:rPr>
        <w:t>some</w:t>
      </w:r>
      <w:r>
        <w:rPr>
          <w:spacing w:val="-4"/>
          <w:sz w:val="22"/>
        </w:rPr>
        <w:t> </w:t>
      </w:r>
      <w:r>
        <w:rPr>
          <w:sz w:val="22"/>
        </w:rPr>
        <w:t>resources</w:t>
      </w:r>
      <w:r>
        <w:rPr>
          <w:spacing w:val="-4"/>
          <w:sz w:val="22"/>
        </w:rPr>
        <w:t> </w:t>
      </w:r>
      <w:r>
        <w:rPr>
          <w:sz w:val="22"/>
        </w:rPr>
        <w:t>to</w:t>
      </w:r>
      <w:r>
        <w:rPr>
          <w:spacing w:val="-4"/>
          <w:sz w:val="22"/>
        </w:rPr>
        <w:t> </w:t>
      </w:r>
      <w:r>
        <w:rPr>
          <w:sz w:val="22"/>
        </w:rPr>
        <w:t>aid</w:t>
      </w:r>
      <w:r>
        <w:rPr>
          <w:spacing w:val="-4"/>
          <w:sz w:val="22"/>
        </w:rPr>
        <w:t> </w:t>
      </w:r>
      <w:r>
        <w:rPr>
          <w:sz w:val="22"/>
        </w:rPr>
        <w:t>in</w:t>
      </w:r>
      <w:r>
        <w:rPr>
          <w:spacing w:val="-2"/>
          <w:sz w:val="22"/>
        </w:rPr>
        <w:t> </w:t>
      </w:r>
      <w:r>
        <w:rPr>
          <w:sz w:val="22"/>
        </w:rPr>
        <w:t>this</w:t>
      </w:r>
      <w:r>
        <w:rPr>
          <w:spacing w:val="-1"/>
          <w:sz w:val="22"/>
        </w:rPr>
        <w:t> </w:t>
      </w:r>
      <w:r>
        <w:rPr>
          <w:sz w:val="22"/>
        </w:rPr>
        <w:t>crisis, yet</w:t>
      </w:r>
      <w:r>
        <w:rPr>
          <w:spacing w:val="-2"/>
          <w:sz w:val="22"/>
        </w:rPr>
        <w:t> </w:t>
      </w:r>
      <w:r>
        <w:rPr>
          <w:sz w:val="22"/>
        </w:rPr>
        <w:t>there</w:t>
      </w:r>
      <w:r>
        <w:rPr>
          <w:spacing w:val="-4"/>
          <w:sz w:val="22"/>
        </w:rPr>
        <w:t> </w:t>
      </w:r>
      <w:r>
        <w:rPr>
          <w:sz w:val="22"/>
        </w:rPr>
        <w:t>were</w:t>
      </w:r>
      <w:r>
        <w:rPr>
          <w:spacing w:val="-4"/>
          <w:sz w:val="22"/>
        </w:rPr>
        <w:t> </w:t>
      </w:r>
      <w:r>
        <w:rPr>
          <w:sz w:val="22"/>
        </w:rPr>
        <w:t>no</w:t>
      </w:r>
      <w:r>
        <w:rPr>
          <w:spacing w:val="-2"/>
          <w:sz w:val="22"/>
        </w:rPr>
        <w:t> </w:t>
      </w:r>
      <w:r>
        <w:rPr>
          <w:sz w:val="22"/>
        </w:rPr>
        <w:t>processes</w:t>
      </w:r>
      <w:r>
        <w:rPr>
          <w:spacing w:val="-1"/>
          <w:sz w:val="22"/>
        </w:rPr>
        <w:t> </w:t>
      </w:r>
      <w:r>
        <w:rPr>
          <w:sz w:val="22"/>
        </w:rPr>
        <w:t>in</w:t>
      </w:r>
      <w:r>
        <w:rPr>
          <w:spacing w:val="-4"/>
          <w:sz w:val="22"/>
        </w:rPr>
        <w:t> </w:t>
      </w:r>
      <w:r>
        <w:rPr>
          <w:sz w:val="22"/>
        </w:rPr>
        <w:t>place</w:t>
      </w:r>
      <w:r>
        <w:rPr>
          <w:spacing w:val="-4"/>
          <w:sz w:val="22"/>
        </w:rPr>
        <w:t> </w:t>
      </w:r>
      <w:r>
        <w:rPr>
          <w:sz w:val="22"/>
        </w:rPr>
        <w:t>to</w:t>
      </w:r>
      <w:r>
        <w:rPr>
          <w:spacing w:val="-4"/>
          <w:sz w:val="22"/>
        </w:rPr>
        <w:t> </w:t>
      </w:r>
      <w:r>
        <w:rPr>
          <w:sz w:val="22"/>
        </w:rPr>
        <w:t>identify, badge, assign roles, or control the environment.</w:t>
      </w:r>
    </w:p>
    <w:p>
      <w:pPr>
        <w:spacing w:after="0" w:line="271" w:lineRule="auto"/>
        <w:jc w:val="left"/>
        <w:rPr>
          <w:sz w:val="22"/>
        </w:rPr>
        <w:sectPr>
          <w:pgSz w:w="15840" w:h="12240" w:orient="landscape"/>
          <w:pgMar w:header="720" w:footer="1439" w:top="1300" w:bottom="1620" w:left="1320" w:right="1320"/>
        </w:sectPr>
      </w:pPr>
    </w:p>
    <w:p>
      <w:pPr>
        <w:pStyle w:val="BodyText"/>
        <w:spacing w:before="161"/>
      </w:pPr>
    </w:p>
    <w:p>
      <w:pPr>
        <w:pStyle w:val="ListParagraph"/>
        <w:numPr>
          <w:ilvl w:val="0"/>
          <w:numId w:val="1"/>
        </w:numPr>
        <w:tabs>
          <w:tab w:pos="840" w:val="left" w:leader="none"/>
        </w:tabs>
        <w:spacing w:line="240" w:lineRule="auto" w:before="1" w:after="0"/>
        <w:ind w:left="840" w:right="0" w:hanging="360"/>
        <w:jc w:val="left"/>
        <w:rPr>
          <w:sz w:val="22"/>
        </w:rPr>
      </w:pPr>
      <w:r>
        <w:rPr>
          <w:sz w:val="22"/>
        </w:rPr>
        <w:t>The</w:t>
      </w:r>
      <w:r>
        <w:rPr>
          <w:spacing w:val="-10"/>
          <w:sz w:val="22"/>
        </w:rPr>
        <w:t> </w:t>
      </w:r>
      <w:r>
        <w:rPr>
          <w:sz w:val="22"/>
        </w:rPr>
        <w:t>Family</w:t>
      </w:r>
      <w:r>
        <w:rPr>
          <w:spacing w:val="-7"/>
          <w:sz w:val="22"/>
        </w:rPr>
        <w:t> </w:t>
      </w:r>
      <w:r>
        <w:rPr>
          <w:sz w:val="22"/>
        </w:rPr>
        <w:t>Assistance</w:t>
      </w:r>
      <w:r>
        <w:rPr>
          <w:spacing w:val="-7"/>
          <w:sz w:val="22"/>
        </w:rPr>
        <w:t> </w:t>
      </w:r>
      <w:r>
        <w:rPr>
          <w:sz w:val="22"/>
        </w:rPr>
        <w:t>Center</w:t>
      </w:r>
      <w:r>
        <w:rPr>
          <w:spacing w:val="-7"/>
          <w:sz w:val="22"/>
        </w:rPr>
        <w:t> </w:t>
      </w:r>
      <w:r>
        <w:rPr>
          <w:sz w:val="22"/>
        </w:rPr>
        <w:t>was</w:t>
      </w:r>
      <w:r>
        <w:rPr>
          <w:spacing w:val="-8"/>
          <w:sz w:val="22"/>
        </w:rPr>
        <w:t> </w:t>
      </w:r>
      <w:r>
        <w:rPr>
          <w:sz w:val="22"/>
        </w:rPr>
        <w:t>without</w:t>
      </w:r>
      <w:r>
        <w:rPr>
          <w:spacing w:val="-7"/>
          <w:sz w:val="22"/>
        </w:rPr>
        <w:t> </w:t>
      </w:r>
      <w:r>
        <w:rPr>
          <w:sz w:val="22"/>
        </w:rPr>
        <w:t>the</w:t>
      </w:r>
      <w:r>
        <w:rPr>
          <w:spacing w:val="-7"/>
          <w:sz w:val="22"/>
        </w:rPr>
        <w:t> </w:t>
      </w:r>
      <w:r>
        <w:rPr>
          <w:sz w:val="22"/>
        </w:rPr>
        <w:t>appropriate</w:t>
      </w:r>
      <w:r>
        <w:rPr>
          <w:spacing w:val="-9"/>
          <w:sz w:val="22"/>
        </w:rPr>
        <w:t> </w:t>
      </w:r>
      <w:r>
        <w:rPr>
          <w:sz w:val="22"/>
        </w:rPr>
        <w:t>leadership</w:t>
      </w:r>
      <w:r>
        <w:rPr>
          <w:spacing w:val="-7"/>
          <w:sz w:val="22"/>
        </w:rPr>
        <w:t> </w:t>
      </w:r>
      <w:r>
        <w:rPr>
          <w:sz w:val="22"/>
        </w:rPr>
        <w:t>and</w:t>
      </w:r>
      <w:r>
        <w:rPr>
          <w:spacing w:val="-11"/>
          <w:sz w:val="22"/>
        </w:rPr>
        <w:t> </w:t>
      </w:r>
      <w:r>
        <w:rPr>
          <w:sz w:val="22"/>
        </w:rPr>
        <w:t>organization</w:t>
      </w:r>
      <w:r>
        <w:rPr>
          <w:spacing w:val="-7"/>
          <w:sz w:val="22"/>
        </w:rPr>
        <w:t> </w:t>
      </w:r>
      <w:r>
        <w:rPr>
          <w:sz w:val="22"/>
        </w:rPr>
        <w:t>necessary</w:t>
      </w:r>
      <w:r>
        <w:rPr>
          <w:spacing w:val="-9"/>
          <w:sz w:val="22"/>
        </w:rPr>
        <w:t> </w:t>
      </w:r>
      <w:r>
        <w:rPr>
          <w:sz w:val="22"/>
        </w:rPr>
        <w:t>to</w:t>
      </w:r>
      <w:r>
        <w:rPr>
          <w:spacing w:val="-7"/>
          <w:sz w:val="22"/>
        </w:rPr>
        <w:t> </w:t>
      </w:r>
      <w:r>
        <w:rPr>
          <w:sz w:val="22"/>
        </w:rPr>
        <w:t>manage</w:t>
      </w:r>
      <w:r>
        <w:rPr>
          <w:spacing w:val="-9"/>
          <w:sz w:val="22"/>
        </w:rPr>
        <w:t> </w:t>
      </w:r>
      <w:r>
        <w:rPr>
          <w:sz w:val="22"/>
        </w:rPr>
        <w:t>during</w:t>
      </w:r>
      <w:r>
        <w:rPr>
          <w:spacing w:val="-9"/>
          <w:sz w:val="22"/>
        </w:rPr>
        <w:t> </w:t>
      </w:r>
      <w:r>
        <w:rPr>
          <w:sz w:val="22"/>
        </w:rPr>
        <w:t>the</w:t>
      </w:r>
      <w:r>
        <w:rPr>
          <w:spacing w:val="-8"/>
          <w:sz w:val="22"/>
        </w:rPr>
        <w:t> </w:t>
      </w:r>
      <w:r>
        <w:rPr>
          <w:spacing w:val="-2"/>
          <w:sz w:val="22"/>
        </w:rPr>
        <w:t>crisis.</w:t>
      </w:r>
    </w:p>
    <w:p>
      <w:pPr>
        <w:pStyle w:val="BodyText"/>
        <w:spacing w:before="38"/>
      </w:pPr>
    </w:p>
    <w:p>
      <w:pPr>
        <w:pStyle w:val="ListParagraph"/>
        <w:numPr>
          <w:ilvl w:val="0"/>
          <w:numId w:val="1"/>
        </w:numPr>
        <w:tabs>
          <w:tab w:pos="838" w:val="left" w:leader="none"/>
          <w:tab w:pos="840" w:val="left" w:leader="none"/>
        </w:tabs>
        <w:spacing w:line="237" w:lineRule="auto" w:before="0" w:after="0"/>
        <w:ind w:left="840" w:right="198" w:hanging="361"/>
        <w:jc w:val="both"/>
        <w:rPr>
          <w:sz w:val="22"/>
        </w:rPr>
      </w:pPr>
      <w:r>
        <w:rPr>
          <w:sz w:val="22"/>
        </w:rPr>
        <w:t>Our</w:t>
      </w:r>
      <w:r>
        <w:rPr>
          <w:spacing w:val="-2"/>
          <w:sz w:val="22"/>
        </w:rPr>
        <w:t> </w:t>
      </w:r>
      <w:r>
        <w:rPr>
          <w:sz w:val="22"/>
        </w:rPr>
        <w:t>takeaway</w:t>
      </w:r>
      <w:r>
        <w:rPr>
          <w:spacing w:val="-3"/>
          <w:sz w:val="22"/>
        </w:rPr>
        <w:t> </w:t>
      </w:r>
      <w:r>
        <w:rPr>
          <w:sz w:val="22"/>
        </w:rPr>
        <w:t>based</w:t>
      </w:r>
      <w:r>
        <w:rPr>
          <w:spacing w:val="-3"/>
          <w:sz w:val="22"/>
        </w:rPr>
        <w:t> </w:t>
      </w:r>
      <w:r>
        <w:rPr>
          <w:sz w:val="22"/>
        </w:rPr>
        <w:t>on</w:t>
      </w:r>
      <w:r>
        <w:rPr>
          <w:spacing w:val="-3"/>
          <w:sz w:val="22"/>
        </w:rPr>
        <w:t> </w:t>
      </w:r>
      <w:r>
        <w:rPr>
          <w:sz w:val="22"/>
        </w:rPr>
        <w:t>multiple</w:t>
      </w:r>
      <w:r>
        <w:rPr>
          <w:spacing w:val="-1"/>
          <w:sz w:val="22"/>
        </w:rPr>
        <w:t> </w:t>
      </w:r>
      <w:r>
        <w:rPr>
          <w:sz w:val="22"/>
        </w:rPr>
        <w:t>interviews</w:t>
      </w:r>
      <w:r>
        <w:rPr>
          <w:spacing w:val="-3"/>
          <w:sz w:val="22"/>
        </w:rPr>
        <w:t> </w:t>
      </w:r>
      <w:r>
        <w:rPr>
          <w:sz w:val="22"/>
        </w:rPr>
        <w:t>is that</w:t>
      </w:r>
      <w:r>
        <w:rPr>
          <w:spacing w:val="-1"/>
          <w:sz w:val="22"/>
        </w:rPr>
        <w:t> </w:t>
      </w:r>
      <w:r>
        <w:rPr>
          <w:sz w:val="22"/>
        </w:rPr>
        <w:t>the</w:t>
      </w:r>
      <w:r>
        <w:rPr>
          <w:spacing w:val="-3"/>
          <w:sz w:val="22"/>
        </w:rPr>
        <w:t> </w:t>
      </w:r>
      <w:r>
        <w:rPr>
          <w:sz w:val="22"/>
        </w:rPr>
        <w:t>Board</w:t>
      </w:r>
      <w:r>
        <w:rPr>
          <w:spacing w:val="-3"/>
          <w:sz w:val="22"/>
        </w:rPr>
        <w:t> </w:t>
      </w:r>
      <w:r>
        <w:rPr>
          <w:sz w:val="22"/>
        </w:rPr>
        <w:t>of</w:t>
      </w:r>
      <w:r>
        <w:rPr>
          <w:spacing w:val="-1"/>
          <w:sz w:val="22"/>
        </w:rPr>
        <w:t> </w:t>
      </w:r>
      <w:r>
        <w:rPr>
          <w:sz w:val="22"/>
        </w:rPr>
        <w:t>Trustees</w:t>
      </w:r>
      <w:r>
        <w:rPr>
          <w:spacing w:val="-3"/>
          <w:sz w:val="22"/>
        </w:rPr>
        <w:t> </w:t>
      </w:r>
      <w:r>
        <w:rPr>
          <w:sz w:val="22"/>
        </w:rPr>
        <w:t>members</w:t>
      </w:r>
      <w:r>
        <w:rPr>
          <w:spacing w:val="-3"/>
          <w:sz w:val="22"/>
        </w:rPr>
        <w:t> </w:t>
      </w:r>
      <w:r>
        <w:rPr>
          <w:sz w:val="22"/>
        </w:rPr>
        <w:t>wanted</w:t>
      </w:r>
      <w:r>
        <w:rPr>
          <w:spacing w:val="-3"/>
          <w:sz w:val="22"/>
        </w:rPr>
        <w:t> </w:t>
      </w:r>
      <w:r>
        <w:rPr>
          <w:sz w:val="22"/>
        </w:rPr>
        <w:t>to</w:t>
      </w:r>
      <w:r>
        <w:rPr>
          <w:spacing w:val="-3"/>
          <w:sz w:val="22"/>
        </w:rPr>
        <w:t> </w:t>
      </w:r>
      <w:r>
        <w:rPr>
          <w:sz w:val="22"/>
        </w:rPr>
        <w:t>help</w:t>
      </w:r>
      <w:r>
        <w:rPr>
          <w:spacing w:val="-1"/>
          <w:sz w:val="22"/>
        </w:rPr>
        <w:t> </w:t>
      </w:r>
      <w:r>
        <w:rPr>
          <w:sz w:val="22"/>
        </w:rPr>
        <w:t>but became</w:t>
      </w:r>
      <w:r>
        <w:rPr>
          <w:spacing w:val="-1"/>
          <w:sz w:val="22"/>
        </w:rPr>
        <w:t> </w:t>
      </w:r>
      <w:r>
        <w:rPr>
          <w:sz w:val="22"/>
        </w:rPr>
        <w:t>involved</w:t>
      </w:r>
      <w:r>
        <w:rPr>
          <w:spacing w:val="-3"/>
          <w:sz w:val="22"/>
        </w:rPr>
        <w:t> </w:t>
      </w:r>
      <w:r>
        <w:rPr>
          <w:sz w:val="22"/>
        </w:rPr>
        <w:t>in</w:t>
      </w:r>
      <w:r>
        <w:rPr>
          <w:spacing w:val="-1"/>
          <w:sz w:val="22"/>
        </w:rPr>
        <w:t> </w:t>
      </w:r>
      <w:r>
        <w:rPr>
          <w:sz w:val="22"/>
        </w:rPr>
        <w:t>the incident beyond the customary role and expectations of a governance board during an emergency.</w:t>
      </w:r>
    </w:p>
    <w:p>
      <w:pPr>
        <w:pStyle w:val="BodyText"/>
        <w:spacing w:before="39"/>
      </w:pPr>
    </w:p>
    <w:p>
      <w:pPr>
        <w:pStyle w:val="BodyText"/>
        <w:spacing w:line="276" w:lineRule="auto"/>
        <w:ind w:left="120" w:right="117"/>
        <w:jc w:val="both"/>
      </w:pPr>
      <w:r>
        <w:rPr/>
        <w:t>We were unable to interview some law enforcement officers for this assessment, therefore we cannot speak to the involvement or participation of all responding agencies.</w:t>
      </w:r>
    </w:p>
    <w:p>
      <w:pPr>
        <w:pStyle w:val="BodyText"/>
        <w:spacing w:before="36"/>
      </w:pPr>
    </w:p>
    <w:p>
      <w:pPr>
        <w:spacing w:before="1"/>
        <w:ind w:left="120" w:right="0" w:firstLine="0"/>
        <w:jc w:val="left"/>
        <w:rPr>
          <w:rFonts w:ascii="Calibri"/>
          <w:b/>
          <w:sz w:val="21"/>
        </w:rPr>
      </w:pPr>
      <w:bookmarkStart w:name="Caveat" w:id="11"/>
      <w:bookmarkEnd w:id="11"/>
      <w:r>
        <w:rPr/>
      </w:r>
      <w:bookmarkStart w:name="_bookmark5" w:id="12"/>
      <w:bookmarkEnd w:id="12"/>
      <w:r>
        <w:rPr/>
      </w:r>
      <w:r>
        <w:rPr>
          <w:rFonts w:ascii="Calibri"/>
          <w:b/>
          <w:color w:val="1F3667"/>
          <w:spacing w:val="-2"/>
          <w:sz w:val="26"/>
        </w:rPr>
        <w:t>C</w:t>
      </w:r>
      <w:r>
        <w:rPr>
          <w:rFonts w:ascii="Calibri"/>
          <w:b/>
          <w:color w:val="1F3667"/>
          <w:spacing w:val="-2"/>
          <w:sz w:val="21"/>
        </w:rPr>
        <w:t>AVEAT</w:t>
      </w:r>
    </w:p>
    <w:p>
      <w:pPr>
        <w:pStyle w:val="BodyText"/>
        <w:spacing w:before="45"/>
        <w:rPr>
          <w:rFonts w:ascii="Calibri"/>
          <w:b/>
          <w:sz w:val="21"/>
        </w:rPr>
      </w:pPr>
    </w:p>
    <w:p>
      <w:pPr>
        <w:pStyle w:val="BodyText"/>
        <w:spacing w:line="276" w:lineRule="auto"/>
        <w:ind w:left="119" w:right="116"/>
        <w:jc w:val="both"/>
      </w:pPr>
      <w:r>
        <w:rPr/>
        <w:t>In our quest to assess, understand, and comment on the actions of individuals and/or agencies on the night of February 13</w:t>
      </w:r>
      <w:r>
        <w:rPr>
          <w:vertAlign w:val="superscript"/>
        </w:rPr>
        <w:t>th</w:t>
      </w:r>
      <w:r>
        <w:rPr>
          <w:vertAlign w:val="baseline"/>
        </w:rPr>
        <w:t>, it is essential</w:t>
      </w:r>
      <w:r>
        <w:rPr>
          <w:spacing w:val="-2"/>
          <w:vertAlign w:val="baseline"/>
        </w:rPr>
        <w:t> </w:t>
      </w:r>
      <w:r>
        <w:rPr>
          <w:vertAlign w:val="baseline"/>
        </w:rPr>
        <w:t>to</w:t>
      </w:r>
      <w:r>
        <w:rPr>
          <w:spacing w:val="-2"/>
          <w:vertAlign w:val="baseline"/>
        </w:rPr>
        <w:t> </w:t>
      </w:r>
      <w:r>
        <w:rPr>
          <w:vertAlign w:val="baseline"/>
        </w:rPr>
        <w:t>exercise</w:t>
      </w:r>
      <w:r>
        <w:rPr>
          <w:spacing w:val="-4"/>
          <w:vertAlign w:val="baseline"/>
        </w:rPr>
        <w:t> </w:t>
      </w:r>
      <w:r>
        <w:rPr>
          <w:vertAlign w:val="baseline"/>
        </w:rPr>
        <w:t>caution</w:t>
      </w:r>
      <w:r>
        <w:rPr>
          <w:spacing w:val="-2"/>
          <w:vertAlign w:val="baseline"/>
        </w:rPr>
        <w:t> </w:t>
      </w:r>
      <w:r>
        <w:rPr>
          <w:vertAlign w:val="baseline"/>
        </w:rPr>
        <w:t>and</w:t>
      </w:r>
      <w:r>
        <w:rPr>
          <w:spacing w:val="-4"/>
          <w:vertAlign w:val="baseline"/>
        </w:rPr>
        <w:t> </w:t>
      </w:r>
      <w:r>
        <w:rPr>
          <w:vertAlign w:val="baseline"/>
        </w:rPr>
        <w:t>mindfulness</w:t>
      </w:r>
      <w:r>
        <w:rPr>
          <w:spacing w:val="-1"/>
          <w:vertAlign w:val="baseline"/>
        </w:rPr>
        <w:t> </w:t>
      </w:r>
      <w:r>
        <w:rPr>
          <w:vertAlign w:val="baseline"/>
        </w:rPr>
        <w:t>when</w:t>
      </w:r>
      <w:r>
        <w:rPr>
          <w:spacing w:val="-2"/>
          <w:vertAlign w:val="baseline"/>
        </w:rPr>
        <w:t> </w:t>
      </w:r>
      <w:r>
        <w:rPr>
          <w:vertAlign w:val="baseline"/>
        </w:rPr>
        <w:t>considering</w:t>
      </w:r>
      <w:r>
        <w:rPr>
          <w:spacing w:val="-2"/>
          <w:vertAlign w:val="baseline"/>
        </w:rPr>
        <w:t> </w:t>
      </w:r>
      <w:r>
        <w:rPr>
          <w:vertAlign w:val="baseline"/>
        </w:rPr>
        <w:t>and</w:t>
      </w:r>
      <w:r>
        <w:rPr>
          <w:spacing w:val="-2"/>
          <w:vertAlign w:val="baseline"/>
        </w:rPr>
        <w:t> </w:t>
      </w:r>
      <w:r>
        <w:rPr>
          <w:vertAlign w:val="baseline"/>
        </w:rPr>
        <w:t>applying</w:t>
      </w:r>
      <w:r>
        <w:rPr>
          <w:spacing w:val="-2"/>
          <w:vertAlign w:val="baseline"/>
        </w:rPr>
        <w:t> </w:t>
      </w:r>
      <w:r>
        <w:rPr>
          <w:vertAlign w:val="baseline"/>
        </w:rPr>
        <w:t>facts</w:t>
      </w:r>
      <w:r>
        <w:rPr>
          <w:spacing w:val="-4"/>
          <w:vertAlign w:val="baseline"/>
        </w:rPr>
        <w:t> </w:t>
      </w:r>
      <w:r>
        <w:rPr>
          <w:vertAlign w:val="baseline"/>
        </w:rPr>
        <w:t>and</w:t>
      </w:r>
      <w:r>
        <w:rPr>
          <w:spacing w:val="-2"/>
          <w:vertAlign w:val="baseline"/>
        </w:rPr>
        <w:t> </w:t>
      </w:r>
      <w:r>
        <w:rPr>
          <w:vertAlign w:val="baseline"/>
        </w:rPr>
        <w:t>knowledge</w:t>
      </w:r>
      <w:r>
        <w:rPr>
          <w:spacing w:val="-4"/>
          <w:vertAlign w:val="baseline"/>
        </w:rPr>
        <w:t> </w:t>
      </w:r>
      <w:r>
        <w:rPr>
          <w:vertAlign w:val="baseline"/>
        </w:rPr>
        <w:t>not available</w:t>
      </w:r>
      <w:r>
        <w:rPr>
          <w:spacing w:val="-2"/>
          <w:vertAlign w:val="baseline"/>
        </w:rPr>
        <w:t> </w:t>
      </w:r>
      <w:r>
        <w:rPr>
          <w:vertAlign w:val="baseline"/>
        </w:rPr>
        <w:t>to</w:t>
      </w:r>
      <w:r>
        <w:rPr>
          <w:spacing w:val="-4"/>
          <w:vertAlign w:val="baseline"/>
        </w:rPr>
        <w:t> </w:t>
      </w:r>
      <w:r>
        <w:rPr>
          <w:vertAlign w:val="baseline"/>
        </w:rPr>
        <w:t>responders</w:t>
      </w:r>
      <w:r>
        <w:rPr>
          <w:spacing w:val="-1"/>
          <w:vertAlign w:val="baseline"/>
        </w:rPr>
        <w:t> </w:t>
      </w:r>
      <w:r>
        <w:rPr>
          <w:vertAlign w:val="baseline"/>
        </w:rPr>
        <w:t>during the incident.</w:t>
      </w:r>
      <w:r>
        <w:rPr>
          <w:spacing w:val="40"/>
          <w:vertAlign w:val="baseline"/>
        </w:rPr>
        <w:t> </w:t>
      </w:r>
      <w:r>
        <w:rPr>
          <w:vertAlign w:val="baseline"/>
        </w:rPr>
        <w:t>Reviewing the actions of others based only on what they knew at the time is essential for several reasons:</w:t>
      </w:r>
    </w:p>
    <w:p>
      <w:pPr>
        <w:pStyle w:val="BodyText"/>
        <w:spacing w:before="38"/>
      </w:pPr>
    </w:p>
    <w:p>
      <w:pPr>
        <w:pStyle w:val="ListParagraph"/>
        <w:numPr>
          <w:ilvl w:val="0"/>
          <w:numId w:val="1"/>
        </w:numPr>
        <w:tabs>
          <w:tab w:pos="837" w:val="left" w:leader="none"/>
          <w:tab w:pos="839" w:val="left" w:leader="none"/>
        </w:tabs>
        <w:spacing w:line="273" w:lineRule="auto" w:before="0" w:after="0"/>
        <w:ind w:left="839" w:right="117" w:hanging="361"/>
        <w:jc w:val="both"/>
        <w:rPr>
          <w:sz w:val="22"/>
        </w:rPr>
      </w:pPr>
      <w:r>
        <w:rPr>
          <w:b/>
          <w:smallCaps/>
          <w:color w:val="1F3667"/>
          <w:sz w:val="22"/>
        </w:rPr>
        <w:t>Contextual</w:t>
      </w:r>
      <w:r>
        <w:rPr>
          <w:b/>
          <w:smallCaps/>
          <w:color w:val="1F3667"/>
          <w:spacing w:val="-6"/>
          <w:sz w:val="22"/>
        </w:rPr>
        <w:t> </w:t>
      </w:r>
      <w:r>
        <w:rPr>
          <w:b/>
          <w:smallCaps/>
          <w:color w:val="1F3667"/>
          <w:sz w:val="22"/>
        </w:rPr>
        <w:t>Understanding:</w:t>
      </w:r>
      <w:r>
        <w:rPr>
          <w:b/>
          <w:smallCaps/>
          <w:color w:val="1F3667"/>
          <w:spacing w:val="40"/>
          <w:sz w:val="22"/>
        </w:rPr>
        <w:t> </w:t>
      </w:r>
      <w:r>
        <w:rPr>
          <w:smallCaps w:val="0"/>
          <w:sz w:val="22"/>
        </w:rPr>
        <w:t>People's</w:t>
      </w:r>
      <w:r>
        <w:rPr>
          <w:smallCaps w:val="0"/>
          <w:spacing w:val="-5"/>
          <w:sz w:val="22"/>
        </w:rPr>
        <w:t> </w:t>
      </w:r>
      <w:r>
        <w:rPr>
          <w:smallCaps w:val="0"/>
          <w:sz w:val="22"/>
        </w:rPr>
        <w:t>decisions</w:t>
      </w:r>
      <w:r>
        <w:rPr>
          <w:smallCaps w:val="0"/>
          <w:spacing w:val="-5"/>
          <w:sz w:val="22"/>
        </w:rPr>
        <w:t> </w:t>
      </w:r>
      <w:r>
        <w:rPr>
          <w:smallCaps w:val="0"/>
          <w:sz w:val="22"/>
        </w:rPr>
        <w:t>and</w:t>
      </w:r>
      <w:r>
        <w:rPr>
          <w:smallCaps w:val="0"/>
          <w:spacing w:val="-5"/>
          <w:sz w:val="22"/>
        </w:rPr>
        <w:t> </w:t>
      </w:r>
      <w:r>
        <w:rPr>
          <w:smallCaps w:val="0"/>
          <w:sz w:val="22"/>
        </w:rPr>
        <w:t>actions</w:t>
      </w:r>
      <w:r>
        <w:rPr>
          <w:smallCaps w:val="0"/>
          <w:spacing w:val="-5"/>
          <w:sz w:val="22"/>
        </w:rPr>
        <w:t> </w:t>
      </w:r>
      <w:r>
        <w:rPr>
          <w:smallCaps w:val="0"/>
          <w:sz w:val="22"/>
        </w:rPr>
        <w:t>are</w:t>
      </w:r>
      <w:r>
        <w:rPr>
          <w:smallCaps w:val="0"/>
          <w:spacing w:val="-8"/>
          <w:sz w:val="22"/>
        </w:rPr>
        <w:t> </w:t>
      </w:r>
      <w:r>
        <w:rPr>
          <w:smallCaps w:val="0"/>
          <w:sz w:val="22"/>
        </w:rPr>
        <w:t>influenced</w:t>
      </w:r>
      <w:r>
        <w:rPr>
          <w:smallCaps w:val="0"/>
          <w:spacing w:val="-5"/>
          <w:sz w:val="22"/>
        </w:rPr>
        <w:t> </w:t>
      </w:r>
      <w:r>
        <w:rPr>
          <w:smallCaps w:val="0"/>
          <w:sz w:val="22"/>
        </w:rPr>
        <w:t>by</w:t>
      </w:r>
      <w:r>
        <w:rPr>
          <w:smallCaps w:val="0"/>
          <w:spacing w:val="-7"/>
          <w:sz w:val="22"/>
        </w:rPr>
        <w:t> </w:t>
      </w:r>
      <w:r>
        <w:rPr>
          <w:smallCaps w:val="0"/>
          <w:sz w:val="22"/>
        </w:rPr>
        <w:t>the</w:t>
      </w:r>
      <w:r>
        <w:rPr>
          <w:smallCaps w:val="0"/>
          <w:spacing w:val="-5"/>
          <w:sz w:val="22"/>
        </w:rPr>
        <w:t> </w:t>
      </w:r>
      <w:r>
        <w:rPr>
          <w:smallCaps w:val="0"/>
          <w:sz w:val="22"/>
        </w:rPr>
        <w:t>information</w:t>
      </w:r>
      <w:r>
        <w:rPr>
          <w:smallCaps w:val="0"/>
          <w:spacing w:val="-5"/>
          <w:sz w:val="22"/>
        </w:rPr>
        <w:t> </w:t>
      </w:r>
      <w:r>
        <w:rPr>
          <w:smallCaps w:val="0"/>
          <w:sz w:val="22"/>
        </w:rPr>
        <w:t>available</w:t>
      </w:r>
      <w:r>
        <w:rPr>
          <w:smallCaps w:val="0"/>
          <w:spacing w:val="-5"/>
          <w:sz w:val="22"/>
        </w:rPr>
        <w:t> </w:t>
      </w:r>
      <w:r>
        <w:rPr>
          <w:smallCaps w:val="0"/>
          <w:sz w:val="22"/>
        </w:rPr>
        <w:t>to</w:t>
      </w:r>
      <w:r>
        <w:rPr>
          <w:smallCaps w:val="0"/>
          <w:spacing w:val="-5"/>
          <w:sz w:val="22"/>
        </w:rPr>
        <w:t> </w:t>
      </w:r>
      <w:r>
        <w:rPr>
          <w:smallCaps w:val="0"/>
          <w:sz w:val="22"/>
        </w:rPr>
        <w:t>them</w:t>
      </w:r>
      <w:r>
        <w:rPr>
          <w:smallCaps w:val="0"/>
          <w:spacing w:val="-4"/>
          <w:sz w:val="22"/>
        </w:rPr>
        <w:t> </w:t>
      </w:r>
      <w:r>
        <w:rPr>
          <w:smallCaps w:val="0"/>
          <w:sz w:val="22"/>
        </w:rPr>
        <w:t>at</w:t>
      </w:r>
      <w:r>
        <w:rPr>
          <w:smallCaps w:val="0"/>
          <w:spacing w:val="-4"/>
          <w:sz w:val="22"/>
        </w:rPr>
        <w:t> </w:t>
      </w:r>
      <w:r>
        <w:rPr>
          <w:smallCaps w:val="0"/>
          <w:sz w:val="22"/>
        </w:rPr>
        <w:t>a</w:t>
      </w:r>
      <w:r>
        <w:rPr>
          <w:smallCaps w:val="0"/>
          <w:spacing w:val="-8"/>
          <w:sz w:val="22"/>
        </w:rPr>
        <w:t> </w:t>
      </w:r>
      <w:r>
        <w:rPr>
          <w:smallCaps w:val="0"/>
          <w:sz w:val="22"/>
        </w:rPr>
        <w:t>specific moment in time.</w:t>
      </w:r>
      <w:r>
        <w:rPr>
          <w:smallCaps w:val="0"/>
          <w:spacing w:val="40"/>
          <w:sz w:val="22"/>
        </w:rPr>
        <w:t> </w:t>
      </w:r>
      <w:r>
        <w:rPr>
          <w:smallCaps w:val="0"/>
          <w:sz w:val="22"/>
        </w:rPr>
        <w:t>By considering their knowledge and perspective at that moment, we can better understand the reasoning behind their choices.</w:t>
      </w:r>
    </w:p>
    <w:p>
      <w:pPr>
        <w:pStyle w:val="BodyText"/>
        <w:spacing w:before="41"/>
      </w:pPr>
    </w:p>
    <w:p>
      <w:pPr>
        <w:pStyle w:val="ListParagraph"/>
        <w:numPr>
          <w:ilvl w:val="0"/>
          <w:numId w:val="1"/>
        </w:numPr>
        <w:tabs>
          <w:tab w:pos="839" w:val="left" w:leader="none"/>
        </w:tabs>
        <w:spacing w:line="271" w:lineRule="auto" w:before="1" w:after="0"/>
        <w:ind w:left="839" w:right="120" w:hanging="360"/>
        <w:jc w:val="both"/>
        <w:rPr>
          <w:sz w:val="22"/>
        </w:rPr>
      </w:pPr>
      <w:r>
        <w:rPr>
          <w:b/>
          <w:smallCaps/>
          <w:color w:val="1F3667"/>
          <w:sz w:val="22"/>
        </w:rPr>
        <w:t>Fairness:</w:t>
      </w:r>
      <w:r>
        <w:rPr>
          <w:b/>
          <w:smallCaps/>
          <w:color w:val="1F3667"/>
          <w:spacing w:val="40"/>
          <w:sz w:val="22"/>
        </w:rPr>
        <w:t> </w:t>
      </w:r>
      <w:r>
        <w:rPr>
          <w:smallCaps w:val="0"/>
          <w:sz w:val="22"/>
        </w:rPr>
        <w:t>Recognizing the limitations of someone's knowledge allows us to be unbiased in our assessment of their actions. We strive to avoid judging outcomes that were beyond the responders’ control or were unforeseen at the time.</w:t>
      </w:r>
    </w:p>
    <w:p>
      <w:pPr>
        <w:pStyle w:val="BodyText"/>
        <w:spacing w:before="44"/>
      </w:pPr>
    </w:p>
    <w:p>
      <w:pPr>
        <w:pStyle w:val="ListParagraph"/>
        <w:numPr>
          <w:ilvl w:val="0"/>
          <w:numId w:val="1"/>
        </w:numPr>
        <w:tabs>
          <w:tab w:pos="838" w:val="left" w:leader="none"/>
          <w:tab w:pos="840" w:val="left" w:leader="none"/>
        </w:tabs>
        <w:spacing w:line="273" w:lineRule="auto" w:before="0" w:after="0"/>
        <w:ind w:left="840" w:right="118" w:hanging="361"/>
        <w:jc w:val="both"/>
        <w:rPr>
          <w:sz w:val="22"/>
        </w:rPr>
      </w:pPr>
      <w:r>
        <w:rPr>
          <w:b/>
          <w:smallCaps/>
          <w:color w:val="1F3667"/>
          <w:sz w:val="22"/>
        </w:rPr>
        <w:t>Learning and Improvement:</w:t>
      </w:r>
      <w:r>
        <w:rPr>
          <w:b/>
          <w:smallCaps/>
          <w:color w:val="1F3667"/>
          <w:spacing w:val="40"/>
          <w:sz w:val="22"/>
        </w:rPr>
        <w:t> </w:t>
      </w:r>
      <w:r>
        <w:rPr>
          <w:smallCaps w:val="0"/>
          <w:sz w:val="22"/>
        </w:rPr>
        <w:t>Analyzing decisions considering information available at the time helps us learn from the past and</w:t>
      </w:r>
      <w:r>
        <w:rPr>
          <w:smallCaps w:val="0"/>
          <w:spacing w:val="-9"/>
          <w:sz w:val="22"/>
        </w:rPr>
        <w:t> </w:t>
      </w:r>
      <w:r>
        <w:rPr>
          <w:smallCaps w:val="0"/>
          <w:sz w:val="22"/>
        </w:rPr>
        <w:t>improve</w:t>
      </w:r>
      <w:r>
        <w:rPr>
          <w:smallCaps w:val="0"/>
          <w:spacing w:val="-14"/>
          <w:sz w:val="22"/>
        </w:rPr>
        <w:t> </w:t>
      </w:r>
      <w:r>
        <w:rPr>
          <w:smallCaps w:val="0"/>
          <w:sz w:val="22"/>
        </w:rPr>
        <w:t>future</w:t>
      </w:r>
      <w:r>
        <w:rPr>
          <w:smallCaps w:val="0"/>
          <w:spacing w:val="-11"/>
          <w:sz w:val="22"/>
        </w:rPr>
        <w:t> </w:t>
      </w:r>
      <w:r>
        <w:rPr>
          <w:smallCaps w:val="0"/>
          <w:sz w:val="22"/>
        </w:rPr>
        <w:t>decision-making.</w:t>
      </w:r>
      <w:r>
        <w:rPr>
          <w:smallCaps w:val="0"/>
          <w:spacing w:val="40"/>
          <w:sz w:val="22"/>
        </w:rPr>
        <w:t> </w:t>
      </w:r>
      <w:r>
        <w:rPr>
          <w:smallCaps w:val="0"/>
          <w:sz w:val="22"/>
        </w:rPr>
        <w:t>It</w:t>
      </w:r>
      <w:r>
        <w:rPr>
          <w:smallCaps w:val="0"/>
          <w:spacing w:val="-10"/>
          <w:sz w:val="22"/>
        </w:rPr>
        <w:t> </w:t>
      </w:r>
      <w:r>
        <w:rPr>
          <w:smallCaps w:val="0"/>
          <w:sz w:val="22"/>
        </w:rPr>
        <w:t>allows</w:t>
      </w:r>
      <w:r>
        <w:rPr>
          <w:smallCaps w:val="0"/>
          <w:spacing w:val="-8"/>
          <w:sz w:val="22"/>
        </w:rPr>
        <w:t> </w:t>
      </w:r>
      <w:r>
        <w:rPr>
          <w:smallCaps w:val="0"/>
          <w:sz w:val="22"/>
        </w:rPr>
        <w:t>us</w:t>
      </w:r>
      <w:r>
        <w:rPr>
          <w:smallCaps w:val="0"/>
          <w:spacing w:val="-13"/>
          <w:sz w:val="22"/>
        </w:rPr>
        <w:t> </w:t>
      </w:r>
      <w:r>
        <w:rPr>
          <w:smallCaps w:val="0"/>
          <w:sz w:val="22"/>
        </w:rPr>
        <w:t>to</w:t>
      </w:r>
      <w:r>
        <w:rPr>
          <w:smallCaps w:val="0"/>
          <w:spacing w:val="-9"/>
          <w:sz w:val="22"/>
        </w:rPr>
        <w:t> </w:t>
      </w:r>
      <w:r>
        <w:rPr>
          <w:smallCaps w:val="0"/>
          <w:sz w:val="22"/>
        </w:rPr>
        <w:t>look</w:t>
      </w:r>
      <w:r>
        <w:rPr>
          <w:smallCaps w:val="0"/>
          <w:spacing w:val="-11"/>
          <w:sz w:val="22"/>
        </w:rPr>
        <w:t> </w:t>
      </w:r>
      <w:r>
        <w:rPr>
          <w:smallCaps w:val="0"/>
          <w:sz w:val="22"/>
        </w:rPr>
        <w:t>at</w:t>
      </w:r>
      <w:r>
        <w:rPr>
          <w:smallCaps w:val="0"/>
          <w:spacing w:val="-10"/>
          <w:sz w:val="22"/>
        </w:rPr>
        <w:t> </w:t>
      </w:r>
      <w:r>
        <w:rPr>
          <w:smallCaps w:val="0"/>
          <w:sz w:val="22"/>
        </w:rPr>
        <w:t>information</w:t>
      </w:r>
      <w:r>
        <w:rPr>
          <w:smallCaps w:val="0"/>
          <w:spacing w:val="-11"/>
          <w:sz w:val="22"/>
        </w:rPr>
        <w:t> </w:t>
      </w:r>
      <w:r>
        <w:rPr>
          <w:smallCaps w:val="0"/>
          <w:sz w:val="22"/>
        </w:rPr>
        <w:t>dissemination</w:t>
      </w:r>
      <w:r>
        <w:rPr>
          <w:smallCaps w:val="0"/>
          <w:spacing w:val="-11"/>
          <w:sz w:val="22"/>
        </w:rPr>
        <w:t> </w:t>
      </w:r>
      <w:r>
        <w:rPr>
          <w:smallCaps w:val="0"/>
          <w:sz w:val="22"/>
        </w:rPr>
        <w:t>processes</w:t>
      </w:r>
      <w:r>
        <w:rPr>
          <w:smallCaps w:val="0"/>
          <w:spacing w:val="-11"/>
          <w:sz w:val="22"/>
        </w:rPr>
        <w:t> </w:t>
      </w:r>
      <w:r>
        <w:rPr>
          <w:smallCaps w:val="0"/>
          <w:sz w:val="22"/>
        </w:rPr>
        <w:t>and</w:t>
      </w:r>
      <w:r>
        <w:rPr>
          <w:smallCaps w:val="0"/>
          <w:spacing w:val="-11"/>
          <w:sz w:val="22"/>
        </w:rPr>
        <w:t> </w:t>
      </w:r>
      <w:r>
        <w:rPr>
          <w:smallCaps w:val="0"/>
          <w:sz w:val="22"/>
        </w:rPr>
        <w:t>assess</w:t>
      </w:r>
      <w:r>
        <w:rPr>
          <w:smallCaps w:val="0"/>
          <w:spacing w:val="-11"/>
          <w:sz w:val="22"/>
        </w:rPr>
        <w:t> </w:t>
      </w:r>
      <w:r>
        <w:rPr>
          <w:smallCaps w:val="0"/>
          <w:sz w:val="22"/>
        </w:rPr>
        <w:t>if</w:t>
      </w:r>
      <w:r>
        <w:rPr>
          <w:smallCaps w:val="0"/>
          <w:spacing w:val="-10"/>
          <w:sz w:val="22"/>
        </w:rPr>
        <w:t> </w:t>
      </w:r>
      <w:r>
        <w:rPr>
          <w:smallCaps w:val="0"/>
          <w:sz w:val="22"/>
        </w:rPr>
        <w:t>there</w:t>
      </w:r>
      <w:r>
        <w:rPr>
          <w:smallCaps w:val="0"/>
          <w:spacing w:val="-11"/>
          <w:sz w:val="22"/>
        </w:rPr>
        <w:t> </w:t>
      </w:r>
      <w:r>
        <w:rPr>
          <w:smallCaps w:val="0"/>
          <w:sz w:val="22"/>
        </w:rPr>
        <w:t>were</w:t>
      </w:r>
      <w:r>
        <w:rPr>
          <w:smallCaps w:val="0"/>
          <w:spacing w:val="-11"/>
          <w:sz w:val="22"/>
        </w:rPr>
        <w:t> </w:t>
      </w:r>
      <w:r>
        <w:rPr>
          <w:smallCaps w:val="0"/>
          <w:sz w:val="22"/>
        </w:rPr>
        <w:t>better strategies to get information into the hands of responders differently.</w:t>
      </w:r>
    </w:p>
    <w:p>
      <w:pPr>
        <w:pStyle w:val="BodyText"/>
        <w:spacing w:before="41"/>
      </w:pPr>
    </w:p>
    <w:p>
      <w:pPr>
        <w:pStyle w:val="ListParagraph"/>
        <w:numPr>
          <w:ilvl w:val="0"/>
          <w:numId w:val="1"/>
        </w:numPr>
        <w:tabs>
          <w:tab w:pos="840" w:val="left" w:leader="none"/>
        </w:tabs>
        <w:spacing w:line="273" w:lineRule="auto" w:before="1" w:after="0"/>
        <w:ind w:left="840" w:right="117" w:hanging="360"/>
        <w:jc w:val="both"/>
        <w:rPr>
          <w:sz w:val="22"/>
        </w:rPr>
      </w:pPr>
      <w:r>
        <w:rPr>
          <w:b/>
          <w:smallCaps/>
          <w:color w:val="1F3667"/>
          <w:sz w:val="22"/>
        </w:rPr>
        <w:t>Avoiding</w:t>
      </w:r>
      <w:r>
        <w:rPr>
          <w:b/>
          <w:smallCaps/>
          <w:color w:val="1F3667"/>
          <w:spacing w:val="-9"/>
          <w:sz w:val="22"/>
        </w:rPr>
        <w:t> </w:t>
      </w:r>
      <w:r>
        <w:rPr>
          <w:b/>
          <w:smallCaps/>
          <w:color w:val="1F3667"/>
          <w:sz w:val="22"/>
        </w:rPr>
        <w:t>Hindsight</w:t>
      </w:r>
      <w:r>
        <w:rPr>
          <w:b/>
          <w:smallCaps/>
          <w:color w:val="1F3667"/>
          <w:spacing w:val="-8"/>
          <w:sz w:val="22"/>
        </w:rPr>
        <w:t> </w:t>
      </w:r>
      <w:r>
        <w:rPr>
          <w:b/>
          <w:smallCaps/>
          <w:color w:val="1F3667"/>
          <w:sz w:val="22"/>
        </w:rPr>
        <w:t>Bias:</w:t>
      </w:r>
      <w:r>
        <w:rPr>
          <w:b/>
          <w:smallCaps/>
          <w:color w:val="1F3667"/>
          <w:spacing w:val="33"/>
          <w:sz w:val="22"/>
        </w:rPr>
        <w:t> </w:t>
      </w:r>
      <w:r>
        <w:rPr>
          <w:smallCaps w:val="0"/>
          <w:sz w:val="22"/>
        </w:rPr>
        <w:t>Hindsight</w:t>
      </w:r>
      <w:r>
        <w:rPr>
          <w:smallCaps w:val="0"/>
          <w:spacing w:val="-9"/>
          <w:sz w:val="22"/>
        </w:rPr>
        <w:t> </w:t>
      </w:r>
      <w:r>
        <w:rPr>
          <w:smallCaps w:val="0"/>
          <w:sz w:val="22"/>
        </w:rPr>
        <w:t>bias</w:t>
      </w:r>
      <w:r>
        <w:rPr>
          <w:smallCaps w:val="0"/>
          <w:spacing w:val="-10"/>
          <w:sz w:val="22"/>
        </w:rPr>
        <w:t> </w:t>
      </w:r>
      <w:r>
        <w:rPr>
          <w:smallCaps w:val="0"/>
          <w:sz w:val="22"/>
        </w:rPr>
        <w:t>is</w:t>
      </w:r>
      <w:r>
        <w:rPr>
          <w:smallCaps w:val="0"/>
          <w:spacing w:val="-12"/>
          <w:sz w:val="22"/>
        </w:rPr>
        <w:t> </w:t>
      </w:r>
      <w:r>
        <w:rPr>
          <w:smallCaps w:val="0"/>
          <w:sz w:val="22"/>
        </w:rPr>
        <w:t>the</w:t>
      </w:r>
      <w:r>
        <w:rPr>
          <w:smallCaps w:val="0"/>
          <w:spacing w:val="-10"/>
          <w:sz w:val="22"/>
        </w:rPr>
        <w:t> </w:t>
      </w:r>
      <w:r>
        <w:rPr>
          <w:smallCaps w:val="0"/>
          <w:sz w:val="22"/>
        </w:rPr>
        <w:t>tendency</w:t>
      </w:r>
      <w:r>
        <w:rPr>
          <w:smallCaps w:val="0"/>
          <w:spacing w:val="-10"/>
          <w:sz w:val="22"/>
        </w:rPr>
        <w:t> </w:t>
      </w:r>
      <w:r>
        <w:rPr>
          <w:smallCaps w:val="0"/>
          <w:sz w:val="22"/>
        </w:rPr>
        <w:t>to</w:t>
      </w:r>
      <w:r>
        <w:rPr>
          <w:smallCaps w:val="0"/>
          <w:spacing w:val="-10"/>
          <w:sz w:val="22"/>
        </w:rPr>
        <w:t> </w:t>
      </w:r>
      <w:r>
        <w:rPr>
          <w:smallCaps w:val="0"/>
          <w:sz w:val="22"/>
        </w:rPr>
        <w:t>believe</w:t>
      </w:r>
      <w:r>
        <w:rPr>
          <w:smallCaps w:val="0"/>
          <w:spacing w:val="-13"/>
          <w:sz w:val="22"/>
        </w:rPr>
        <w:t> </w:t>
      </w:r>
      <w:r>
        <w:rPr>
          <w:smallCaps w:val="0"/>
          <w:sz w:val="22"/>
        </w:rPr>
        <w:t>that</w:t>
      </w:r>
      <w:r>
        <w:rPr>
          <w:smallCaps w:val="0"/>
          <w:spacing w:val="-11"/>
          <w:sz w:val="22"/>
        </w:rPr>
        <w:t> </w:t>
      </w:r>
      <w:r>
        <w:rPr>
          <w:smallCaps w:val="0"/>
          <w:sz w:val="22"/>
        </w:rPr>
        <w:t>an</w:t>
      </w:r>
      <w:r>
        <w:rPr>
          <w:smallCaps w:val="0"/>
          <w:spacing w:val="-10"/>
          <w:sz w:val="22"/>
        </w:rPr>
        <w:t> </w:t>
      </w:r>
      <w:r>
        <w:rPr>
          <w:smallCaps w:val="0"/>
          <w:sz w:val="22"/>
        </w:rPr>
        <w:t>event</w:t>
      </w:r>
      <w:r>
        <w:rPr>
          <w:smallCaps w:val="0"/>
          <w:spacing w:val="-9"/>
          <w:sz w:val="22"/>
        </w:rPr>
        <w:t> </w:t>
      </w:r>
      <w:r>
        <w:rPr>
          <w:smallCaps w:val="0"/>
          <w:sz w:val="22"/>
        </w:rPr>
        <w:t>was</w:t>
      </w:r>
      <w:r>
        <w:rPr>
          <w:smallCaps w:val="0"/>
          <w:spacing w:val="-10"/>
          <w:sz w:val="22"/>
        </w:rPr>
        <w:t> </w:t>
      </w:r>
      <w:r>
        <w:rPr>
          <w:smallCaps w:val="0"/>
          <w:sz w:val="22"/>
        </w:rPr>
        <w:t>predictable</w:t>
      </w:r>
      <w:r>
        <w:rPr>
          <w:smallCaps w:val="0"/>
          <w:spacing w:val="-13"/>
          <w:sz w:val="22"/>
        </w:rPr>
        <w:t> </w:t>
      </w:r>
      <w:r>
        <w:rPr>
          <w:smallCaps w:val="0"/>
          <w:sz w:val="22"/>
        </w:rPr>
        <w:t>or</w:t>
      </w:r>
      <w:r>
        <w:rPr>
          <w:smallCaps w:val="0"/>
          <w:spacing w:val="-9"/>
          <w:sz w:val="22"/>
        </w:rPr>
        <w:t> </w:t>
      </w:r>
      <w:r>
        <w:rPr>
          <w:smallCaps w:val="0"/>
          <w:sz w:val="22"/>
        </w:rPr>
        <w:t>that</w:t>
      </w:r>
      <w:r>
        <w:rPr>
          <w:smallCaps w:val="0"/>
          <w:spacing w:val="-9"/>
          <w:sz w:val="22"/>
        </w:rPr>
        <w:t> </w:t>
      </w:r>
      <w:r>
        <w:rPr>
          <w:smallCaps w:val="0"/>
          <w:sz w:val="22"/>
        </w:rPr>
        <w:t>better</w:t>
      </w:r>
      <w:r>
        <w:rPr>
          <w:smallCaps w:val="0"/>
          <w:spacing w:val="-9"/>
          <w:sz w:val="22"/>
        </w:rPr>
        <w:t> </w:t>
      </w:r>
      <w:r>
        <w:rPr>
          <w:smallCaps w:val="0"/>
          <w:sz w:val="22"/>
        </w:rPr>
        <w:t>decisions</w:t>
      </w:r>
      <w:r>
        <w:rPr>
          <w:smallCaps w:val="0"/>
          <w:spacing w:val="-10"/>
          <w:sz w:val="22"/>
        </w:rPr>
        <w:t> </w:t>
      </w:r>
      <w:r>
        <w:rPr>
          <w:smallCaps w:val="0"/>
          <w:sz w:val="22"/>
        </w:rPr>
        <w:t>could have</w:t>
      </w:r>
      <w:r>
        <w:rPr>
          <w:smallCaps w:val="0"/>
          <w:spacing w:val="-14"/>
          <w:sz w:val="22"/>
        </w:rPr>
        <w:t> </w:t>
      </w:r>
      <w:r>
        <w:rPr>
          <w:smallCaps w:val="0"/>
          <w:sz w:val="22"/>
        </w:rPr>
        <w:t>been</w:t>
      </w:r>
      <w:r>
        <w:rPr>
          <w:smallCaps w:val="0"/>
          <w:spacing w:val="-16"/>
          <w:sz w:val="22"/>
        </w:rPr>
        <w:t> </w:t>
      </w:r>
      <w:r>
        <w:rPr>
          <w:smallCaps w:val="0"/>
          <w:sz w:val="22"/>
        </w:rPr>
        <w:t>made</w:t>
      </w:r>
      <w:r>
        <w:rPr>
          <w:smallCaps w:val="0"/>
          <w:spacing w:val="-15"/>
          <w:sz w:val="22"/>
        </w:rPr>
        <w:t> </w:t>
      </w:r>
      <w:r>
        <w:rPr>
          <w:smallCaps w:val="0"/>
          <w:sz w:val="22"/>
        </w:rPr>
        <w:t>if</w:t>
      </w:r>
      <w:r>
        <w:rPr>
          <w:smallCaps w:val="0"/>
          <w:spacing w:val="-14"/>
          <w:sz w:val="22"/>
        </w:rPr>
        <w:t> </w:t>
      </w:r>
      <w:r>
        <w:rPr>
          <w:smallCaps w:val="0"/>
          <w:sz w:val="22"/>
        </w:rPr>
        <w:t>the</w:t>
      </w:r>
      <w:r>
        <w:rPr>
          <w:smallCaps w:val="0"/>
          <w:spacing w:val="-16"/>
          <w:sz w:val="22"/>
        </w:rPr>
        <w:t> </w:t>
      </w:r>
      <w:r>
        <w:rPr>
          <w:smallCaps w:val="0"/>
          <w:sz w:val="22"/>
        </w:rPr>
        <w:t>same</w:t>
      </w:r>
      <w:r>
        <w:rPr>
          <w:smallCaps w:val="0"/>
          <w:spacing w:val="-13"/>
          <w:sz w:val="22"/>
        </w:rPr>
        <w:t> </w:t>
      </w:r>
      <w:r>
        <w:rPr>
          <w:smallCaps w:val="0"/>
          <w:sz w:val="22"/>
        </w:rPr>
        <w:t>information</w:t>
      </w:r>
      <w:r>
        <w:rPr>
          <w:smallCaps w:val="0"/>
          <w:spacing w:val="-14"/>
          <w:sz w:val="22"/>
        </w:rPr>
        <w:t> </w:t>
      </w:r>
      <w:r>
        <w:rPr>
          <w:smallCaps w:val="0"/>
          <w:sz w:val="22"/>
        </w:rPr>
        <w:t>were</w:t>
      </w:r>
      <w:r>
        <w:rPr>
          <w:smallCaps w:val="0"/>
          <w:spacing w:val="-14"/>
          <w:sz w:val="22"/>
        </w:rPr>
        <w:t> </w:t>
      </w:r>
      <w:r>
        <w:rPr>
          <w:smallCaps w:val="0"/>
          <w:sz w:val="22"/>
        </w:rPr>
        <w:t>available.</w:t>
      </w:r>
      <w:r>
        <w:rPr>
          <w:smallCaps w:val="0"/>
          <w:spacing w:val="39"/>
          <w:sz w:val="22"/>
        </w:rPr>
        <w:t> </w:t>
      </w:r>
      <w:r>
        <w:rPr>
          <w:smallCaps w:val="0"/>
          <w:sz w:val="22"/>
        </w:rPr>
        <w:t>By</w:t>
      </w:r>
      <w:r>
        <w:rPr>
          <w:smallCaps w:val="0"/>
          <w:spacing w:val="-16"/>
          <w:sz w:val="22"/>
        </w:rPr>
        <w:t> </w:t>
      </w:r>
      <w:r>
        <w:rPr>
          <w:smallCaps w:val="0"/>
          <w:sz w:val="22"/>
        </w:rPr>
        <w:t>focusing</w:t>
      </w:r>
      <w:r>
        <w:rPr>
          <w:smallCaps w:val="0"/>
          <w:spacing w:val="-13"/>
          <w:sz w:val="22"/>
        </w:rPr>
        <w:t> </w:t>
      </w:r>
      <w:r>
        <w:rPr>
          <w:smallCaps w:val="0"/>
          <w:sz w:val="22"/>
        </w:rPr>
        <w:t>on</w:t>
      </w:r>
      <w:r>
        <w:rPr>
          <w:smallCaps w:val="0"/>
          <w:spacing w:val="-16"/>
          <w:sz w:val="22"/>
        </w:rPr>
        <w:t> </w:t>
      </w:r>
      <w:r>
        <w:rPr>
          <w:smallCaps w:val="0"/>
          <w:sz w:val="22"/>
        </w:rPr>
        <w:t>what</w:t>
      </w:r>
      <w:r>
        <w:rPr>
          <w:smallCaps w:val="0"/>
          <w:spacing w:val="-11"/>
          <w:sz w:val="22"/>
        </w:rPr>
        <w:t> </w:t>
      </w:r>
      <w:r>
        <w:rPr>
          <w:smallCaps w:val="0"/>
          <w:sz w:val="22"/>
        </w:rPr>
        <w:t>was</w:t>
      </w:r>
      <w:r>
        <w:rPr>
          <w:smallCaps w:val="0"/>
          <w:spacing w:val="-16"/>
          <w:sz w:val="22"/>
        </w:rPr>
        <w:t> </w:t>
      </w:r>
      <w:r>
        <w:rPr>
          <w:smallCaps w:val="0"/>
          <w:sz w:val="22"/>
        </w:rPr>
        <w:t>known</w:t>
      </w:r>
      <w:r>
        <w:rPr>
          <w:smallCaps w:val="0"/>
          <w:spacing w:val="-13"/>
          <w:sz w:val="22"/>
        </w:rPr>
        <w:t> </w:t>
      </w:r>
      <w:r>
        <w:rPr>
          <w:smallCaps w:val="0"/>
          <w:sz w:val="22"/>
        </w:rPr>
        <w:t>at</w:t>
      </w:r>
      <w:r>
        <w:rPr>
          <w:smallCaps w:val="0"/>
          <w:spacing w:val="-15"/>
          <w:sz w:val="22"/>
        </w:rPr>
        <w:t> </w:t>
      </w:r>
      <w:r>
        <w:rPr>
          <w:smallCaps w:val="0"/>
          <w:sz w:val="22"/>
        </w:rPr>
        <w:t>the</w:t>
      </w:r>
      <w:r>
        <w:rPr>
          <w:smallCaps w:val="0"/>
          <w:spacing w:val="-16"/>
          <w:sz w:val="22"/>
        </w:rPr>
        <w:t> </w:t>
      </w:r>
      <w:r>
        <w:rPr>
          <w:smallCaps w:val="0"/>
          <w:sz w:val="22"/>
        </w:rPr>
        <w:t>time,</w:t>
      </w:r>
      <w:r>
        <w:rPr>
          <w:smallCaps w:val="0"/>
          <w:spacing w:val="-14"/>
          <w:sz w:val="22"/>
        </w:rPr>
        <w:t> </w:t>
      </w:r>
      <w:r>
        <w:rPr>
          <w:smallCaps w:val="0"/>
          <w:sz w:val="22"/>
        </w:rPr>
        <w:t>we</w:t>
      </w:r>
      <w:r>
        <w:rPr>
          <w:smallCaps w:val="0"/>
          <w:spacing w:val="-14"/>
          <w:sz w:val="22"/>
        </w:rPr>
        <w:t> </w:t>
      </w:r>
      <w:r>
        <w:rPr>
          <w:smallCaps w:val="0"/>
          <w:sz w:val="22"/>
        </w:rPr>
        <w:t>can</w:t>
      </w:r>
      <w:r>
        <w:rPr>
          <w:smallCaps w:val="0"/>
          <w:spacing w:val="-16"/>
          <w:sz w:val="22"/>
        </w:rPr>
        <w:t> </w:t>
      </w:r>
      <w:r>
        <w:rPr>
          <w:smallCaps w:val="0"/>
          <w:sz w:val="22"/>
        </w:rPr>
        <w:t>avoid</w:t>
      </w:r>
      <w:r>
        <w:rPr>
          <w:smallCaps w:val="0"/>
          <w:spacing w:val="-15"/>
          <w:sz w:val="22"/>
        </w:rPr>
        <w:t> </w:t>
      </w:r>
      <w:r>
        <w:rPr>
          <w:smallCaps w:val="0"/>
          <w:sz w:val="22"/>
        </w:rPr>
        <w:t>this</w:t>
      </w:r>
      <w:r>
        <w:rPr>
          <w:smallCaps w:val="0"/>
          <w:spacing w:val="-15"/>
          <w:sz w:val="22"/>
        </w:rPr>
        <w:t> </w:t>
      </w:r>
      <w:r>
        <w:rPr>
          <w:smallCaps w:val="0"/>
          <w:sz w:val="22"/>
        </w:rPr>
        <w:t>cognitive bias and approach the analysis objectively.</w:t>
      </w:r>
    </w:p>
    <w:p>
      <w:pPr>
        <w:spacing w:after="0" w:line="273" w:lineRule="auto"/>
        <w:jc w:val="both"/>
        <w:rPr>
          <w:sz w:val="22"/>
        </w:rPr>
        <w:sectPr>
          <w:pgSz w:w="15840" w:h="12240" w:orient="landscape"/>
          <w:pgMar w:header="720" w:footer="1439" w:top="1300" w:bottom="1620" w:left="1320" w:right="1320"/>
        </w:sectPr>
      </w:pPr>
    </w:p>
    <w:p>
      <w:pPr>
        <w:pStyle w:val="BodyText"/>
        <w:spacing w:before="161"/>
      </w:pPr>
    </w:p>
    <w:p>
      <w:pPr>
        <w:pStyle w:val="ListParagraph"/>
        <w:numPr>
          <w:ilvl w:val="0"/>
          <w:numId w:val="1"/>
        </w:numPr>
        <w:tabs>
          <w:tab w:pos="839" w:val="left" w:leader="none"/>
        </w:tabs>
        <w:spacing w:line="271" w:lineRule="auto" w:before="1" w:after="0"/>
        <w:ind w:left="839" w:right="118" w:hanging="360"/>
        <w:jc w:val="left"/>
        <w:rPr>
          <w:sz w:val="22"/>
        </w:rPr>
      </w:pPr>
      <w:r>
        <w:rPr>
          <w:b/>
          <w:smallCaps/>
          <w:color w:val="1F3667"/>
          <w:sz w:val="22"/>
        </w:rPr>
        <w:t>Respect for Complexity:</w:t>
      </w:r>
      <w:r>
        <w:rPr>
          <w:b/>
          <w:smallCaps/>
          <w:color w:val="1F3667"/>
          <w:spacing w:val="40"/>
          <w:sz w:val="22"/>
        </w:rPr>
        <w:t> </w:t>
      </w:r>
      <w:r>
        <w:rPr>
          <w:smallCaps w:val="0"/>
          <w:sz w:val="22"/>
        </w:rPr>
        <w:t>Many situations are complex, and outcomes can be influenced by numerous factors.</w:t>
      </w:r>
      <w:r>
        <w:rPr>
          <w:smallCaps w:val="0"/>
          <w:spacing w:val="40"/>
          <w:sz w:val="22"/>
        </w:rPr>
        <w:t> </w:t>
      </w:r>
      <w:r>
        <w:rPr>
          <w:smallCaps w:val="0"/>
          <w:sz w:val="22"/>
        </w:rPr>
        <w:t>Reviewing actions</w:t>
      </w:r>
      <w:r>
        <w:rPr>
          <w:smallCaps w:val="0"/>
          <w:spacing w:val="-1"/>
          <w:sz w:val="22"/>
        </w:rPr>
        <w:t> </w:t>
      </w:r>
      <w:r>
        <w:rPr>
          <w:smallCaps w:val="0"/>
          <w:sz w:val="22"/>
        </w:rPr>
        <w:t>based</w:t>
      </w:r>
      <w:r>
        <w:rPr>
          <w:smallCaps w:val="0"/>
          <w:spacing w:val="-4"/>
          <w:sz w:val="22"/>
        </w:rPr>
        <w:t> </w:t>
      </w:r>
      <w:r>
        <w:rPr>
          <w:smallCaps w:val="0"/>
          <w:sz w:val="22"/>
        </w:rPr>
        <w:t>on</w:t>
      </w:r>
      <w:r>
        <w:rPr>
          <w:smallCaps w:val="0"/>
          <w:spacing w:val="-4"/>
          <w:sz w:val="22"/>
        </w:rPr>
        <w:t> </w:t>
      </w:r>
      <w:r>
        <w:rPr>
          <w:smallCaps w:val="0"/>
          <w:sz w:val="22"/>
        </w:rPr>
        <w:t>the</w:t>
      </w:r>
      <w:r>
        <w:rPr>
          <w:smallCaps w:val="0"/>
          <w:spacing w:val="-2"/>
          <w:sz w:val="22"/>
        </w:rPr>
        <w:t> </w:t>
      </w:r>
      <w:r>
        <w:rPr>
          <w:smallCaps w:val="0"/>
          <w:sz w:val="22"/>
        </w:rPr>
        <w:t>available</w:t>
      </w:r>
      <w:r>
        <w:rPr>
          <w:smallCaps w:val="0"/>
          <w:spacing w:val="-2"/>
          <w:sz w:val="22"/>
        </w:rPr>
        <w:t> </w:t>
      </w:r>
      <w:r>
        <w:rPr>
          <w:smallCaps w:val="0"/>
          <w:sz w:val="22"/>
        </w:rPr>
        <w:t>knowledge</w:t>
      </w:r>
      <w:r>
        <w:rPr>
          <w:smallCaps w:val="0"/>
          <w:spacing w:val="-2"/>
          <w:sz w:val="22"/>
        </w:rPr>
        <w:t> </w:t>
      </w:r>
      <w:r>
        <w:rPr>
          <w:smallCaps w:val="0"/>
          <w:sz w:val="22"/>
        </w:rPr>
        <w:t>acknowledges</w:t>
      </w:r>
      <w:r>
        <w:rPr>
          <w:smallCaps w:val="0"/>
          <w:spacing w:val="-1"/>
          <w:sz w:val="22"/>
        </w:rPr>
        <w:t> </w:t>
      </w:r>
      <w:r>
        <w:rPr>
          <w:smallCaps w:val="0"/>
          <w:sz w:val="22"/>
        </w:rPr>
        <w:t>this</w:t>
      </w:r>
      <w:r>
        <w:rPr>
          <w:smallCaps w:val="0"/>
          <w:spacing w:val="-1"/>
          <w:sz w:val="22"/>
        </w:rPr>
        <w:t> </w:t>
      </w:r>
      <w:r>
        <w:rPr>
          <w:smallCaps w:val="0"/>
          <w:sz w:val="22"/>
        </w:rPr>
        <w:t>complexity</w:t>
      </w:r>
      <w:r>
        <w:rPr>
          <w:smallCaps w:val="0"/>
          <w:spacing w:val="-4"/>
          <w:sz w:val="22"/>
        </w:rPr>
        <w:t> </w:t>
      </w:r>
      <w:r>
        <w:rPr>
          <w:smallCaps w:val="0"/>
          <w:sz w:val="22"/>
        </w:rPr>
        <w:t>and</w:t>
      </w:r>
      <w:r>
        <w:rPr>
          <w:smallCaps w:val="0"/>
          <w:spacing w:val="-2"/>
          <w:sz w:val="22"/>
        </w:rPr>
        <w:t> </w:t>
      </w:r>
      <w:r>
        <w:rPr>
          <w:smallCaps w:val="0"/>
          <w:sz w:val="22"/>
        </w:rPr>
        <w:t>avoids</w:t>
      </w:r>
      <w:r>
        <w:rPr>
          <w:smallCaps w:val="0"/>
          <w:spacing w:val="-1"/>
          <w:sz w:val="22"/>
        </w:rPr>
        <w:t> </w:t>
      </w:r>
      <w:r>
        <w:rPr>
          <w:smallCaps w:val="0"/>
          <w:sz w:val="22"/>
        </w:rPr>
        <w:t>oversimplification</w:t>
      </w:r>
      <w:r>
        <w:rPr>
          <w:smallCaps w:val="0"/>
          <w:spacing w:val="-2"/>
          <w:sz w:val="22"/>
        </w:rPr>
        <w:t> </w:t>
      </w:r>
      <w:r>
        <w:rPr>
          <w:smallCaps w:val="0"/>
          <w:sz w:val="22"/>
        </w:rPr>
        <w:t>or</w:t>
      </w:r>
      <w:r>
        <w:rPr>
          <w:smallCaps w:val="0"/>
          <w:spacing w:val="-3"/>
          <w:sz w:val="22"/>
        </w:rPr>
        <w:t> </w:t>
      </w:r>
      <w:r>
        <w:rPr>
          <w:smallCaps w:val="0"/>
          <w:sz w:val="22"/>
        </w:rPr>
        <w:t>reductionist</w:t>
      </w:r>
      <w:r>
        <w:rPr>
          <w:smallCaps w:val="0"/>
          <w:spacing w:val="-3"/>
          <w:sz w:val="22"/>
        </w:rPr>
        <w:t> </w:t>
      </w:r>
      <w:r>
        <w:rPr>
          <w:smallCaps w:val="0"/>
          <w:sz w:val="22"/>
        </w:rPr>
        <w:t>thinking.</w:t>
      </w:r>
    </w:p>
    <w:p>
      <w:pPr>
        <w:pStyle w:val="BodyText"/>
        <w:spacing w:before="44"/>
      </w:pPr>
    </w:p>
    <w:p>
      <w:pPr>
        <w:pStyle w:val="ListParagraph"/>
        <w:numPr>
          <w:ilvl w:val="0"/>
          <w:numId w:val="1"/>
        </w:numPr>
        <w:tabs>
          <w:tab w:pos="839" w:val="left" w:leader="none"/>
        </w:tabs>
        <w:spacing w:line="271" w:lineRule="auto" w:before="0" w:after="0"/>
        <w:ind w:left="839" w:right="117" w:hanging="361"/>
        <w:jc w:val="left"/>
        <w:rPr>
          <w:sz w:val="22"/>
        </w:rPr>
      </w:pPr>
      <w:r>
        <w:rPr>
          <w:b/>
          <w:smallCaps/>
          <w:color w:val="1F3667"/>
          <w:sz w:val="22"/>
        </w:rPr>
        <w:t>Fostering</w:t>
      </w:r>
      <w:r>
        <w:rPr>
          <w:b/>
          <w:smallCaps/>
          <w:color w:val="1F3667"/>
          <w:spacing w:val="40"/>
          <w:sz w:val="22"/>
        </w:rPr>
        <w:t> </w:t>
      </w:r>
      <w:r>
        <w:rPr>
          <w:b/>
          <w:smallCaps/>
          <w:color w:val="1F3667"/>
          <w:sz w:val="22"/>
        </w:rPr>
        <w:t>a</w:t>
      </w:r>
      <w:r>
        <w:rPr>
          <w:b/>
          <w:smallCaps/>
          <w:color w:val="1F3667"/>
          <w:spacing w:val="40"/>
          <w:sz w:val="22"/>
        </w:rPr>
        <w:t> </w:t>
      </w:r>
      <w:r>
        <w:rPr>
          <w:b/>
          <w:smallCaps/>
          <w:color w:val="1F3667"/>
          <w:sz w:val="22"/>
        </w:rPr>
        <w:t>Learning</w:t>
      </w:r>
      <w:r>
        <w:rPr>
          <w:b/>
          <w:smallCaps/>
          <w:color w:val="1F3667"/>
          <w:spacing w:val="40"/>
          <w:sz w:val="22"/>
        </w:rPr>
        <w:t> </w:t>
      </w:r>
      <w:r>
        <w:rPr>
          <w:b/>
          <w:smallCaps/>
          <w:color w:val="1F3667"/>
          <w:sz w:val="22"/>
        </w:rPr>
        <w:t>Culture:</w:t>
      </w:r>
      <w:r>
        <w:rPr>
          <w:b/>
          <w:smallCaps/>
          <w:color w:val="1F3667"/>
          <w:spacing w:val="39"/>
          <w:sz w:val="22"/>
        </w:rPr>
        <w:t> </w:t>
      </w:r>
      <w:r>
        <w:rPr>
          <w:smallCaps w:val="0"/>
          <w:sz w:val="22"/>
        </w:rPr>
        <w:t>Organizations</w:t>
      </w:r>
      <w:r>
        <w:rPr>
          <w:smallCaps w:val="0"/>
          <w:spacing w:val="40"/>
          <w:sz w:val="22"/>
        </w:rPr>
        <w:t> </w:t>
      </w:r>
      <w:r>
        <w:rPr>
          <w:smallCaps w:val="0"/>
          <w:sz w:val="22"/>
        </w:rPr>
        <w:t>that</w:t>
      </w:r>
      <w:r>
        <w:rPr>
          <w:smallCaps w:val="0"/>
          <w:spacing w:val="40"/>
          <w:sz w:val="22"/>
        </w:rPr>
        <w:t> </w:t>
      </w:r>
      <w:r>
        <w:rPr>
          <w:smallCaps w:val="0"/>
          <w:sz w:val="22"/>
        </w:rPr>
        <w:t>value</w:t>
      </w:r>
      <w:r>
        <w:rPr>
          <w:smallCaps w:val="0"/>
          <w:spacing w:val="40"/>
          <w:sz w:val="22"/>
        </w:rPr>
        <w:t> </w:t>
      </w:r>
      <w:r>
        <w:rPr>
          <w:smallCaps w:val="0"/>
          <w:sz w:val="22"/>
        </w:rPr>
        <w:t>reviewing</w:t>
      </w:r>
      <w:r>
        <w:rPr>
          <w:smallCaps w:val="0"/>
          <w:spacing w:val="40"/>
          <w:sz w:val="22"/>
        </w:rPr>
        <w:t> </w:t>
      </w:r>
      <w:r>
        <w:rPr>
          <w:smallCaps w:val="0"/>
          <w:sz w:val="22"/>
        </w:rPr>
        <w:t>actions</w:t>
      </w:r>
      <w:r>
        <w:rPr>
          <w:smallCaps w:val="0"/>
          <w:spacing w:val="40"/>
          <w:sz w:val="22"/>
        </w:rPr>
        <w:t> </w:t>
      </w:r>
      <w:r>
        <w:rPr>
          <w:smallCaps w:val="0"/>
          <w:sz w:val="22"/>
        </w:rPr>
        <w:t>based</w:t>
      </w:r>
      <w:r>
        <w:rPr>
          <w:smallCaps w:val="0"/>
          <w:spacing w:val="40"/>
          <w:sz w:val="22"/>
        </w:rPr>
        <w:t> </w:t>
      </w:r>
      <w:r>
        <w:rPr>
          <w:smallCaps w:val="0"/>
          <w:sz w:val="22"/>
        </w:rPr>
        <w:t>on</w:t>
      </w:r>
      <w:r>
        <w:rPr>
          <w:smallCaps w:val="0"/>
          <w:spacing w:val="40"/>
          <w:sz w:val="22"/>
        </w:rPr>
        <w:t> </w:t>
      </w:r>
      <w:r>
        <w:rPr>
          <w:smallCaps w:val="0"/>
          <w:sz w:val="22"/>
        </w:rPr>
        <w:t>available</w:t>
      </w:r>
      <w:r>
        <w:rPr>
          <w:smallCaps w:val="0"/>
          <w:spacing w:val="40"/>
          <w:sz w:val="22"/>
        </w:rPr>
        <w:t> </w:t>
      </w:r>
      <w:r>
        <w:rPr>
          <w:smallCaps w:val="0"/>
          <w:sz w:val="22"/>
        </w:rPr>
        <w:t>knowledge</w:t>
      </w:r>
      <w:r>
        <w:rPr>
          <w:smallCaps w:val="0"/>
          <w:spacing w:val="40"/>
          <w:sz w:val="22"/>
        </w:rPr>
        <w:t> </w:t>
      </w:r>
      <w:r>
        <w:rPr>
          <w:smallCaps w:val="0"/>
          <w:sz w:val="22"/>
        </w:rPr>
        <w:t>encourage individuals to share their experiences openly, knowing that they will be understood in the appropriate context.</w:t>
      </w:r>
    </w:p>
    <w:p>
      <w:pPr>
        <w:pStyle w:val="BodyText"/>
        <w:spacing w:before="6"/>
      </w:pPr>
    </w:p>
    <w:p>
      <w:pPr>
        <w:pStyle w:val="BodyText"/>
        <w:spacing w:line="276" w:lineRule="auto" w:before="1"/>
        <w:ind w:left="119" w:right="116"/>
        <w:jc w:val="both"/>
      </w:pPr>
      <w:r>
        <w:rPr/>
        <w:t>While</w:t>
      </w:r>
      <w:r>
        <w:rPr>
          <w:spacing w:val="-9"/>
        </w:rPr>
        <w:t> </w:t>
      </w:r>
      <w:r>
        <w:rPr/>
        <w:t>our</w:t>
      </w:r>
      <w:r>
        <w:rPr>
          <w:spacing w:val="-10"/>
        </w:rPr>
        <w:t> </w:t>
      </w:r>
      <w:r>
        <w:rPr/>
        <w:t>present</w:t>
      </w:r>
      <w:r>
        <w:rPr>
          <w:spacing w:val="-10"/>
        </w:rPr>
        <w:t> </w:t>
      </w:r>
      <w:r>
        <w:rPr/>
        <w:t>understanding</w:t>
      </w:r>
      <w:r>
        <w:rPr>
          <w:spacing w:val="-9"/>
        </w:rPr>
        <w:t> </w:t>
      </w:r>
      <w:r>
        <w:rPr/>
        <w:t>of</w:t>
      </w:r>
      <w:r>
        <w:rPr>
          <w:spacing w:val="-7"/>
        </w:rPr>
        <w:t> </w:t>
      </w:r>
      <w:r>
        <w:rPr/>
        <w:t>operations</w:t>
      </w:r>
      <w:r>
        <w:rPr>
          <w:spacing w:val="-11"/>
        </w:rPr>
        <w:t> </w:t>
      </w:r>
      <w:r>
        <w:rPr/>
        <w:t>and</w:t>
      </w:r>
      <w:r>
        <w:rPr>
          <w:spacing w:val="-9"/>
        </w:rPr>
        <w:t> </w:t>
      </w:r>
      <w:r>
        <w:rPr/>
        <w:t>procedures</w:t>
      </w:r>
      <w:r>
        <w:rPr>
          <w:spacing w:val="-13"/>
        </w:rPr>
        <w:t> </w:t>
      </w:r>
      <w:r>
        <w:rPr/>
        <w:t>that</w:t>
      </w:r>
      <w:r>
        <w:rPr>
          <w:spacing w:val="-10"/>
        </w:rPr>
        <w:t> </w:t>
      </w:r>
      <w:r>
        <w:rPr/>
        <w:t>night</w:t>
      </w:r>
      <w:r>
        <w:rPr>
          <w:spacing w:val="-10"/>
        </w:rPr>
        <w:t> </w:t>
      </w:r>
      <w:r>
        <w:rPr/>
        <w:t>is</w:t>
      </w:r>
      <w:r>
        <w:rPr>
          <w:spacing w:val="-11"/>
        </w:rPr>
        <w:t> </w:t>
      </w:r>
      <w:r>
        <w:rPr/>
        <w:t>informed</w:t>
      </w:r>
      <w:r>
        <w:rPr>
          <w:spacing w:val="-11"/>
        </w:rPr>
        <w:t> </w:t>
      </w:r>
      <w:r>
        <w:rPr/>
        <w:t>by</w:t>
      </w:r>
      <w:r>
        <w:rPr>
          <w:spacing w:val="-11"/>
        </w:rPr>
        <w:t> </w:t>
      </w:r>
      <w:r>
        <w:rPr/>
        <w:t>a</w:t>
      </w:r>
      <w:r>
        <w:rPr>
          <w:spacing w:val="-11"/>
        </w:rPr>
        <w:t> </w:t>
      </w:r>
      <w:r>
        <w:rPr/>
        <w:t>holistic</w:t>
      </w:r>
      <w:r>
        <w:rPr>
          <w:spacing w:val="-11"/>
        </w:rPr>
        <w:t> </w:t>
      </w:r>
      <w:r>
        <w:rPr/>
        <w:t>review</w:t>
      </w:r>
      <w:r>
        <w:rPr>
          <w:spacing w:val="-9"/>
        </w:rPr>
        <w:t> </w:t>
      </w:r>
      <w:r>
        <w:rPr/>
        <w:t>of</w:t>
      </w:r>
      <w:r>
        <w:rPr>
          <w:spacing w:val="-10"/>
        </w:rPr>
        <w:t> </w:t>
      </w:r>
      <w:r>
        <w:rPr/>
        <w:t>documentation</w:t>
      </w:r>
      <w:r>
        <w:rPr>
          <w:spacing w:val="-9"/>
        </w:rPr>
        <w:t> </w:t>
      </w:r>
      <w:r>
        <w:rPr/>
        <w:t>and</w:t>
      </w:r>
      <w:r>
        <w:rPr>
          <w:spacing w:val="-7"/>
        </w:rPr>
        <w:t> </w:t>
      </w:r>
      <w:r>
        <w:rPr/>
        <w:t>actions, we feel it is unfair and misleading to judge the actions of those first responders solely through the lens of our current knowledge.</w:t>
      </w:r>
    </w:p>
    <w:p>
      <w:pPr>
        <w:pStyle w:val="BodyText"/>
        <w:spacing w:before="36"/>
      </w:pPr>
    </w:p>
    <w:p>
      <w:pPr>
        <w:pStyle w:val="BodyText"/>
        <w:spacing w:line="278" w:lineRule="auto"/>
        <w:ind w:left="119" w:right="115"/>
        <w:jc w:val="both"/>
      </w:pPr>
      <w:r>
        <w:rPr/>
        <w:t>When</w:t>
      </w:r>
      <w:r>
        <w:rPr>
          <w:spacing w:val="-4"/>
        </w:rPr>
        <w:t> </w:t>
      </w:r>
      <w:r>
        <w:rPr/>
        <w:t>we</w:t>
      </w:r>
      <w:r>
        <w:rPr>
          <w:spacing w:val="-7"/>
        </w:rPr>
        <w:t> </w:t>
      </w:r>
      <w:r>
        <w:rPr/>
        <w:t>judge</w:t>
      </w:r>
      <w:r>
        <w:rPr>
          <w:spacing w:val="-6"/>
        </w:rPr>
        <w:t> </w:t>
      </w:r>
      <w:r>
        <w:rPr/>
        <w:t>historical</w:t>
      </w:r>
      <w:r>
        <w:rPr>
          <w:spacing w:val="-5"/>
        </w:rPr>
        <w:t> </w:t>
      </w:r>
      <w:r>
        <w:rPr/>
        <w:t>actions</w:t>
      </w:r>
      <w:r>
        <w:rPr>
          <w:spacing w:val="-6"/>
        </w:rPr>
        <w:t> </w:t>
      </w:r>
      <w:r>
        <w:rPr/>
        <w:t>with</w:t>
      </w:r>
      <w:r>
        <w:rPr>
          <w:spacing w:val="-4"/>
        </w:rPr>
        <w:t> </w:t>
      </w:r>
      <w:r>
        <w:rPr/>
        <w:t>contemporary</w:t>
      </w:r>
      <w:r>
        <w:rPr>
          <w:spacing w:val="-4"/>
        </w:rPr>
        <w:t> </w:t>
      </w:r>
      <w:r>
        <w:rPr/>
        <w:t>knowledge,</w:t>
      </w:r>
      <w:r>
        <w:rPr>
          <w:spacing w:val="-5"/>
        </w:rPr>
        <w:t> </w:t>
      </w:r>
      <w:r>
        <w:rPr/>
        <w:t>we</w:t>
      </w:r>
      <w:r>
        <w:rPr>
          <w:spacing w:val="-4"/>
        </w:rPr>
        <w:t> </w:t>
      </w:r>
      <w:r>
        <w:rPr/>
        <w:t>often</w:t>
      </w:r>
      <w:r>
        <w:rPr>
          <w:spacing w:val="-6"/>
        </w:rPr>
        <w:t> </w:t>
      </w:r>
      <w:r>
        <w:rPr/>
        <w:t>overlook</w:t>
      </w:r>
      <w:r>
        <w:rPr>
          <w:spacing w:val="-6"/>
        </w:rPr>
        <w:t> </w:t>
      </w:r>
      <w:r>
        <w:rPr/>
        <w:t>the</w:t>
      </w:r>
      <w:r>
        <w:rPr>
          <w:spacing w:val="-4"/>
        </w:rPr>
        <w:t> </w:t>
      </w:r>
      <w:r>
        <w:rPr/>
        <w:t>prevailing</w:t>
      </w:r>
      <w:r>
        <w:rPr>
          <w:spacing w:val="-4"/>
        </w:rPr>
        <w:t> </w:t>
      </w:r>
      <w:r>
        <w:rPr/>
        <w:t>circumstances</w:t>
      </w:r>
      <w:r>
        <w:rPr>
          <w:spacing w:val="-4"/>
        </w:rPr>
        <w:t> </w:t>
      </w:r>
      <w:r>
        <w:rPr/>
        <w:t>and</w:t>
      </w:r>
      <w:r>
        <w:rPr>
          <w:spacing w:val="-6"/>
        </w:rPr>
        <w:t> </w:t>
      </w:r>
      <w:r>
        <w:rPr/>
        <w:t>challenges</w:t>
      </w:r>
      <w:r>
        <w:rPr>
          <w:spacing w:val="-4"/>
        </w:rPr>
        <w:t> </w:t>
      </w:r>
      <w:r>
        <w:rPr/>
        <w:t>faced by individuals or agencies at that time.</w:t>
      </w:r>
      <w:r>
        <w:rPr>
          <w:spacing w:val="40"/>
        </w:rPr>
        <w:t> </w:t>
      </w:r>
      <w:r>
        <w:rPr/>
        <w:t>In this case, like so many other active shooter events, reactions are based on:</w:t>
      </w:r>
    </w:p>
    <w:p>
      <w:pPr>
        <w:pStyle w:val="BodyText"/>
        <w:spacing w:before="33"/>
      </w:pPr>
    </w:p>
    <w:p>
      <w:pPr>
        <w:pStyle w:val="ListParagraph"/>
        <w:numPr>
          <w:ilvl w:val="0"/>
          <w:numId w:val="1"/>
        </w:numPr>
        <w:tabs>
          <w:tab w:pos="839" w:val="left" w:leader="none"/>
        </w:tabs>
        <w:spacing w:line="240" w:lineRule="auto" w:before="0" w:after="0"/>
        <w:ind w:left="839" w:right="0" w:hanging="360"/>
        <w:jc w:val="left"/>
        <w:rPr>
          <w:sz w:val="22"/>
        </w:rPr>
      </w:pPr>
      <w:r>
        <w:rPr>
          <w:sz w:val="22"/>
        </w:rPr>
        <w:t>The</w:t>
      </w:r>
      <w:r>
        <w:rPr>
          <w:spacing w:val="-3"/>
          <w:sz w:val="22"/>
        </w:rPr>
        <w:t> </w:t>
      </w:r>
      <w:r>
        <w:rPr>
          <w:sz w:val="22"/>
        </w:rPr>
        <w:t>current</w:t>
      </w:r>
      <w:r>
        <w:rPr>
          <w:spacing w:val="-3"/>
          <w:sz w:val="22"/>
        </w:rPr>
        <w:t> </w:t>
      </w:r>
      <w:r>
        <w:rPr>
          <w:sz w:val="22"/>
        </w:rPr>
        <w:t>set</w:t>
      </w:r>
      <w:r>
        <w:rPr>
          <w:spacing w:val="-3"/>
          <w:sz w:val="22"/>
        </w:rPr>
        <w:t> </w:t>
      </w:r>
      <w:r>
        <w:rPr>
          <w:sz w:val="22"/>
        </w:rPr>
        <w:t>of </w:t>
      </w:r>
      <w:r>
        <w:rPr>
          <w:spacing w:val="-2"/>
          <w:sz w:val="22"/>
        </w:rPr>
        <w:t>circumstances,</w:t>
      </w:r>
    </w:p>
    <w:p>
      <w:pPr>
        <w:pStyle w:val="ListParagraph"/>
        <w:numPr>
          <w:ilvl w:val="0"/>
          <w:numId w:val="1"/>
        </w:numPr>
        <w:tabs>
          <w:tab w:pos="840" w:val="left" w:leader="none"/>
        </w:tabs>
        <w:spacing w:line="240" w:lineRule="auto" w:before="35" w:after="0"/>
        <w:ind w:left="840" w:right="0" w:hanging="360"/>
        <w:jc w:val="left"/>
        <w:rPr>
          <w:sz w:val="22"/>
        </w:rPr>
      </w:pPr>
      <w:r>
        <w:rPr>
          <w:sz w:val="22"/>
        </w:rPr>
        <w:t>The</w:t>
      </w:r>
      <w:r>
        <w:rPr>
          <w:spacing w:val="-4"/>
          <w:sz w:val="22"/>
        </w:rPr>
        <w:t> </w:t>
      </w:r>
      <w:r>
        <w:rPr>
          <w:sz w:val="22"/>
        </w:rPr>
        <w:t>knowledge</w:t>
      </w:r>
      <w:r>
        <w:rPr>
          <w:spacing w:val="-4"/>
          <w:sz w:val="22"/>
        </w:rPr>
        <w:t> </w:t>
      </w:r>
      <w:r>
        <w:rPr>
          <w:sz w:val="22"/>
        </w:rPr>
        <w:t>or</w:t>
      </w:r>
      <w:r>
        <w:rPr>
          <w:spacing w:val="-4"/>
          <w:sz w:val="22"/>
        </w:rPr>
        <w:t> </w:t>
      </w:r>
      <w:r>
        <w:rPr>
          <w:sz w:val="22"/>
        </w:rPr>
        <w:t>belief</w:t>
      </w:r>
      <w:r>
        <w:rPr>
          <w:spacing w:val="-5"/>
          <w:sz w:val="22"/>
        </w:rPr>
        <w:t> </w:t>
      </w:r>
      <w:r>
        <w:rPr>
          <w:sz w:val="22"/>
        </w:rPr>
        <w:t>of</w:t>
      </w:r>
      <w:r>
        <w:rPr>
          <w:spacing w:val="-2"/>
          <w:sz w:val="22"/>
        </w:rPr>
        <w:t> </w:t>
      </w:r>
      <w:r>
        <w:rPr>
          <w:sz w:val="22"/>
        </w:rPr>
        <w:t>conditions</w:t>
      </w:r>
      <w:r>
        <w:rPr>
          <w:spacing w:val="-5"/>
          <w:sz w:val="22"/>
        </w:rPr>
        <w:t> </w:t>
      </w:r>
      <w:r>
        <w:rPr>
          <w:sz w:val="22"/>
        </w:rPr>
        <w:t>at</w:t>
      </w:r>
      <w:r>
        <w:rPr>
          <w:spacing w:val="-4"/>
          <w:sz w:val="22"/>
        </w:rPr>
        <w:t> </w:t>
      </w:r>
      <w:r>
        <w:rPr>
          <w:sz w:val="22"/>
        </w:rPr>
        <w:t>the</w:t>
      </w:r>
      <w:r>
        <w:rPr>
          <w:spacing w:val="-7"/>
          <w:sz w:val="22"/>
        </w:rPr>
        <w:t> </w:t>
      </w:r>
      <w:r>
        <w:rPr>
          <w:spacing w:val="-4"/>
          <w:sz w:val="22"/>
        </w:rPr>
        <w:t>time,</w:t>
      </w:r>
    </w:p>
    <w:p>
      <w:pPr>
        <w:pStyle w:val="ListParagraph"/>
        <w:numPr>
          <w:ilvl w:val="0"/>
          <w:numId w:val="1"/>
        </w:numPr>
        <w:tabs>
          <w:tab w:pos="840" w:val="left" w:leader="none"/>
        </w:tabs>
        <w:spacing w:line="240" w:lineRule="auto" w:before="38" w:after="0"/>
        <w:ind w:left="840" w:right="0" w:hanging="360"/>
        <w:jc w:val="left"/>
        <w:rPr>
          <w:sz w:val="22"/>
        </w:rPr>
      </w:pPr>
      <w:r>
        <w:rPr>
          <w:sz w:val="22"/>
        </w:rPr>
        <w:t>The</w:t>
      </w:r>
      <w:r>
        <w:rPr>
          <w:spacing w:val="-7"/>
          <w:sz w:val="22"/>
        </w:rPr>
        <w:t> </w:t>
      </w:r>
      <w:r>
        <w:rPr>
          <w:sz w:val="22"/>
        </w:rPr>
        <w:t>primary</w:t>
      </w:r>
      <w:r>
        <w:rPr>
          <w:spacing w:val="-6"/>
          <w:sz w:val="22"/>
        </w:rPr>
        <w:t> </w:t>
      </w:r>
      <w:r>
        <w:rPr>
          <w:sz w:val="22"/>
        </w:rPr>
        <w:t>objective</w:t>
      </w:r>
      <w:r>
        <w:rPr>
          <w:spacing w:val="-5"/>
          <w:sz w:val="22"/>
        </w:rPr>
        <w:t> </w:t>
      </w:r>
      <w:r>
        <w:rPr>
          <w:sz w:val="22"/>
        </w:rPr>
        <w:t>of</w:t>
      </w:r>
      <w:r>
        <w:rPr>
          <w:spacing w:val="-5"/>
          <w:sz w:val="22"/>
        </w:rPr>
        <w:t> </w:t>
      </w:r>
      <w:r>
        <w:rPr>
          <w:sz w:val="22"/>
        </w:rPr>
        <w:t>protecting</w:t>
      </w:r>
      <w:r>
        <w:rPr>
          <w:spacing w:val="-4"/>
          <w:sz w:val="22"/>
        </w:rPr>
        <w:t> </w:t>
      </w:r>
      <w:r>
        <w:rPr>
          <w:sz w:val="22"/>
        </w:rPr>
        <w:t>the</w:t>
      </w:r>
      <w:r>
        <w:rPr>
          <w:spacing w:val="-7"/>
          <w:sz w:val="22"/>
        </w:rPr>
        <w:t> </w:t>
      </w:r>
      <w:r>
        <w:rPr>
          <w:sz w:val="22"/>
        </w:rPr>
        <w:t>public</w:t>
      </w:r>
      <w:r>
        <w:rPr>
          <w:spacing w:val="-3"/>
          <w:sz w:val="22"/>
        </w:rPr>
        <w:t> </w:t>
      </w:r>
      <w:r>
        <w:rPr>
          <w:sz w:val="22"/>
        </w:rPr>
        <w:t>by</w:t>
      </w:r>
      <w:r>
        <w:rPr>
          <w:spacing w:val="-6"/>
          <w:sz w:val="22"/>
        </w:rPr>
        <w:t> </w:t>
      </w:r>
      <w:r>
        <w:rPr>
          <w:sz w:val="22"/>
        </w:rPr>
        <w:t>eliminating</w:t>
      </w:r>
      <w:r>
        <w:rPr>
          <w:spacing w:val="-5"/>
          <w:sz w:val="22"/>
        </w:rPr>
        <w:t> </w:t>
      </w:r>
      <w:r>
        <w:rPr>
          <w:sz w:val="22"/>
        </w:rPr>
        <w:t>the</w:t>
      </w:r>
      <w:r>
        <w:rPr>
          <w:spacing w:val="-6"/>
          <w:sz w:val="22"/>
        </w:rPr>
        <w:t> </w:t>
      </w:r>
      <w:r>
        <w:rPr>
          <w:sz w:val="22"/>
        </w:rPr>
        <w:t>threat,</w:t>
      </w:r>
      <w:r>
        <w:rPr>
          <w:spacing w:val="-4"/>
          <w:sz w:val="22"/>
        </w:rPr>
        <w:t> </w:t>
      </w:r>
      <w:r>
        <w:rPr>
          <w:spacing w:val="-5"/>
          <w:sz w:val="22"/>
        </w:rPr>
        <w:t>and</w:t>
      </w:r>
    </w:p>
    <w:p>
      <w:pPr>
        <w:pStyle w:val="ListParagraph"/>
        <w:numPr>
          <w:ilvl w:val="0"/>
          <w:numId w:val="1"/>
        </w:numPr>
        <w:tabs>
          <w:tab w:pos="840" w:val="left" w:leader="none"/>
        </w:tabs>
        <w:spacing w:line="240" w:lineRule="auto" w:before="35" w:after="0"/>
        <w:ind w:left="840" w:right="0" w:hanging="360"/>
        <w:jc w:val="left"/>
        <w:rPr>
          <w:sz w:val="22"/>
        </w:rPr>
      </w:pPr>
      <w:r>
        <w:rPr>
          <w:sz w:val="22"/>
        </w:rPr>
        <w:t>Ensuring</w:t>
      </w:r>
      <w:r>
        <w:rPr>
          <w:spacing w:val="-3"/>
          <w:sz w:val="22"/>
        </w:rPr>
        <w:t> </w:t>
      </w:r>
      <w:r>
        <w:rPr>
          <w:sz w:val="22"/>
        </w:rPr>
        <w:t>that</w:t>
      </w:r>
      <w:r>
        <w:rPr>
          <w:spacing w:val="-4"/>
          <w:sz w:val="22"/>
        </w:rPr>
        <w:t> </w:t>
      </w:r>
      <w:r>
        <w:rPr>
          <w:sz w:val="22"/>
        </w:rPr>
        <w:t>the</w:t>
      </w:r>
      <w:r>
        <w:rPr>
          <w:spacing w:val="-5"/>
          <w:sz w:val="22"/>
        </w:rPr>
        <w:t> </w:t>
      </w:r>
      <w:r>
        <w:rPr>
          <w:sz w:val="22"/>
        </w:rPr>
        <w:t>context</w:t>
      </w:r>
      <w:r>
        <w:rPr>
          <w:spacing w:val="-3"/>
          <w:sz w:val="22"/>
        </w:rPr>
        <w:t> </w:t>
      </w:r>
      <w:r>
        <w:rPr>
          <w:sz w:val="22"/>
        </w:rPr>
        <w:t>of</w:t>
      </w:r>
      <w:r>
        <w:rPr>
          <w:spacing w:val="-3"/>
          <w:sz w:val="22"/>
        </w:rPr>
        <w:t> </w:t>
      </w:r>
      <w:r>
        <w:rPr>
          <w:sz w:val="22"/>
        </w:rPr>
        <w:t>the</w:t>
      </w:r>
      <w:r>
        <w:rPr>
          <w:spacing w:val="-5"/>
          <w:sz w:val="22"/>
        </w:rPr>
        <w:t> </w:t>
      </w:r>
      <w:r>
        <w:rPr>
          <w:sz w:val="22"/>
        </w:rPr>
        <w:t>threat</w:t>
      </w:r>
      <w:r>
        <w:rPr>
          <w:spacing w:val="-3"/>
          <w:sz w:val="22"/>
        </w:rPr>
        <w:t> </w:t>
      </w:r>
      <w:r>
        <w:rPr>
          <w:sz w:val="22"/>
        </w:rPr>
        <w:t>is</w:t>
      </w:r>
      <w:r>
        <w:rPr>
          <w:spacing w:val="-5"/>
          <w:sz w:val="22"/>
        </w:rPr>
        <w:t> </w:t>
      </w:r>
      <w:r>
        <w:rPr>
          <w:sz w:val="22"/>
        </w:rPr>
        <w:t>fully</w:t>
      </w:r>
      <w:r>
        <w:rPr>
          <w:spacing w:val="-1"/>
          <w:sz w:val="22"/>
        </w:rPr>
        <w:t> </w:t>
      </w:r>
      <w:r>
        <w:rPr>
          <w:spacing w:val="-2"/>
          <w:sz w:val="22"/>
        </w:rPr>
        <w:t>understood.</w:t>
      </w:r>
    </w:p>
    <w:p>
      <w:pPr>
        <w:pStyle w:val="BodyText"/>
        <w:spacing w:before="75"/>
      </w:pPr>
    </w:p>
    <w:p>
      <w:pPr>
        <w:pStyle w:val="BodyText"/>
        <w:ind w:left="120"/>
        <w:jc w:val="both"/>
      </w:pPr>
      <w:r>
        <w:rPr/>
        <w:t>Failure</w:t>
      </w:r>
      <w:r>
        <w:rPr>
          <w:spacing w:val="-7"/>
        </w:rPr>
        <w:t> </w:t>
      </w:r>
      <w:r>
        <w:rPr/>
        <w:t>to</w:t>
      </w:r>
      <w:r>
        <w:rPr>
          <w:spacing w:val="-6"/>
        </w:rPr>
        <w:t> </w:t>
      </w:r>
      <w:r>
        <w:rPr/>
        <w:t>consider</w:t>
      </w:r>
      <w:r>
        <w:rPr>
          <w:spacing w:val="-6"/>
        </w:rPr>
        <w:t> </w:t>
      </w:r>
      <w:r>
        <w:rPr/>
        <w:t>these</w:t>
      </w:r>
      <w:r>
        <w:rPr>
          <w:spacing w:val="-6"/>
        </w:rPr>
        <w:t> </w:t>
      </w:r>
      <w:r>
        <w:rPr/>
        <w:t>specific</w:t>
      </w:r>
      <w:r>
        <w:rPr>
          <w:spacing w:val="-6"/>
        </w:rPr>
        <w:t> </w:t>
      </w:r>
      <w:r>
        <w:rPr/>
        <w:t>contexts</w:t>
      </w:r>
      <w:r>
        <w:rPr>
          <w:spacing w:val="-6"/>
        </w:rPr>
        <w:t> </w:t>
      </w:r>
      <w:r>
        <w:rPr/>
        <w:t>can</w:t>
      </w:r>
      <w:r>
        <w:rPr>
          <w:spacing w:val="-5"/>
        </w:rPr>
        <w:t> </w:t>
      </w:r>
      <w:r>
        <w:rPr/>
        <w:t>lead</w:t>
      </w:r>
      <w:r>
        <w:rPr>
          <w:spacing w:val="-4"/>
        </w:rPr>
        <w:t> </w:t>
      </w:r>
      <w:r>
        <w:rPr/>
        <w:t>to</w:t>
      </w:r>
      <w:r>
        <w:rPr>
          <w:spacing w:val="-7"/>
        </w:rPr>
        <w:t> </w:t>
      </w:r>
      <w:r>
        <w:rPr/>
        <w:t>misinterpretations</w:t>
      </w:r>
      <w:r>
        <w:rPr>
          <w:spacing w:val="-6"/>
        </w:rPr>
        <w:t> </w:t>
      </w:r>
      <w:r>
        <w:rPr/>
        <w:t>and</w:t>
      </w:r>
      <w:r>
        <w:rPr>
          <w:spacing w:val="-4"/>
        </w:rPr>
        <w:t> </w:t>
      </w:r>
      <w:r>
        <w:rPr/>
        <w:t>unfair</w:t>
      </w:r>
      <w:r>
        <w:rPr>
          <w:spacing w:val="-6"/>
        </w:rPr>
        <w:t> </w:t>
      </w:r>
      <w:r>
        <w:rPr/>
        <w:t>assessments</w:t>
      </w:r>
      <w:r>
        <w:rPr>
          <w:spacing w:val="-3"/>
        </w:rPr>
        <w:t> </w:t>
      </w:r>
      <w:r>
        <w:rPr/>
        <w:t>of</w:t>
      </w:r>
      <w:r>
        <w:rPr>
          <w:spacing w:val="-4"/>
        </w:rPr>
        <w:t> </w:t>
      </w:r>
      <w:r>
        <w:rPr>
          <w:spacing w:val="-2"/>
        </w:rPr>
        <w:t>actions.</w:t>
      </w:r>
    </w:p>
    <w:p>
      <w:pPr>
        <w:pStyle w:val="BodyText"/>
        <w:spacing w:before="75"/>
      </w:pPr>
    </w:p>
    <w:p>
      <w:pPr>
        <w:pStyle w:val="BodyText"/>
        <w:spacing w:line="276" w:lineRule="auto"/>
        <w:ind w:left="120" w:right="114"/>
        <w:jc w:val="both"/>
      </w:pPr>
      <w:r>
        <w:rPr/>
        <w:t>In conclusion, we must be wary of judging the past solely with current knowledge and values.</w:t>
      </w:r>
      <w:r>
        <w:rPr>
          <w:spacing w:val="40"/>
        </w:rPr>
        <w:t> </w:t>
      </w:r>
      <w:r>
        <w:rPr/>
        <w:t>Reviewing actions based on</w:t>
      </w:r>
      <w:r>
        <w:rPr>
          <w:spacing w:val="-2"/>
        </w:rPr>
        <w:t> </w:t>
      </w:r>
      <w:r>
        <w:rPr/>
        <w:t>what was known at the time helps us develop a nuanced understanding of decisions and behaviors, promoting fairness, empathy, and a continuous learning mindset.</w:t>
      </w:r>
      <w:r>
        <w:rPr>
          <w:spacing w:val="40"/>
        </w:rPr>
        <w:t> </w:t>
      </w:r>
      <w:r>
        <w:rPr/>
        <w:t>It enables us to avoid hasty judgments and appreciate the complexities that individuals faced in their decision-making processes.</w:t>
      </w:r>
    </w:p>
    <w:p>
      <w:pPr>
        <w:spacing w:after="0" w:line="276" w:lineRule="auto"/>
        <w:jc w:val="both"/>
        <w:sectPr>
          <w:pgSz w:w="15840" w:h="12240" w:orient="landscape"/>
          <w:pgMar w:header="720" w:footer="1439" w:top="1300" w:bottom="1620" w:left="1320" w:right="1320"/>
        </w:sectPr>
      </w:pPr>
    </w:p>
    <w:p>
      <w:pPr>
        <w:pStyle w:val="BodyText"/>
        <w:spacing w:before="173"/>
        <w:rPr>
          <w:sz w:val="21"/>
        </w:rPr>
      </w:pPr>
    </w:p>
    <w:p>
      <w:pPr>
        <w:spacing w:line="460" w:lineRule="auto" w:before="0"/>
        <w:ind w:left="120" w:right="9421" w:firstLine="0"/>
        <w:jc w:val="left"/>
        <w:rPr>
          <w:rFonts w:ascii="Calibri"/>
          <w:b/>
          <w:sz w:val="21"/>
        </w:rPr>
      </w:pPr>
      <w:bookmarkStart w:name="FINDINGS and CONCLUSIONS" w:id="13"/>
      <w:bookmarkEnd w:id="13"/>
      <w:r>
        <w:rPr/>
      </w:r>
      <w:bookmarkStart w:name="_bookmark6" w:id="14"/>
      <w:bookmarkEnd w:id="14"/>
      <w:r>
        <w:rPr/>
      </w:r>
      <w:r>
        <w:rPr>
          <w:rFonts w:ascii="Calibri"/>
          <w:b/>
          <w:color w:val="1F3667"/>
          <w:sz w:val="26"/>
        </w:rPr>
        <w:t>FINDINGS AND CONCLUSIONS </w:t>
      </w:r>
      <w:bookmarkStart w:name="Best Practices and Lessons Learned" w:id="15"/>
      <w:bookmarkEnd w:id="15"/>
      <w:r>
        <w:rPr>
          <w:rFonts w:ascii="Calibri"/>
          <w:b/>
          <w:color w:val="1F3667"/>
          <w:w w:val="99"/>
          <w:sz w:val="26"/>
        </w:rPr>
      </w:r>
      <w:bookmarkStart w:name="_bookmark7" w:id="16"/>
      <w:bookmarkEnd w:id="16"/>
      <w:r>
        <w:rPr>
          <w:rFonts w:ascii="Calibri"/>
          <w:b/>
          <w:color w:val="1F3667"/>
          <w:sz w:val="26"/>
        </w:rPr>
        <w:t>B</w:t>
      </w:r>
      <w:r>
        <w:rPr>
          <w:rFonts w:ascii="Calibri"/>
          <w:b/>
          <w:color w:val="1F3667"/>
          <w:sz w:val="21"/>
        </w:rPr>
        <w:t>EST</w:t>
      </w:r>
      <w:r>
        <w:rPr>
          <w:rFonts w:ascii="Calibri"/>
          <w:b/>
          <w:color w:val="1F3667"/>
          <w:spacing w:val="-9"/>
          <w:sz w:val="21"/>
        </w:rPr>
        <w:t> </w:t>
      </w:r>
      <w:r>
        <w:rPr>
          <w:rFonts w:ascii="Calibri"/>
          <w:b/>
          <w:color w:val="1F3667"/>
          <w:sz w:val="26"/>
        </w:rPr>
        <w:t>P</w:t>
      </w:r>
      <w:r>
        <w:rPr>
          <w:rFonts w:ascii="Calibri"/>
          <w:b/>
          <w:color w:val="1F3667"/>
          <w:sz w:val="21"/>
        </w:rPr>
        <w:t>RACTICES</w:t>
      </w:r>
      <w:r>
        <w:rPr>
          <w:rFonts w:ascii="Calibri"/>
          <w:b/>
          <w:color w:val="1F3667"/>
          <w:spacing w:val="-9"/>
          <w:sz w:val="21"/>
        </w:rPr>
        <w:t> </w:t>
      </w:r>
      <w:r>
        <w:rPr>
          <w:rFonts w:ascii="Calibri"/>
          <w:b/>
          <w:color w:val="1F3667"/>
          <w:sz w:val="21"/>
        </w:rPr>
        <w:t>AND</w:t>
      </w:r>
      <w:r>
        <w:rPr>
          <w:rFonts w:ascii="Calibri"/>
          <w:b/>
          <w:color w:val="1F3667"/>
          <w:spacing w:val="-11"/>
          <w:sz w:val="21"/>
        </w:rPr>
        <w:t> </w:t>
      </w:r>
      <w:r>
        <w:rPr>
          <w:rFonts w:ascii="Calibri"/>
          <w:b/>
          <w:color w:val="1F3667"/>
          <w:sz w:val="26"/>
        </w:rPr>
        <w:t>L</w:t>
      </w:r>
      <w:r>
        <w:rPr>
          <w:rFonts w:ascii="Calibri"/>
          <w:b/>
          <w:color w:val="1F3667"/>
          <w:sz w:val="21"/>
        </w:rPr>
        <w:t>ESSONS</w:t>
      </w:r>
      <w:r>
        <w:rPr>
          <w:rFonts w:ascii="Calibri"/>
          <w:b/>
          <w:color w:val="1F3667"/>
          <w:spacing w:val="-9"/>
          <w:sz w:val="21"/>
        </w:rPr>
        <w:t> </w:t>
      </w:r>
      <w:r>
        <w:rPr>
          <w:rFonts w:ascii="Calibri"/>
          <w:b/>
          <w:color w:val="1F3667"/>
          <w:sz w:val="26"/>
        </w:rPr>
        <w:t>L</w:t>
      </w:r>
      <w:r>
        <w:rPr>
          <w:rFonts w:ascii="Calibri"/>
          <w:b/>
          <w:color w:val="1F3667"/>
          <w:sz w:val="21"/>
        </w:rPr>
        <w:t>EARNED</w:t>
      </w:r>
    </w:p>
    <w:p>
      <w:pPr>
        <w:pStyle w:val="BodyText"/>
        <w:spacing w:line="276" w:lineRule="auto" w:before="1"/>
        <w:ind w:left="120" w:right="116" w:hanging="1"/>
        <w:jc w:val="both"/>
      </w:pPr>
      <w:r>
        <w:rPr/>
        <w:t>This after-action review examined the MSU response within the perspective of best practices applied and lessons learned from other mass casualty incidents.</w:t>
      </w:r>
      <w:r>
        <w:rPr>
          <w:spacing w:val="40"/>
        </w:rPr>
        <w:t> </w:t>
      </w:r>
      <w:r>
        <w:rPr/>
        <w:t>Some</w:t>
      </w:r>
      <w:r>
        <w:rPr>
          <w:spacing w:val="-2"/>
        </w:rPr>
        <w:t> </w:t>
      </w:r>
      <w:r>
        <w:rPr/>
        <w:t>common themes emerge in those</w:t>
      </w:r>
      <w:r>
        <w:rPr>
          <w:spacing w:val="-1"/>
        </w:rPr>
        <w:t> </w:t>
      </w:r>
      <w:r>
        <w:rPr/>
        <w:t>reports and lessons learned</w:t>
      </w:r>
      <w:r>
        <w:rPr>
          <w:spacing w:val="-2"/>
        </w:rPr>
        <w:t> </w:t>
      </w:r>
      <w:r>
        <w:rPr/>
        <w:t>from other high profile active violence incidents across the US.</w:t>
      </w:r>
      <w:r>
        <w:rPr>
          <w:spacing w:val="40"/>
        </w:rPr>
        <w:t> </w:t>
      </w:r>
      <w:r>
        <w:rPr/>
        <w:t>Among the most notable are the following issues:</w:t>
      </w:r>
    </w:p>
    <w:p>
      <w:pPr>
        <w:pStyle w:val="BodyText"/>
        <w:spacing w:before="35"/>
      </w:pPr>
    </w:p>
    <w:p>
      <w:pPr>
        <w:pStyle w:val="ListParagraph"/>
        <w:numPr>
          <w:ilvl w:val="0"/>
          <w:numId w:val="1"/>
        </w:numPr>
        <w:tabs>
          <w:tab w:pos="840" w:val="left" w:leader="none"/>
        </w:tabs>
        <w:spacing w:line="240" w:lineRule="auto" w:before="0" w:after="0"/>
        <w:ind w:left="840" w:right="0" w:hanging="360"/>
        <w:jc w:val="left"/>
        <w:rPr>
          <w:sz w:val="22"/>
        </w:rPr>
      </w:pPr>
      <w:r>
        <w:rPr>
          <w:sz w:val="22"/>
        </w:rPr>
        <w:t>Incident</w:t>
      </w:r>
      <w:r>
        <w:rPr>
          <w:spacing w:val="-3"/>
          <w:sz w:val="22"/>
        </w:rPr>
        <w:t> </w:t>
      </w:r>
      <w:r>
        <w:rPr>
          <w:spacing w:val="-2"/>
          <w:sz w:val="22"/>
        </w:rPr>
        <w:t>Response</w:t>
      </w:r>
    </w:p>
    <w:p>
      <w:pPr>
        <w:pStyle w:val="BodyText"/>
        <w:spacing w:before="75"/>
      </w:pPr>
    </w:p>
    <w:p>
      <w:pPr>
        <w:pStyle w:val="ListParagraph"/>
        <w:numPr>
          <w:ilvl w:val="1"/>
          <w:numId w:val="1"/>
        </w:numPr>
        <w:tabs>
          <w:tab w:pos="1559" w:val="left" w:leader="none"/>
        </w:tabs>
        <w:spacing w:line="240" w:lineRule="auto" w:before="1" w:after="0"/>
        <w:ind w:left="1559" w:right="0" w:hanging="359"/>
        <w:jc w:val="left"/>
        <w:rPr>
          <w:sz w:val="22"/>
        </w:rPr>
      </w:pPr>
      <w:r>
        <w:rPr>
          <w:sz w:val="22"/>
        </w:rPr>
        <w:t>Police</w:t>
      </w:r>
      <w:r>
        <w:rPr>
          <w:spacing w:val="-8"/>
          <w:sz w:val="22"/>
        </w:rPr>
        <w:t> </w:t>
      </w:r>
      <w:r>
        <w:rPr>
          <w:sz w:val="22"/>
        </w:rPr>
        <w:t>response</w:t>
      </w:r>
      <w:r>
        <w:rPr>
          <w:spacing w:val="-6"/>
          <w:sz w:val="22"/>
        </w:rPr>
        <w:t> </w:t>
      </w:r>
      <w:r>
        <w:rPr>
          <w:spacing w:val="-4"/>
          <w:sz w:val="22"/>
        </w:rPr>
        <w:t>time</w:t>
      </w:r>
    </w:p>
    <w:p>
      <w:pPr>
        <w:pStyle w:val="ListParagraph"/>
        <w:numPr>
          <w:ilvl w:val="1"/>
          <w:numId w:val="1"/>
        </w:numPr>
        <w:tabs>
          <w:tab w:pos="1559" w:val="left" w:leader="none"/>
        </w:tabs>
        <w:spacing w:line="240" w:lineRule="auto" w:before="17" w:after="0"/>
        <w:ind w:left="1559" w:right="0" w:hanging="359"/>
        <w:jc w:val="left"/>
        <w:rPr>
          <w:sz w:val="22"/>
        </w:rPr>
      </w:pPr>
      <w:r>
        <w:rPr>
          <w:sz w:val="22"/>
        </w:rPr>
        <w:t>Incident</w:t>
      </w:r>
      <w:r>
        <w:rPr>
          <w:spacing w:val="-6"/>
          <w:sz w:val="22"/>
        </w:rPr>
        <w:t> </w:t>
      </w:r>
      <w:r>
        <w:rPr>
          <w:spacing w:val="-2"/>
          <w:sz w:val="22"/>
        </w:rPr>
        <w:t>command</w:t>
      </w:r>
    </w:p>
    <w:p>
      <w:pPr>
        <w:pStyle w:val="ListParagraph"/>
        <w:numPr>
          <w:ilvl w:val="1"/>
          <w:numId w:val="1"/>
        </w:numPr>
        <w:tabs>
          <w:tab w:pos="1559" w:val="left" w:leader="none"/>
        </w:tabs>
        <w:spacing w:line="240" w:lineRule="auto" w:before="21" w:after="0"/>
        <w:ind w:left="1559" w:right="0" w:hanging="359"/>
        <w:jc w:val="left"/>
        <w:rPr>
          <w:sz w:val="22"/>
        </w:rPr>
      </w:pPr>
      <w:r>
        <w:rPr>
          <w:sz w:val="22"/>
        </w:rPr>
        <w:t>Coordination</w:t>
      </w:r>
      <w:r>
        <w:rPr>
          <w:spacing w:val="-9"/>
          <w:sz w:val="22"/>
        </w:rPr>
        <w:t> </w:t>
      </w:r>
      <w:r>
        <w:rPr>
          <w:sz w:val="22"/>
        </w:rPr>
        <w:t>between</w:t>
      </w:r>
      <w:r>
        <w:rPr>
          <w:spacing w:val="-9"/>
          <w:sz w:val="22"/>
        </w:rPr>
        <w:t> </w:t>
      </w:r>
      <w:r>
        <w:rPr>
          <w:sz w:val="22"/>
        </w:rPr>
        <w:t>police</w:t>
      </w:r>
      <w:r>
        <w:rPr>
          <w:spacing w:val="-7"/>
          <w:sz w:val="22"/>
        </w:rPr>
        <w:t> </w:t>
      </w:r>
      <w:r>
        <w:rPr>
          <w:sz w:val="22"/>
        </w:rPr>
        <w:t>and</w:t>
      </w:r>
      <w:r>
        <w:rPr>
          <w:spacing w:val="-7"/>
          <w:sz w:val="22"/>
        </w:rPr>
        <w:t> </w:t>
      </w:r>
      <w:r>
        <w:rPr>
          <w:sz w:val="22"/>
        </w:rPr>
        <w:t>fire,</w:t>
      </w:r>
      <w:r>
        <w:rPr>
          <w:spacing w:val="-5"/>
          <w:sz w:val="22"/>
        </w:rPr>
        <w:t> </w:t>
      </w:r>
      <w:r>
        <w:rPr>
          <w:sz w:val="22"/>
        </w:rPr>
        <w:t>administration,</w:t>
      </w:r>
      <w:r>
        <w:rPr>
          <w:spacing w:val="-5"/>
          <w:sz w:val="22"/>
        </w:rPr>
        <w:t> </w:t>
      </w:r>
      <w:r>
        <w:rPr>
          <w:sz w:val="22"/>
        </w:rPr>
        <w:t>and</w:t>
      </w:r>
      <w:r>
        <w:rPr>
          <w:spacing w:val="-8"/>
          <w:sz w:val="22"/>
        </w:rPr>
        <w:t> </w:t>
      </w:r>
      <w:r>
        <w:rPr>
          <w:spacing w:val="-5"/>
          <w:sz w:val="22"/>
        </w:rPr>
        <w:t>EOC</w:t>
      </w:r>
    </w:p>
    <w:p>
      <w:pPr>
        <w:pStyle w:val="ListParagraph"/>
        <w:numPr>
          <w:ilvl w:val="1"/>
          <w:numId w:val="1"/>
        </w:numPr>
        <w:tabs>
          <w:tab w:pos="1559" w:val="left" w:leader="none"/>
        </w:tabs>
        <w:spacing w:line="240" w:lineRule="auto" w:before="18" w:after="0"/>
        <w:ind w:left="1559" w:right="0" w:hanging="359"/>
        <w:jc w:val="left"/>
        <w:rPr>
          <w:sz w:val="22"/>
        </w:rPr>
      </w:pPr>
      <w:r>
        <w:rPr>
          <w:spacing w:val="-2"/>
          <w:sz w:val="22"/>
        </w:rPr>
        <w:t>Training</w:t>
      </w:r>
    </w:p>
    <w:p>
      <w:pPr>
        <w:pStyle w:val="ListParagraph"/>
        <w:numPr>
          <w:ilvl w:val="1"/>
          <w:numId w:val="1"/>
        </w:numPr>
        <w:tabs>
          <w:tab w:pos="1559" w:val="left" w:leader="none"/>
        </w:tabs>
        <w:spacing w:line="240" w:lineRule="auto" w:before="18" w:after="0"/>
        <w:ind w:left="1559" w:right="0" w:hanging="359"/>
        <w:jc w:val="left"/>
        <w:rPr>
          <w:sz w:val="22"/>
        </w:rPr>
      </w:pPr>
      <w:r>
        <w:rPr>
          <w:sz w:val="22"/>
        </w:rPr>
        <w:t>Underutilized</w:t>
      </w:r>
      <w:r>
        <w:rPr>
          <w:spacing w:val="-6"/>
          <w:sz w:val="22"/>
        </w:rPr>
        <w:t> </w:t>
      </w:r>
      <w:r>
        <w:rPr>
          <w:sz w:val="22"/>
        </w:rPr>
        <w:t>or</w:t>
      </w:r>
      <w:r>
        <w:rPr>
          <w:spacing w:val="-6"/>
          <w:sz w:val="22"/>
        </w:rPr>
        <w:t> </w:t>
      </w:r>
      <w:r>
        <w:rPr>
          <w:sz w:val="22"/>
        </w:rPr>
        <w:t>untapped</w:t>
      </w:r>
      <w:r>
        <w:rPr>
          <w:spacing w:val="-6"/>
          <w:sz w:val="22"/>
        </w:rPr>
        <w:t> </w:t>
      </w:r>
      <w:r>
        <w:rPr>
          <w:sz w:val="22"/>
        </w:rPr>
        <w:t>resources</w:t>
      </w:r>
      <w:r>
        <w:rPr>
          <w:spacing w:val="-7"/>
          <w:sz w:val="22"/>
        </w:rPr>
        <w:t> </w:t>
      </w:r>
      <w:r>
        <w:rPr>
          <w:sz w:val="22"/>
        </w:rPr>
        <w:t>or</w:t>
      </w:r>
      <w:r>
        <w:rPr>
          <w:spacing w:val="-6"/>
          <w:sz w:val="22"/>
        </w:rPr>
        <w:t> </w:t>
      </w:r>
      <w:r>
        <w:rPr>
          <w:spacing w:val="-2"/>
          <w:sz w:val="22"/>
        </w:rPr>
        <w:t>agencies</w:t>
      </w:r>
    </w:p>
    <w:p>
      <w:pPr>
        <w:pStyle w:val="ListParagraph"/>
        <w:numPr>
          <w:ilvl w:val="1"/>
          <w:numId w:val="1"/>
        </w:numPr>
        <w:tabs>
          <w:tab w:pos="1559" w:val="left" w:leader="none"/>
        </w:tabs>
        <w:spacing w:line="240" w:lineRule="auto" w:before="18" w:after="0"/>
        <w:ind w:left="1559" w:right="0" w:hanging="359"/>
        <w:jc w:val="left"/>
        <w:rPr>
          <w:sz w:val="22"/>
        </w:rPr>
      </w:pPr>
      <w:r>
        <w:rPr>
          <w:sz w:val="22"/>
        </w:rPr>
        <w:t>Prompt</w:t>
      </w:r>
      <w:r>
        <w:rPr>
          <w:spacing w:val="-6"/>
          <w:sz w:val="22"/>
        </w:rPr>
        <w:t> </w:t>
      </w:r>
      <w:r>
        <w:rPr>
          <w:sz w:val="22"/>
        </w:rPr>
        <w:t>designation</w:t>
      </w:r>
      <w:r>
        <w:rPr>
          <w:spacing w:val="-6"/>
          <w:sz w:val="22"/>
        </w:rPr>
        <w:t> </w:t>
      </w:r>
      <w:r>
        <w:rPr>
          <w:sz w:val="22"/>
        </w:rPr>
        <w:t>of</w:t>
      </w:r>
      <w:r>
        <w:rPr>
          <w:spacing w:val="-5"/>
          <w:sz w:val="22"/>
        </w:rPr>
        <w:t> </w:t>
      </w:r>
      <w:r>
        <w:rPr>
          <w:sz w:val="22"/>
        </w:rPr>
        <w:t>staging</w:t>
      </w:r>
      <w:r>
        <w:rPr>
          <w:spacing w:val="-5"/>
          <w:sz w:val="22"/>
        </w:rPr>
        <w:t> </w:t>
      </w:r>
      <w:r>
        <w:rPr>
          <w:sz w:val="22"/>
        </w:rPr>
        <w:t>area</w:t>
      </w:r>
      <w:r>
        <w:rPr>
          <w:spacing w:val="-7"/>
          <w:sz w:val="22"/>
        </w:rPr>
        <w:t> </w:t>
      </w:r>
      <w:r>
        <w:rPr>
          <w:sz w:val="22"/>
        </w:rPr>
        <w:t>for</w:t>
      </w:r>
      <w:r>
        <w:rPr>
          <w:spacing w:val="-6"/>
          <w:sz w:val="22"/>
        </w:rPr>
        <w:t> </w:t>
      </w:r>
      <w:r>
        <w:rPr>
          <w:sz w:val="22"/>
        </w:rPr>
        <w:t>mutual</w:t>
      </w:r>
      <w:r>
        <w:rPr>
          <w:spacing w:val="-5"/>
          <w:sz w:val="22"/>
        </w:rPr>
        <w:t> </w:t>
      </w:r>
      <w:r>
        <w:rPr>
          <w:sz w:val="22"/>
        </w:rPr>
        <w:t>aid</w:t>
      </w:r>
      <w:r>
        <w:rPr>
          <w:spacing w:val="-7"/>
          <w:sz w:val="22"/>
        </w:rPr>
        <w:t> </w:t>
      </w:r>
      <w:r>
        <w:rPr>
          <w:sz w:val="22"/>
        </w:rPr>
        <w:t>responders</w:t>
      </w:r>
      <w:r>
        <w:rPr>
          <w:spacing w:val="-4"/>
          <w:sz w:val="22"/>
        </w:rPr>
        <w:t> </w:t>
      </w:r>
      <w:r>
        <w:rPr>
          <w:sz w:val="22"/>
        </w:rPr>
        <w:t>and</w:t>
      </w:r>
      <w:r>
        <w:rPr>
          <w:spacing w:val="-7"/>
          <w:sz w:val="22"/>
        </w:rPr>
        <w:t> </w:t>
      </w:r>
      <w:r>
        <w:rPr>
          <w:sz w:val="22"/>
        </w:rPr>
        <w:t>self-dispatched</w:t>
      </w:r>
      <w:r>
        <w:rPr>
          <w:spacing w:val="-4"/>
          <w:sz w:val="22"/>
        </w:rPr>
        <w:t> </w:t>
      </w:r>
      <w:r>
        <w:rPr>
          <w:spacing w:val="-2"/>
          <w:sz w:val="22"/>
        </w:rPr>
        <w:t>personnel</w:t>
      </w:r>
    </w:p>
    <w:p>
      <w:pPr>
        <w:pStyle w:val="ListParagraph"/>
        <w:numPr>
          <w:ilvl w:val="1"/>
          <w:numId w:val="1"/>
        </w:numPr>
        <w:tabs>
          <w:tab w:pos="1559" w:val="left" w:leader="none"/>
        </w:tabs>
        <w:spacing w:line="240" w:lineRule="auto" w:before="18" w:after="0"/>
        <w:ind w:left="1559" w:right="0" w:hanging="359"/>
        <w:jc w:val="left"/>
        <w:rPr>
          <w:sz w:val="22"/>
        </w:rPr>
      </w:pPr>
      <w:r>
        <w:rPr>
          <w:sz w:val="22"/>
        </w:rPr>
        <w:t>EOC</w:t>
      </w:r>
      <w:r>
        <w:rPr>
          <w:spacing w:val="-10"/>
          <w:sz w:val="22"/>
        </w:rPr>
        <w:t> </w:t>
      </w:r>
      <w:r>
        <w:rPr>
          <w:sz w:val="22"/>
        </w:rPr>
        <w:t>operations,</w:t>
      </w:r>
      <w:r>
        <w:rPr>
          <w:spacing w:val="-7"/>
          <w:sz w:val="22"/>
        </w:rPr>
        <w:t> </w:t>
      </w:r>
      <w:r>
        <w:rPr>
          <w:sz w:val="22"/>
        </w:rPr>
        <w:t>activation,</w:t>
      </w:r>
      <w:r>
        <w:rPr>
          <w:spacing w:val="-5"/>
          <w:sz w:val="22"/>
        </w:rPr>
        <w:t> </w:t>
      </w:r>
      <w:r>
        <w:rPr>
          <w:sz w:val="22"/>
        </w:rPr>
        <w:t>personnel,</w:t>
      </w:r>
      <w:r>
        <w:rPr>
          <w:spacing w:val="-7"/>
          <w:sz w:val="22"/>
        </w:rPr>
        <w:t> </w:t>
      </w:r>
      <w:r>
        <w:rPr>
          <w:sz w:val="22"/>
        </w:rPr>
        <w:t>equipment,</w:t>
      </w:r>
      <w:r>
        <w:rPr>
          <w:spacing w:val="-7"/>
          <w:sz w:val="22"/>
        </w:rPr>
        <w:t> </w:t>
      </w:r>
      <w:r>
        <w:rPr>
          <w:sz w:val="22"/>
        </w:rPr>
        <w:t>record</w:t>
      </w:r>
      <w:r>
        <w:rPr>
          <w:spacing w:val="-7"/>
          <w:sz w:val="22"/>
        </w:rPr>
        <w:t> </w:t>
      </w:r>
      <w:r>
        <w:rPr>
          <w:spacing w:val="-2"/>
          <w:sz w:val="22"/>
        </w:rPr>
        <w:t>keeping</w:t>
      </w:r>
    </w:p>
    <w:p>
      <w:pPr>
        <w:pStyle w:val="ListParagraph"/>
        <w:numPr>
          <w:ilvl w:val="1"/>
          <w:numId w:val="1"/>
        </w:numPr>
        <w:tabs>
          <w:tab w:pos="1559" w:val="left" w:leader="none"/>
        </w:tabs>
        <w:spacing w:line="240" w:lineRule="auto" w:before="20" w:after="0"/>
        <w:ind w:left="1559" w:right="0" w:hanging="359"/>
        <w:jc w:val="left"/>
        <w:rPr>
          <w:sz w:val="22"/>
        </w:rPr>
      </w:pPr>
      <w:r>
        <w:rPr>
          <w:sz w:val="22"/>
        </w:rPr>
        <w:t>Physical</w:t>
      </w:r>
      <w:r>
        <w:rPr>
          <w:spacing w:val="-7"/>
          <w:sz w:val="22"/>
        </w:rPr>
        <w:t> </w:t>
      </w:r>
      <w:r>
        <w:rPr>
          <w:sz w:val="22"/>
        </w:rPr>
        <w:t>security</w:t>
      </w:r>
      <w:r>
        <w:rPr>
          <w:spacing w:val="-6"/>
          <w:sz w:val="22"/>
        </w:rPr>
        <w:t> </w:t>
      </w:r>
      <w:r>
        <w:rPr>
          <w:sz w:val="22"/>
        </w:rPr>
        <w:t>in</w:t>
      </w:r>
      <w:r>
        <w:rPr>
          <w:spacing w:val="-4"/>
          <w:sz w:val="22"/>
        </w:rPr>
        <w:t> </w:t>
      </w:r>
      <w:r>
        <w:rPr>
          <w:sz w:val="22"/>
        </w:rPr>
        <w:t>campus</w:t>
      </w:r>
      <w:r>
        <w:rPr>
          <w:spacing w:val="-4"/>
          <w:sz w:val="22"/>
        </w:rPr>
        <w:t> </w:t>
      </w:r>
      <w:r>
        <w:rPr>
          <w:sz w:val="22"/>
        </w:rPr>
        <w:t>buildings</w:t>
      </w:r>
      <w:r>
        <w:rPr>
          <w:spacing w:val="-3"/>
          <w:sz w:val="22"/>
        </w:rPr>
        <w:t> </w:t>
      </w:r>
      <w:r>
        <w:rPr>
          <w:sz w:val="22"/>
        </w:rPr>
        <w:t>were</w:t>
      </w:r>
      <w:r>
        <w:rPr>
          <w:spacing w:val="-5"/>
          <w:sz w:val="22"/>
        </w:rPr>
        <w:t> </w:t>
      </w:r>
      <w:r>
        <w:rPr>
          <w:sz w:val="22"/>
        </w:rPr>
        <w:t>students,</w:t>
      </w:r>
      <w:r>
        <w:rPr>
          <w:spacing w:val="-4"/>
          <w:sz w:val="22"/>
        </w:rPr>
        <w:t> </w:t>
      </w:r>
      <w:r>
        <w:rPr>
          <w:sz w:val="22"/>
        </w:rPr>
        <w:t>faculty</w:t>
      </w:r>
      <w:r>
        <w:rPr>
          <w:spacing w:val="-4"/>
          <w:sz w:val="22"/>
        </w:rPr>
        <w:t> </w:t>
      </w:r>
      <w:r>
        <w:rPr>
          <w:sz w:val="22"/>
        </w:rPr>
        <w:t>or</w:t>
      </w:r>
      <w:r>
        <w:rPr>
          <w:spacing w:val="-5"/>
          <w:sz w:val="22"/>
        </w:rPr>
        <w:t> </w:t>
      </w:r>
      <w:r>
        <w:rPr>
          <w:sz w:val="22"/>
        </w:rPr>
        <w:t>staff</w:t>
      </w:r>
      <w:r>
        <w:rPr>
          <w:spacing w:val="-4"/>
          <w:sz w:val="22"/>
        </w:rPr>
        <w:t> </w:t>
      </w:r>
      <w:r>
        <w:rPr>
          <w:sz w:val="22"/>
        </w:rPr>
        <w:t>have</w:t>
      </w:r>
      <w:r>
        <w:rPr>
          <w:spacing w:val="-6"/>
          <w:sz w:val="22"/>
        </w:rPr>
        <w:t> </w:t>
      </w:r>
      <w:r>
        <w:rPr>
          <w:spacing w:val="-2"/>
          <w:sz w:val="22"/>
        </w:rPr>
        <w:t>sheltered</w:t>
      </w:r>
    </w:p>
    <w:p>
      <w:pPr>
        <w:pStyle w:val="ListParagraph"/>
        <w:numPr>
          <w:ilvl w:val="1"/>
          <w:numId w:val="1"/>
        </w:numPr>
        <w:tabs>
          <w:tab w:pos="1560" w:val="left" w:leader="none"/>
        </w:tabs>
        <w:spacing w:line="240" w:lineRule="auto" w:before="18" w:after="0"/>
        <w:ind w:left="1560" w:right="0" w:hanging="359"/>
        <w:jc w:val="left"/>
        <w:rPr>
          <w:sz w:val="22"/>
        </w:rPr>
      </w:pPr>
      <w:r>
        <w:rPr>
          <w:sz w:val="22"/>
        </w:rPr>
        <w:t>Active</w:t>
      </w:r>
      <w:r>
        <w:rPr>
          <w:spacing w:val="-8"/>
          <w:sz w:val="22"/>
        </w:rPr>
        <w:t> </w:t>
      </w:r>
      <w:r>
        <w:rPr>
          <w:sz w:val="22"/>
        </w:rPr>
        <w:t>shooter</w:t>
      </w:r>
      <w:r>
        <w:rPr>
          <w:spacing w:val="-6"/>
          <w:sz w:val="22"/>
        </w:rPr>
        <w:t> </w:t>
      </w:r>
      <w:r>
        <w:rPr>
          <w:sz w:val="22"/>
        </w:rPr>
        <w:t>active</w:t>
      </w:r>
      <w:r>
        <w:rPr>
          <w:spacing w:val="-7"/>
          <w:sz w:val="22"/>
        </w:rPr>
        <w:t> </w:t>
      </w:r>
      <w:r>
        <w:rPr>
          <w:sz w:val="22"/>
        </w:rPr>
        <w:t>violence</w:t>
      </w:r>
      <w:r>
        <w:rPr>
          <w:spacing w:val="-5"/>
          <w:sz w:val="22"/>
        </w:rPr>
        <w:t> </w:t>
      </w:r>
      <w:r>
        <w:rPr>
          <w:sz w:val="22"/>
        </w:rPr>
        <w:t>preparation</w:t>
      </w:r>
      <w:r>
        <w:rPr>
          <w:spacing w:val="-5"/>
          <w:sz w:val="22"/>
        </w:rPr>
        <w:t> </w:t>
      </w:r>
      <w:r>
        <w:rPr>
          <w:sz w:val="22"/>
        </w:rPr>
        <w:t>in</w:t>
      </w:r>
      <w:r>
        <w:rPr>
          <w:spacing w:val="-7"/>
          <w:sz w:val="22"/>
        </w:rPr>
        <w:t> </w:t>
      </w:r>
      <w:r>
        <w:rPr>
          <w:sz w:val="22"/>
        </w:rPr>
        <w:t>the</w:t>
      </w:r>
      <w:r>
        <w:rPr>
          <w:spacing w:val="-7"/>
          <w:sz w:val="22"/>
        </w:rPr>
        <w:t> </w:t>
      </w:r>
      <w:r>
        <w:rPr>
          <w:sz w:val="22"/>
        </w:rPr>
        <w:t>university</w:t>
      </w:r>
      <w:r>
        <w:rPr>
          <w:spacing w:val="-5"/>
          <w:sz w:val="22"/>
        </w:rPr>
        <w:t> </w:t>
      </w:r>
      <w:r>
        <w:rPr>
          <w:sz w:val="22"/>
        </w:rPr>
        <w:t>level</w:t>
      </w:r>
      <w:r>
        <w:rPr>
          <w:spacing w:val="-5"/>
          <w:sz w:val="22"/>
        </w:rPr>
        <w:t> </w:t>
      </w:r>
      <w:r>
        <w:rPr>
          <w:sz w:val="22"/>
        </w:rPr>
        <w:t>emergency</w:t>
      </w:r>
      <w:r>
        <w:rPr>
          <w:spacing w:val="-4"/>
          <w:sz w:val="22"/>
        </w:rPr>
        <w:t> </w:t>
      </w:r>
      <w:r>
        <w:rPr>
          <w:sz w:val="22"/>
        </w:rPr>
        <w:t>response</w:t>
      </w:r>
      <w:r>
        <w:rPr>
          <w:spacing w:val="-5"/>
          <w:sz w:val="22"/>
        </w:rPr>
        <w:t> </w:t>
      </w:r>
      <w:r>
        <w:rPr>
          <w:spacing w:val="-4"/>
          <w:sz w:val="22"/>
        </w:rPr>
        <w:t>plan</w:t>
      </w:r>
    </w:p>
    <w:p>
      <w:pPr>
        <w:pStyle w:val="ListParagraph"/>
        <w:numPr>
          <w:ilvl w:val="1"/>
          <w:numId w:val="1"/>
        </w:numPr>
        <w:tabs>
          <w:tab w:pos="1560" w:val="left" w:leader="none"/>
        </w:tabs>
        <w:spacing w:line="240" w:lineRule="auto" w:before="18" w:after="0"/>
        <w:ind w:left="1560" w:right="0" w:hanging="359"/>
        <w:jc w:val="left"/>
        <w:rPr>
          <w:sz w:val="22"/>
        </w:rPr>
      </w:pPr>
      <w:r>
        <w:rPr>
          <w:sz w:val="22"/>
        </w:rPr>
        <w:t>Threat</w:t>
      </w:r>
      <w:r>
        <w:rPr>
          <w:spacing w:val="-10"/>
          <w:sz w:val="22"/>
        </w:rPr>
        <w:t> </w:t>
      </w:r>
      <w:r>
        <w:rPr>
          <w:sz w:val="22"/>
        </w:rPr>
        <w:t>assessment,</w:t>
      </w:r>
      <w:r>
        <w:rPr>
          <w:spacing w:val="-7"/>
          <w:sz w:val="22"/>
        </w:rPr>
        <w:t> </w:t>
      </w:r>
      <w:r>
        <w:rPr>
          <w:sz w:val="22"/>
        </w:rPr>
        <w:t>intelligence</w:t>
      </w:r>
      <w:r>
        <w:rPr>
          <w:spacing w:val="-8"/>
          <w:sz w:val="22"/>
        </w:rPr>
        <w:t> </w:t>
      </w:r>
      <w:r>
        <w:rPr>
          <w:sz w:val="22"/>
        </w:rPr>
        <w:t>gathering</w:t>
      </w:r>
      <w:r>
        <w:rPr>
          <w:spacing w:val="-9"/>
          <w:sz w:val="22"/>
        </w:rPr>
        <w:t> </w:t>
      </w:r>
      <w:r>
        <w:rPr>
          <w:sz w:val="22"/>
        </w:rPr>
        <w:t>and</w:t>
      </w:r>
      <w:r>
        <w:rPr>
          <w:spacing w:val="-7"/>
          <w:sz w:val="22"/>
        </w:rPr>
        <w:t> </w:t>
      </w:r>
      <w:r>
        <w:rPr>
          <w:sz w:val="22"/>
        </w:rPr>
        <w:t>information</w:t>
      </w:r>
      <w:r>
        <w:rPr>
          <w:spacing w:val="-7"/>
          <w:sz w:val="22"/>
        </w:rPr>
        <w:t> </w:t>
      </w:r>
      <w:r>
        <w:rPr>
          <w:spacing w:val="-2"/>
          <w:sz w:val="22"/>
        </w:rPr>
        <w:t>sharing</w:t>
      </w:r>
    </w:p>
    <w:p>
      <w:pPr>
        <w:pStyle w:val="BodyText"/>
        <w:spacing w:before="57"/>
      </w:pPr>
    </w:p>
    <w:p>
      <w:pPr>
        <w:pStyle w:val="ListParagraph"/>
        <w:numPr>
          <w:ilvl w:val="0"/>
          <w:numId w:val="1"/>
        </w:numPr>
        <w:tabs>
          <w:tab w:pos="841" w:val="left" w:leader="none"/>
        </w:tabs>
        <w:spacing w:line="240" w:lineRule="auto" w:before="0" w:after="0"/>
        <w:ind w:left="841" w:right="0" w:hanging="360"/>
        <w:jc w:val="left"/>
        <w:rPr>
          <w:sz w:val="22"/>
        </w:rPr>
      </w:pPr>
      <w:r>
        <w:rPr>
          <w:spacing w:val="-2"/>
          <w:sz w:val="22"/>
        </w:rPr>
        <w:t>Aftermath</w:t>
      </w:r>
    </w:p>
    <w:p>
      <w:pPr>
        <w:pStyle w:val="BodyText"/>
        <w:spacing w:before="73"/>
      </w:pPr>
    </w:p>
    <w:p>
      <w:pPr>
        <w:pStyle w:val="ListParagraph"/>
        <w:numPr>
          <w:ilvl w:val="1"/>
          <w:numId w:val="1"/>
        </w:numPr>
        <w:tabs>
          <w:tab w:pos="1560" w:val="left" w:leader="none"/>
        </w:tabs>
        <w:spacing w:line="240" w:lineRule="auto" w:before="0" w:after="0"/>
        <w:ind w:left="1560" w:right="0" w:hanging="359"/>
        <w:jc w:val="left"/>
        <w:rPr>
          <w:sz w:val="22"/>
        </w:rPr>
      </w:pPr>
      <w:r>
        <w:rPr>
          <w:sz w:val="22"/>
        </w:rPr>
        <w:t>Victim</w:t>
      </w:r>
      <w:r>
        <w:rPr>
          <w:spacing w:val="-3"/>
          <w:sz w:val="22"/>
        </w:rPr>
        <w:t> </w:t>
      </w:r>
      <w:r>
        <w:rPr>
          <w:sz w:val="22"/>
        </w:rPr>
        <w:t>Services</w:t>
      </w:r>
      <w:r>
        <w:rPr>
          <w:spacing w:val="-6"/>
          <w:sz w:val="22"/>
        </w:rPr>
        <w:t> </w:t>
      </w:r>
      <w:r>
        <w:rPr>
          <w:spacing w:val="-2"/>
          <w:sz w:val="22"/>
        </w:rPr>
        <w:t>activated</w:t>
      </w:r>
    </w:p>
    <w:p>
      <w:pPr>
        <w:pStyle w:val="ListParagraph"/>
        <w:numPr>
          <w:ilvl w:val="2"/>
          <w:numId w:val="1"/>
        </w:numPr>
        <w:tabs>
          <w:tab w:pos="2281" w:val="left" w:leader="none"/>
        </w:tabs>
        <w:spacing w:line="278" w:lineRule="auto" w:before="18" w:after="0"/>
        <w:ind w:left="2281" w:right="116" w:hanging="361"/>
        <w:jc w:val="left"/>
        <w:rPr>
          <w:sz w:val="22"/>
        </w:rPr>
      </w:pPr>
      <w:r>
        <w:rPr>
          <w:sz w:val="22"/>
        </w:rPr>
        <w:t>Review</w:t>
      </w:r>
      <w:r>
        <w:rPr>
          <w:spacing w:val="40"/>
          <w:sz w:val="22"/>
        </w:rPr>
        <w:t> </w:t>
      </w:r>
      <w:r>
        <w:rPr>
          <w:sz w:val="22"/>
        </w:rPr>
        <w:t>the</w:t>
      </w:r>
      <w:r>
        <w:rPr>
          <w:spacing w:val="40"/>
          <w:sz w:val="22"/>
        </w:rPr>
        <w:t> </w:t>
      </w:r>
      <w:r>
        <w:rPr>
          <w:sz w:val="22"/>
        </w:rPr>
        <w:t>system</w:t>
      </w:r>
      <w:r>
        <w:rPr>
          <w:spacing w:val="40"/>
          <w:sz w:val="22"/>
        </w:rPr>
        <w:t> </w:t>
      </w:r>
      <w:r>
        <w:rPr>
          <w:sz w:val="22"/>
        </w:rPr>
        <w:t>for</w:t>
      </w:r>
      <w:r>
        <w:rPr>
          <w:spacing w:val="40"/>
          <w:sz w:val="22"/>
        </w:rPr>
        <w:t> </w:t>
      </w:r>
      <w:r>
        <w:rPr>
          <w:sz w:val="22"/>
        </w:rPr>
        <w:t>rapidly</w:t>
      </w:r>
      <w:r>
        <w:rPr>
          <w:spacing w:val="40"/>
          <w:sz w:val="22"/>
        </w:rPr>
        <w:t> </w:t>
      </w:r>
      <w:r>
        <w:rPr>
          <w:sz w:val="22"/>
        </w:rPr>
        <w:t>deploying</w:t>
      </w:r>
      <w:r>
        <w:rPr>
          <w:spacing w:val="40"/>
          <w:sz w:val="22"/>
        </w:rPr>
        <w:t> </w:t>
      </w:r>
      <w:r>
        <w:rPr>
          <w:sz w:val="22"/>
        </w:rPr>
        <w:t>trained</w:t>
      </w:r>
      <w:r>
        <w:rPr>
          <w:spacing w:val="40"/>
          <w:sz w:val="22"/>
        </w:rPr>
        <w:t> </w:t>
      </w:r>
      <w:r>
        <w:rPr>
          <w:sz w:val="22"/>
        </w:rPr>
        <w:t>professional</w:t>
      </w:r>
      <w:r>
        <w:rPr>
          <w:spacing w:val="40"/>
          <w:sz w:val="22"/>
        </w:rPr>
        <w:t> </w:t>
      </w:r>
      <w:r>
        <w:rPr>
          <w:sz w:val="22"/>
        </w:rPr>
        <w:t>staff</w:t>
      </w:r>
      <w:r>
        <w:rPr>
          <w:spacing w:val="40"/>
          <w:sz w:val="22"/>
        </w:rPr>
        <w:t> </w:t>
      </w:r>
      <w:r>
        <w:rPr>
          <w:sz w:val="22"/>
        </w:rPr>
        <w:t>to</w:t>
      </w:r>
      <w:r>
        <w:rPr>
          <w:spacing w:val="40"/>
          <w:sz w:val="22"/>
        </w:rPr>
        <w:t> </w:t>
      </w:r>
      <w:r>
        <w:rPr>
          <w:sz w:val="22"/>
        </w:rPr>
        <w:t>help</w:t>
      </w:r>
      <w:r>
        <w:rPr>
          <w:spacing w:val="40"/>
          <w:sz w:val="22"/>
        </w:rPr>
        <w:t> </w:t>
      </w:r>
      <w:r>
        <w:rPr>
          <w:sz w:val="22"/>
        </w:rPr>
        <w:t>families</w:t>
      </w:r>
      <w:r>
        <w:rPr>
          <w:spacing w:val="40"/>
          <w:sz w:val="22"/>
        </w:rPr>
        <w:t> </w:t>
      </w:r>
      <w:r>
        <w:rPr>
          <w:sz w:val="22"/>
        </w:rPr>
        <w:t>get</w:t>
      </w:r>
      <w:r>
        <w:rPr>
          <w:spacing w:val="40"/>
          <w:sz w:val="22"/>
        </w:rPr>
        <w:t> </w:t>
      </w:r>
      <w:r>
        <w:rPr>
          <w:sz w:val="22"/>
        </w:rPr>
        <w:t>information,</w:t>
      </w:r>
      <w:r>
        <w:rPr>
          <w:spacing w:val="40"/>
          <w:sz w:val="22"/>
        </w:rPr>
        <w:t> </w:t>
      </w:r>
      <w:r>
        <w:rPr>
          <w:sz w:val="22"/>
        </w:rPr>
        <w:t>crisis intervention, and referrals to a wide range of resources</w:t>
      </w:r>
    </w:p>
    <w:p>
      <w:pPr>
        <w:pStyle w:val="ListParagraph"/>
        <w:numPr>
          <w:ilvl w:val="2"/>
          <w:numId w:val="1"/>
        </w:numPr>
        <w:tabs>
          <w:tab w:pos="2281" w:val="left" w:leader="none"/>
        </w:tabs>
        <w:spacing w:line="249" w:lineRule="exact" w:before="0" w:after="0"/>
        <w:ind w:left="2281" w:right="0" w:hanging="360"/>
        <w:jc w:val="left"/>
        <w:rPr>
          <w:sz w:val="22"/>
        </w:rPr>
      </w:pPr>
      <w:r>
        <w:rPr>
          <w:sz w:val="22"/>
        </w:rPr>
        <w:t>What</w:t>
      </w:r>
      <w:r>
        <w:rPr>
          <w:spacing w:val="-5"/>
          <w:sz w:val="22"/>
        </w:rPr>
        <w:t> </w:t>
      </w:r>
      <w:r>
        <w:rPr>
          <w:sz w:val="22"/>
        </w:rPr>
        <w:t>support</w:t>
      </w:r>
      <w:r>
        <w:rPr>
          <w:spacing w:val="-5"/>
          <w:sz w:val="22"/>
        </w:rPr>
        <w:t> </w:t>
      </w:r>
      <w:r>
        <w:rPr>
          <w:sz w:val="22"/>
        </w:rPr>
        <w:t>resources</w:t>
      </w:r>
      <w:r>
        <w:rPr>
          <w:spacing w:val="-6"/>
          <w:sz w:val="22"/>
        </w:rPr>
        <w:t> </w:t>
      </w:r>
      <w:r>
        <w:rPr>
          <w:sz w:val="22"/>
        </w:rPr>
        <w:t>are</w:t>
      </w:r>
      <w:r>
        <w:rPr>
          <w:spacing w:val="-3"/>
          <w:sz w:val="22"/>
        </w:rPr>
        <w:t> </w:t>
      </w:r>
      <w:r>
        <w:rPr>
          <w:spacing w:val="-2"/>
          <w:sz w:val="22"/>
        </w:rPr>
        <w:t>available</w:t>
      </w:r>
    </w:p>
    <w:p>
      <w:pPr>
        <w:pStyle w:val="ListParagraph"/>
        <w:numPr>
          <w:ilvl w:val="2"/>
          <w:numId w:val="1"/>
        </w:numPr>
        <w:tabs>
          <w:tab w:pos="2281" w:val="left" w:leader="none"/>
        </w:tabs>
        <w:spacing w:line="240" w:lineRule="auto" w:before="37" w:after="0"/>
        <w:ind w:left="2281" w:right="0" w:hanging="360"/>
        <w:jc w:val="left"/>
        <w:rPr>
          <w:sz w:val="22"/>
        </w:rPr>
      </w:pPr>
      <w:r>
        <w:rPr>
          <w:sz w:val="22"/>
        </w:rPr>
        <w:t>Include</w:t>
      </w:r>
      <w:r>
        <w:rPr>
          <w:spacing w:val="-6"/>
          <w:sz w:val="22"/>
        </w:rPr>
        <w:t> </w:t>
      </w:r>
      <w:r>
        <w:rPr>
          <w:sz w:val="22"/>
        </w:rPr>
        <w:t>Victim</w:t>
      </w:r>
      <w:r>
        <w:rPr>
          <w:spacing w:val="-5"/>
          <w:sz w:val="22"/>
        </w:rPr>
        <w:t> </w:t>
      </w:r>
      <w:r>
        <w:rPr>
          <w:sz w:val="22"/>
        </w:rPr>
        <w:t>services</w:t>
      </w:r>
      <w:r>
        <w:rPr>
          <w:spacing w:val="-5"/>
          <w:sz w:val="22"/>
        </w:rPr>
        <w:t> </w:t>
      </w:r>
      <w:r>
        <w:rPr>
          <w:sz w:val="22"/>
        </w:rPr>
        <w:t>in</w:t>
      </w:r>
      <w:r>
        <w:rPr>
          <w:spacing w:val="-5"/>
          <w:sz w:val="22"/>
        </w:rPr>
        <w:t> </w:t>
      </w:r>
      <w:r>
        <w:rPr>
          <w:sz w:val="22"/>
        </w:rPr>
        <w:t>emergency</w:t>
      </w:r>
      <w:r>
        <w:rPr>
          <w:spacing w:val="-6"/>
          <w:sz w:val="22"/>
        </w:rPr>
        <w:t> </w:t>
      </w:r>
      <w:r>
        <w:rPr>
          <w:spacing w:val="-2"/>
          <w:sz w:val="22"/>
        </w:rPr>
        <w:t>planning</w:t>
      </w:r>
    </w:p>
    <w:p>
      <w:pPr>
        <w:spacing w:after="0" w:line="240" w:lineRule="auto"/>
        <w:jc w:val="left"/>
        <w:rPr>
          <w:sz w:val="22"/>
        </w:rPr>
        <w:sectPr>
          <w:headerReference w:type="default" r:id="rId11"/>
          <w:footerReference w:type="default" r:id="rId12"/>
          <w:pgSz w:w="15840" w:h="12240" w:orient="landscape"/>
          <w:pgMar w:header="720" w:footer="1691" w:top="1300" w:bottom="1880" w:left="1320" w:right="1320"/>
        </w:sectPr>
      </w:pPr>
    </w:p>
    <w:p>
      <w:pPr>
        <w:pStyle w:val="BodyText"/>
        <w:spacing w:before="162"/>
      </w:pPr>
    </w:p>
    <w:p>
      <w:pPr>
        <w:pStyle w:val="ListParagraph"/>
        <w:numPr>
          <w:ilvl w:val="0"/>
          <w:numId w:val="3"/>
        </w:numPr>
        <w:tabs>
          <w:tab w:pos="1199" w:val="left" w:leader="none"/>
        </w:tabs>
        <w:spacing w:line="240" w:lineRule="auto" w:before="0" w:after="0"/>
        <w:ind w:left="1199" w:right="0" w:hanging="359"/>
        <w:jc w:val="left"/>
        <w:rPr>
          <w:sz w:val="22"/>
        </w:rPr>
      </w:pPr>
      <w:r>
        <w:rPr>
          <w:sz w:val="22"/>
        </w:rPr>
        <w:t>Family</w:t>
      </w:r>
      <w:r>
        <w:rPr>
          <w:spacing w:val="-9"/>
          <w:sz w:val="22"/>
        </w:rPr>
        <w:t> </w:t>
      </w:r>
      <w:r>
        <w:rPr>
          <w:sz w:val="22"/>
        </w:rPr>
        <w:t>assistance</w:t>
      </w:r>
      <w:r>
        <w:rPr>
          <w:spacing w:val="-9"/>
          <w:sz w:val="22"/>
        </w:rPr>
        <w:t> </w:t>
      </w:r>
      <w:r>
        <w:rPr>
          <w:sz w:val="22"/>
        </w:rPr>
        <w:t>processes,</w:t>
      </w:r>
      <w:r>
        <w:rPr>
          <w:spacing w:val="-7"/>
          <w:sz w:val="22"/>
        </w:rPr>
        <w:t> </w:t>
      </w:r>
      <w:r>
        <w:rPr>
          <w:sz w:val="22"/>
        </w:rPr>
        <w:t>including</w:t>
      </w:r>
      <w:r>
        <w:rPr>
          <w:spacing w:val="-7"/>
          <w:sz w:val="22"/>
        </w:rPr>
        <w:t> </w:t>
      </w:r>
      <w:r>
        <w:rPr>
          <w:sz w:val="22"/>
        </w:rPr>
        <w:t>properly</w:t>
      </w:r>
      <w:r>
        <w:rPr>
          <w:spacing w:val="-11"/>
          <w:sz w:val="22"/>
        </w:rPr>
        <w:t> </w:t>
      </w:r>
      <w:r>
        <w:rPr>
          <w:sz w:val="22"/>
        </w:rPr>
        <w:t>credentialed</w:t>
      </w:r>
      <w:r>
        <w:rPr>
          <w:spacing w:val="-7"/>
          <w:sz w:val="22"/>
        </w:rPr>
        <w:t> </w:t>
      </w:r>
      <w:r>
        <w:rPr>
          <w:spacing w:val="-2"/>
          <w:sz w:val="22"/>
        </w:rPr>
        <w:t>staff</w:t>
      </w:r>
    </w:p>
    <w:p>
      <w:pPr>
        <w:pStyle w:val="ListParagraph"/>
        <w:numPr>
          <w:ilvl w:val="0"/>
          <w:numId w:val="3"/>
        </w:numPr>
        <w:tabs>
          <w:tab w:pos="1199" w:val="left" w:leader="none"/>
        </w:tabs>
        <w:spacing w:line="240" w:lineRule="auto" w:before="18" w:after="0"/>
        <w:ind w:left="1199" w:right="0" w:hanging="359"/>
        <w:jc w:val="left"/>
        <w:rPr>
          <w:sz w:val="22"/>
        </w:rPr>
      </w:pPr>
      <w:r>
        <w:rPr>
          <w:sz w:val="22"/>
        </w:rPr>
        <w:t>Death</w:t>
      </w:r>
      <w:r>
        <w:rPr>
          <w:spacing w:val="-3"/>
          <w:sz w:val="22"/>
        </w:rPr>
        <w:t> </w:t>
      </w:r>
      <w:r>
        <w:rPr>
          <w:spacing w:val="-2"/>
          <w:sz w:val="22"/>
        </w:rPr>
        <w:t>notification</w:t>
      </w:r>
    </w:p>
    <w:p>
      <w:pPr>
        <w:pStyle w:val="ListParagraph"/>
        <w:numPr>
          <w:ilvl w:val="0"/>
          <w:numId w:val="3"/>
        </w:numPr>
        <w:tabs>
          <w:tab w:pos="1199" w:val="left" w:leader="none"/>
        </w:tabs>
        <w:spacing w:line="240" w:lineRule="auto" w:before="18" w:after="0"/>
        <w:ind w:left="1199" w:right="0" w:hanging="359"/>
        <w:jc w:val="left"/>
        <w:rPr>
          <w:sz w:val="22"/>
        </w:rPr>
      </w:pPr>
      <w:r>
        <w:rPr>
          <w:sz w:val="22"/>
        </w:rPr>
        <w:t>Media</w:t>
      </w:r>
      <w:r>
        <w:rPr>
          <w:spacing w:val="-3"/>
          <w:sz w:val="22"/>
        </w:rPr>
        <w:t> </w:t>
      </w:r>
      <w:r>
        <w:rPr>
          <w:spacing w:val="-2"/>
          <w:sz w:val="22"/>
        </w:rPr>
        <w:t>management</w:t>
      </w:r>
    </w:p>
    <w:p>
      <w:pPr>
        <w:pStyle w:val="ListParagraph"/>
        <w:numPr>
          <w:ilvl w:val="1"/>
          <w:numId w:val="3"/>
        </w:numPr>
        <w:tabs>
          <w:tab w:pos="2280" w:val="left" w:leader="none"/>
        </w:tabs>
        <w:spacing w:line="240" w:lineRule="auto" w:before="18" w:after="0"/>
        <w:ind w:left="2280" w:right="0" w:hanging="360"/>
        <w:jc w:val="left"/>
        <w:rPr>
          <w:sz w:val="22"/>
        </w:rPr>
      </w:pPr>
      <w:r>
        <w:rPr>
          <w:sz w:val="22"/>
        </w:rPr>
        <w:t>Joint</w:t>
      </w:r>
      <w:r>
        <w:rPr>
          <w:spacing w:val="-5"/>
          <w:sz w:val="22"/>
        </w:rPr>
        <w:t> </w:t>
      </w:r>
      <w:r>
        <w:rPr>
          <w:sz w:val="22"/>
        </w:rPr>
        <w:t>information</w:t>
      </w:r>
      <w:r>
        <w:rPr>
          <w:spacing w:val="-7"/>
          <w:sz w:val="22"/>
        </w:rPr>
        <w:t> </w:t>
      </w:r>
      <w:r>
        <w:rPr>
          <w:sz w:val="22"/>
        </w:rPr>
        <w:t>Center</w:t>
      </w:r>
      <w:r>
        <w:rPr>
          <w:spacing w:val="-7"/>
          <w:sz w:val="22"/>
        </w:rPr>
        <w:t> </w:t>
      </w:r>
      <w:r>
        <w:rPr>
          <w:spacing w:val="-2"/>
          <w:sz w:val="22"/>
        </w:rPr>
        <w:t>concept</w:t>
      </w:r>
    </w:p>
    <w:p>
      <w:pPr>
        <w:pStyle w:val="ListParagraph"/>
        <w:numPr>
          <w:ilvl w:val="0"/>
          <w:numId w:val="3"/>
        </w:numPr>
        <w:tabs>
          <w:tab w:pos="1199" w:val="left" w:leader="none"/>
        </w:tabs>
        <w:spacing w:line="240" w:lineRule="auto" w:before="40" w:after="0"/>
        <w:ind w:left="1199" w:right="0" w:hanging="359"/>
        <w:jc w:val="left"/>
        <w:rPr>
          <w:sz w:val="22"/>
        </w:rPr>
      </w:pPr>
      <w:r>
        <w:rPr>
          <w:sz w:val="22"/>
        </w:rPr>
        <w:t>Vigils</w:t>
      </w:r>
      <w:r>
        <w:rPr>
          <w:spacing w:val="-4"/>
          <w:sz w:val="22"/>
        </w:rPr>
        <w:t> </w:t>
      </w:r>
      <w:r>
        <w:rPr>
          <w:sz w:val="22"/>
        </w:rPr>
        <w:t>or</w:t>
      </w:r>
      <w:r>
        <w:rPr>
          <w:spacing w:val="-2"/>
          <w:sz w:val="22"/>
        </w:rPr>
        <w:t> memorials</w:t>
      </w:r>
    </w:p>
    <w:p>
      <w:pPr>
        <w:pStyle w:val="ListParagraph"/>
        <w:numPr>
          <w:ilvl w:val="0"/>
          <w:numId w:val="3"/>
        </w:numPr>
        <w:tabs>
          <w:tab w:pos="1199" w:val="left" w:leader="none"/>
        </w:tabs>
        <w:spacing w:line="240" w:lineRule="auto" w:before="17" w:after="0"/>
        <w:ind w:left="1199" w:right="0" w:hanging="359"/>
        <w:jc w:val="left"/>
        <w:rPr>
          <w:sz w:val="22"/>
        </w:rPr>
      </w:pPr>
      <w:r>
        <w:rPr>
          <w:sz w:val="22"/>
        </w:rPr>
        <w:t>Other</w:t>
      </w:r>
      <w:r>
        <w:rPr>
          <w:spacing w:val="-3"/>
          <w:sz w:val="22"/>
        </w:rPr>
        <w:t> </w:t>
      </w:r>
      <w:r>
        <w:rPr>
          <w:sz w:val="22"/>
        </w:rPr>
        <w:t>events</w:t>
      </w:r>
      <w:r>
        <w:rPr>
          <w:spacing w:val="-7"/>
          <w:sz w:val="22"/>
        </w:rPr>
        <w:t> </w:t>
      </w:r>
      <w:r>
        <w:rPr>
          <w:sz w:val="22"/>
        </w:rPr>
        <w:t>and</w:t>
      </w:r>
      <w:r>
        <w:rPr>
          <w:spacing w:val="-5"/>
          <w:sz w:val="22"/>
        </w:rPr>
        <w:t> </w:t>
      </w:r>
      <w:r>
        <w:rPr>
          <w:sz w:val="22"/>
        </w:rPr>
        <w:t>activities</w:t>
      </w:r>
      <w:r>
        <w:rPr>
          <w:spacing w:val="-4"/>
          <w:sz w:val="22"/>
        </w:rPr>
        <w:t> </w:t>
      </w:r>
      <w:r>
        <w:rPr>
          <w:sz w:val="22"/>
        </w:rPr>
        <w:t>that</w:t>
      </w:r>
      <w:r>
        <w:rPr>
          <w:spacing w:val="-2"/>
          <w:sz w:val="22"/>
        </w:rPr>
        <w:t> </w:t>
      </w:r>
      <w:r>
        <w:rPr>
          <w:sz w:val="22"/>
        </w:rPr>
        <w:t>support</w:t>
      </w:r>
      <w:r>
        <w:rPr>
          <w:spacing w:val="-6"/>
          <w:sz w:val="22"/>
        </w:rPr>
        <w:t> </w:t>
      </w:r>
      <w:r>
        <w:rPr>
          <w:sz w:val="22"/>
        </w:rPr>
        <w:t>recovery</w:t>
      </w:r>
      <w:r>
        <w:rPr>
          <w:spacing w:val="-6"/>
          <w:sz w:val="22"/>
        </w:rPr>
        <w:t> </w:t>
      </w:r>
      <w:r>
        <w:rPr>
          <w:sz w:val="22"/>
        </w:rPr>
        <w:t>and</w:t>
      </w:r>
      <w:r>
        <w:rPr>
          <w:spacing w:val="-4"/>
          <w:sz w:val="22"/>
        </w:rPr>
        <w:t> </w:t>
      </w:r>
      <w:r>
        <w:rPr>
          <w:spacing w:val="-2"/>
          <w:sz w:val="22"/>
        </w:rPr>
        <w:t>healing</w:t>
      </w:r>
    </w:p>
    <w:p>
      <w:pPr>
        <w:pStyle w:val="BodyText"/>
        <w:spacing w:before="56"/>
      </w:pPr>
    </w:p>
    <w:p>
      <w:pPr>
        <w:pStyle w:val="BodyText"/>
        <w:spacing w:line="276" w:lineRule="auto"/>
        <w:ind w:left="120" w:right="114"/>
        <w:jc w:val="both"/>
      </w:pPr>
      <w:r>
        <w:rPr/>
        <w:t>We</w:t>
      </w:r>
      <w:r>
        <w:rPr>
          <w:spacing w:val="-6"/>
        </w:rPr>
        <w:t> </w:t>
      </w:r>
      <w:r>
        <w:rPr/>
        <w:t>have</w:t>
      </w:r>
      <w:r>
        <w:rPr>
          <w:spacing w:val="-8"/>
        </w:rPr>
        <w:t> </w:t>
      </w:r>
      <w:r>
        <w:rPr/>
        <w:t>addressed</w:t>
      </w:r>
      <w:r>
        <w:rPr>
          <w:spacing w:val="-8"/>
        </w:rPr>
        <w:t> </w:t>
      </w:r>
      <w:r>
        <w:rPr/>
        <w:t>and/or</w:t>
      </w:r>
      <w:r>
        <w:rPr>
          <w:spacing w:val="-5"/>
        </w:rPr>
        <w:t> </w:t>
      </w:r>
      <w:r>
        <w:rPr/>
        <w:t>evaluated</w:t>
      </w:r>
      <w:r>
        <w:rPr>
          <w:spacing w:val="-6"/>
        </w:rPr>
        <w:t> </w:t>
      </w:r>
      <w:r>
        <w:rPr/>
        <w:t>each</w:t>
      </w:r>
      <w:r>
        <w:rPr>
          <w:spacing w:val="-8"/>
        </w:rPr>
        <w:t> </w:t>
      </w:r>
      <w:r>
        <w:rPr/>
        <w:t>of</w:t>
      </w:r>
      <w:r>
        <w:rPr>
          <w:spacing w:val="-7"/>
        </w:rPr>
        <w:t> </w:t>
      </w:r>
      <w:r>
        <w:rPr/>
        <w:t>the</w:t>
      </w:r>
      <w:r>
        <w:rPr>
          <w:spacing w:val="-10"/>
        </w:rPr>
        <w:t> </w:t>
      </w:r>
      <w:r>
        <w:rPr/>
        <w:t>above</w:t>
      </w:r>
      <w:r>
        <w:rPr>
          <w:spacing w:val="-6"/>
        </w:rPr>
        <w:t> </w:t>
      </w:r>
      <w:r>
        <w:rPr/>
        <w:t>listed</w:t>
      </w:r>
      <w:r>
        <w:rPr>
          <w:spacing w:val="-7"/>
        </w:rPr>
        <w:t> </w:t>
      </w:r>
      <w:r>
        <w:rPr/>
        <w:t>topics</w:t>
      </w:r>
      <w:r>
        <w:rPr>
          <w:spacing w:val="-7"/>
        </w:rPr>
        <w:t> </w:t>
      </w:r>
      <w:r>
        <w:rPr/>
        <w:t>in</w:t>
      </w:r>
      <w:r>
        <w:rPr>
          <w:spacing w:val="-6"/>
        </w:rPr>
        <w:t> </w:t>
      </w:r>
      <w:r>
        <w:rPr/>
        <w:t>our</w:t>
      </w:r>
      <w:r>
        <w:rPr>
          <w:spacing w:val="-7"/>
        </w:rPr>
        <w:t> </w:t>
      </w:r>
      <w:r>
        <w:rPr/>
        <w:t>review</w:t>
      </w:r>
      <w:r>
        <w:rPr>
          <w:spacing w:val="-7"/>
        </w:rPr>
        <w:t> </w:t>
      </w:r>
      <w:r>
        <w:rPr/>
        <w:t>and</w:t>
      </w:r>
      <w:r>
        <w:rPr>
          <w:spacing w:val="-8"/>
        </w:rPr>
        <w:t> </w:t>
      </w:r>
      <w:r>
        <w:rPr/>
        <w:t>assessment.</w:t>
      </w:r>
      <w:r>
        <w:rPr>
          <w:spacing w:val="40"/>
        </w:rPr>
        <w:t> </w:t>
      </w:r>
      <w:r>
        <w:rPr/>
        <w:t>While</w:t>
      </w:r>
      <w:r>
        <w:rPr>
          <w:spacing w:val="-6"/>
        </w:rPr>
        <w:t> </w:t>
      </w:r>
      <w:r>
        <w:rPr/>
        <w:t>there</w:t>
      </w:r>
      <w:r>
        <w:rPr>
          <w:spacing w:val="-8"/>
        </w:rPr>
        <w:t> </w:t>
      </w:r>
      <w:r>
        <w:rPr/>
        <w:t>are</w:t>
      </w:r>
      <w:r>
        <w:rPr>
          <w:spacing w:val="-8"/>
        </w:rPr>
        <w:t> </w:t>
      </w:r>
      <w:r>
        <w:rPr/>
        <w:t>areas</w:t>
      </w:r>
      <w:r>
        <w:rPr>
          <w:spacing w:val="-10"/>
        </w:rPr>
        <w:t> </w:t>
      </w:r>
      <w:r>
        <w:rPr/>
        <w:t>that</w:t>
      </w:r>
      <w:r>
        <w:rPr>
          <w:spacing w:val="-5"/>
        </w:rPr>
        <w:t> </w:t>
      </w:r>
      <w:r>
        <w:rPr/>
        <w:t>should be internally further evaluated (because of this report) and actions taken, overall, we believe the initial response by MSU police and other police agencies was efficient and effective.</w:t>
      </w:r>
      <w:r>
        <w:rPr>
          <w:spacing w:val="40"/>
        </w:rPr>
        <w:t> </w:t>
      </w:r>
      <w:r>
        <w:rPr/>
        <w:t>The response in no way contributed to the prolongation of the incident, nor did it contribute</w:t>
      </w:r>
      <w:r>
        <w:rPr>
          <w:spacing w:val="-1"/>
        </w:rPr>
        <w:t> </w:t>
      </w:r>
      <w:r>
        <w:rPr/>
        <w:t>in any way to additional loss of life.</w:t>
      </w:r>
      <w:r>
        <w:rPr>
          <w:spacing w:val="40"/>
        </w:rPr>
        <w:t> </w:t>
      </w:r>
      <w:r>
        <w:rPr/>
        <w:t>On the contrary, although</w:t>
      </w:r>
      <w:r>
        <w:rPr>
          <w:spacing w:val="-1"/>
        </w:rPr>
        <w:t> </w:t>
      </w:r>
      <w:r>
        <w:rPr/>
        <w:t>we have no definitive way </w:t>
      </w:r>
      <w:r>
        <w:rPr>
          <w:color w:val="6F2F9F"/>
        </w:rPr>
        <w:t>of </w:t>
      </w:r>
      <w:r>
        <w:rPr/>
        <w:t>knowing, the</w:t>
      </w:r>
      <w:r>
        <w:rPr>
          <w:spacing w:val="-1"/>
        </w:rPr>
        <w:t> </w:t>
      </w:r>
      <w:r>
        <w:rPr/>
        <w:t>rapid</w:t>
      </w:r>
      <w:r>
        <w:rPr>
          <w:spacing w:val="-1"/>
        </w:rPr>
        <w:t> </w:t>
      </w:r>
      <w:r>
        <w:rPr/>
        <w:t>response of police may have contributed in a positive way to ending the violent acts of the assailant sooner.</w:t>
      </w:r>
    </w:p>
    <w:p>
      <w:pPr>
        <w:pStyle w:val="BodyText"/>
        <w:spacing w:before="80"/>
      </w:pPr>
    </w:p>
    <w:p>
      <w:pPr>
        <w:spacing w:before="0"/>
        <w:ind w:left="120" w:right="0" w:firstLine="0"/>
        <w:jc w:val="left"/>
        <w:rPr>
          <w:rFonts w:ascii="Calibri"/>
          <w:b/>
          <w:sz w:val="21"/>
        </w:rPr>
      </w:pPr>
      <w:bookmarkStart w:name="Recommendations" w:id="17"/>
      <w:bookmarkEnd w:id="17"/>
      <w:r>
        <w:rPr/>
      </w:r>
      <w:bookmarkStart w:name="_bookmark8" w:id="18"/>
      <w:bookmarkEnd w:id="18"/>
      <w:r>
        <w:rPr/>
      </w:r>
      <w:r>
        <w:rPr>
          <w:rFonts w:ascii="Calibri"/>
          <w:b/>
          <w:color w:val="1F3667"/>
          <w:spacing w:val="-2"/>
          <w:sz w:val="26"/>
        </w:rPr>
        <w:t>R</w:t>
      </w:r>
      <w:r>
        <w:rPr>
          <w:rFonts w:ascii="Calibri"/>
          <w:b/>
          <w:color w:val="1F3667"/>
          <w:spacing w:val="-2"/>
          <w:sz w:val="21"/>
        </w:rPr>
        <w:t>ECOMMENDATIONS</w:t>
      </w:r>
    </w:p>
    <w:p>
      <w:pPr>
        <w:pStyle w:val="BodyText"/>
        <w:spacing w:before="33"/>
        <w:rPr>
          <w:rFonts w:ascii="Calibri"/>
          <w:b/>
          <w:sz w:val="21"/>
        </w:rPr>
      </w:pPr>
    </w:p>
    <w:p>
      <w:pPr>
        <w:spacing w:before="0"/>
        <w:ind w:left="120" w:right="0" w:firstLine="0"/>
        <w:jc w:val="left"/>
        <w:rPr>
          <w:rFonts w:ascii="Calibri"/>
          <w:b/>
          <w:sz w:val="18"/>
        </w:rPr>
      </w:pPr>
      <w:bookmarkStart w:name="Public Safety Department Policies and Pr" w:id="19"/>
      <w:bookmarkEnd w:id="19"/>
      <w:r>
        <w:rPr/>
      </w:r>
      <w:bookmarkStart w:name="_bookmark9" w:id="20"/>
      <w:bookmarkEnd w:id="20"/>
      <w:r>
        <w:rPr/>
      </w:r>
      <w:r>
        <w:rPr>
          <w:rFonts w:ascii="Calibri"/>
          <w:b/>
          <w:color w:val="1F3667"/>
          <w:sz w:val="23"/>
        </w:rPr>
        <w:t>P</w:t>
      </w:r>
      <w:r>
        <w:rPr>
          <w:rFonts w:ascii="Calibri"/>
          <w:b/>
          <w:color w:val="1F3667"/>
          <w:sz w:val="18"/>
        </w:rPr>
        <w:t>UBLIC</w:t>
      </w:r>
      <w:r>
        <w:rPr>
          <w:rFonts w:ascii="Calibri"/>
          <w:b/>
          <w:color w:val="1F3667"/>
          <w:spacing w:val="-3"/>
          <w:sz w:val="18"/>
        </w:rPr>
        <w:t> </w:t>
      </w:r>
      <w:r>
        <w:rPr>
          <w:rFonts w:ascii="Calibri"/>
          <w:b/>
          <w:color w:val="1F3667"/>
          <w:sz w:val="23"/>
        </w:rPr>
        <w:t>S</w:t>
      </w:r>
      <w:r>
        <w:rPr>
          <w:rFonts w:ascii="Calibri"/>
          <w:b/>
          <w:color w:val="1F3667"/>
          <w:sz w:val="18"/>
        </w:rPr>
        <w:t>AFETY</w:t>
      </w:r>
      <w:r>
        <w:rPr>
          <w:rFonts w:ascii="Calibri"/>
          <w:b/>
          <w:color w:val="1F3667"/>
          <w:spacing w:val="-2"/>
          <w:sz w:val="18"/>
        </w:rPr>
        <w:t> </w:t>
      </w:r>
      <w:r>
        <w:rPr>
          <w:rFonts w:ascii="Calibri"/>
          <w:b/>
          <w:color w:val="1F3667"/>
          <w:sz w:val="23"/>
        </w:rPr>
        <w:t>D</w:t>
      </w:r>
      <w:r>
        <w:rPr>
          <w:rFonts w:ascii="Calibri"/>
          <w:b/>
          <w:color w:val="1F3667"/>
          <w:sz w:val="18"/>
        </w:rPr>
        <w:t>EPARTMENT</w:t>
      </w:r>
      <w:r>
        <w:rPr>
          <w:rFonts w:ascii="Calibri"/>
          <w:b/>
          <w:color w:val="1F3667"/>
          <w:spacing w:val="-4"/>
          <w:sz w:val="18"/>
        </w:rPr>
        <w:t> </w:t>
      </w:r>
      <w:r>
        <w:rPr>
          <w:rFonts w:ascii="Calibri"/>
          <w:b/>
          <w:color w:val="1F3667"/>
          <w:sz w:val="23"/>
        </w:rPr>
        <w:t>P</w:t>
      </w:r>
      <w:r>
        <w:rPr>
          <w:rFonts w:ascii="Calibri"/>
          <w:b/>
          <w:color w:val="1F3667"/>
          <w:sz w:val="18"/>
        </w:rPr>
        <w:t>OLICIES</w:t>
      </w:r>
      <w:r>
        <w:rPr>
          <w:rFonts w:ascii="Calibri"/>
          <w:b/>
          <w:color w:val="1F3667"/>
          <w:spacing w:val="-3"/>
          <w:sz w:val="18"/>
        </w:rPr>
        <w:t> </w:t>
      </w:r>
      <w:r>
        <w:rPr>
          <w:rFonts w:ascii="Calibri"/>
          <w:b/>
          <w:color w:val="1F3667"/>
          <w:sz w:val="18"/>
        </w:rPr>
        <w:t>AND</w:t>
      </w:r>
      <w:r>
        <w:rPr>
          <w:rFonts w:ascii="Calibri"/>
          <w:b/>
          <w:color w:val="1F3667"/>
          <w:spacing w:val="-3"/>
          <w:sz w:val="18"/>
        </w:rPr>
        <w:t> </w:t>
      </w:r>
      <w:r>
        <w:rPr>
          <w:rFonts w:ascii="Calibri"/>
          <w:b/>
          <w:color w:val="1F3667"/>
          <w:spacing w:val="-2"/>
          <w:sz w:val="23"/>
        </w:rPr>
        <w:t>P</w:t>
      </w:r>
      <w:r>
        <w:rPr>
          <w:rFonts w:ascii="Calibri"/>
          <w:b/>
          <w:color w:val="1F3667"/>
          <w:spacing w:val="-2"/>
          <w:sz w:val="18"/>
        </w:rPr>
        <w:t>ROCEDURES</w:t>
      </w:r>
    </w:p>
    <w:p>
      <w:pPr>
        <w:pStyle w:val="BodyText"/>
        <w:spacing w:before="76"/>
        <w:rPr>
          <w:rFonts w:ascii="Calibri"/>
          <w:b/>
          <w:sz w:val="18"/>
        </w:rPr>
      </w:pPr>
    </w:p>
    <w:p>
      <w:pPr>
        <w:pStyle w:val="ListParagraph"/>
        <w:numPr>
          <w:ilvl w:val="0"/>
          <w:numId w:val="1"/>
        </w:numPr>
        <w:tabs>
          <w:tab w:pos="839" w:val="left" w:leader="none"/>
        </w:tabs>
        <w:spacing w:line="271" w:lineRule="auto" w:before="0" w:after="0"/>
        <w:ind w:left="839" w:right="116" w:hanging="360"/>
        <w:jc w:val="left"/>
        <w:rPr>
          <w:sz w:val="22"/>
        </w:rPr>
      </w:pPr>
      <w:r>
        <w:rPr>
          <w:sz w:val="22"/>
        </w:rPr>
        <w:t>Review</w:t>
      </w:r>
      <w:r>
        <w:rPr>
          <w:spacing w:val="31"/>
          <w:sz w:val="22"/>
        </w:rPr>
        <w:t> </w:t>
      </w:r>
      <w:r>
        <w:rPr>
          <w:sz w:val="22"/>
        </w:rPr>
        <w:t>existing</w:t>
      </w:r>
      <w:r>
        <w:rPr>
          <w:spacing w:val="32"/>
          <w:sz w:val="22"/>
        </w:rPr>
        <w:t> </w:t>
      </w:r>
      <w:r>
        <w:rPr>
          <w:sz w:val="22"/>
        </w:rPr>
        <w:t>policies</w:t>
      </w:r>
      <w:r>
        <w:rPr>
          <w:spacing w:val="32"/>
          <w:sz w:val="22"/>
        </w:rPr>
        <w:t> </w:t>
      </w:r>
      <w:r>
        <w:rPr>
          <w:sz w:val="22"/>
        </w:rPr>
        <w:t>and</w:t>
      </w:r>
      <w:r>
        <w:rPr>
          <w:spacing w:val="30"/>
          <w:sz w:val="22"/>
        </w:rPr>
        <w:t> </w:t>
      </w:r>
      <w:r>
        <w:rPr>
          <w:sz w:val="22"/>
        </w:rPr>
        <w:t>procedures</w:t>
      </w:r>
      <w:r>
        <w:rPr>
          <w:spacing w:val="30"/>
          <w:sz w:val="22"/>
        </w:rPr>
        <w:t> </w:t>
      </w:r>
      <w:r>
        <w:rPr>
          <w:sz w:val="22"/>
        </w:rPr>
        <w:t>for</w:t>
      </w:r>
      <w:r>
        <w:rPr>
          <w:spacing w:val="31"/>
          <w:sz w:val="22"/>
        </w:rPr>
        <w:t> </w:t>
      </w:r>
      <w:r>
        <w:rPr>
          <w:sz w:val="22"/>
        </w:rPr>
        <w:t>training</w:t>
      </w:r>
      <w:r>
        <w:rPr>
          <w:spacing w:val="32"/>
          <w:sz w:val="22"/>
        </w:rPr>
        <w:t> </w:t>
      </w:r>
      <w:r>
        <w:rPr>
          <w:sz w:val="22"/>
        </w:rPr>
        <w:t>and</w:t>
      </w:r>
      <w:r>
        <w:rPr>
          <w:spacing w:val="32"/>
          <w:sz w:val="22"/>
        </w:rPr>
        <w:t> </w:t>
      </w:r>
      <w:r>
        <w:rPr>
          <w:sz w:val="22"/>
        </w:rPr>
        <w:t>psychological</w:t>
      </w:r>
      <w:r>
        <w:rPr>
          <w:spacing w:val="29"/>
          <w:sz w:val="22"/>
        </w:rPr>
        <w:t> </w:t>
      </w:r>
      <w:r>
        <w:rPr>
          <w:sz w:val="22"/>
        </w:rPr>
        <w:t>care.</w:t>
      </w:r>
      <w:r>
        <w:rPr>
          <w:spacing w:val="80"/>
          <w:w w:val="150"/>
          <w:sz w:val="22"/>
        </w:rPr>
        <w:t> </w:t>
      </w:r>
      <w:r>
        <w:rPr>
          <w:sz w:val="22"/>
        </w:rPr>
        <w:t>Identify</w:t>
      </w:r>
      <w:r>
        <w:rPr>
          <w:spacing w:val="30"/>
          <w:sz w:val="22"/>
        </w:rPr>
        <w:t> </w:t>
      </w:r>
      <w:r>
        <w:rPr>
          <w:sz w:val="22"/>
        </w:rPr>
        <w:t>and</w:t>
      </w:r>
      <w:r>
        <w:rPr>
          <w:spacing w:val="30"/>
          <w:sz w:val="22"/>
        </w:rPr>
        <w:t> </w:t>
      </w:r>
      <w:r>
        <w:rPr>
          <w:sz w:val="22"/>
        </w:rPr>
        <w:t>keep</w:t>
      </w:r>
      <w:r>
        <w:rPr>
          <w:spacing w:val="30"/>
          <w:sz w:val="22"/>
        </w:rPr>
        <w:t> </w:t>
      </w:r>
      <w:r>
        <w:rPr>
          <w:sz w:val="22"/>
        </w:rPr>
        <w:t>current</w:t>
      </w:r>
      <w:r>
        <w:rPr>
          <w:spacing w:val="31"/>
          <w:sz w:val="22"/>
        </w:rPr>
        <w:t> </w:t>
      </w:r>
      <w:r>
        <w:rPr>
          <w:sz w:val="22"/>
        </w:rPr>
        <w:t>lists</w:t>
      </w:r>
      <w:r>
        <w:rPr>
          <w:spacing w:val="28"/>
          <w:sz w:val="22"/>
        </w:rPr>
        <w:t> </w:t>
      </w:r>
      <w:r>
        <w:rPr>
          <w:sz w:val="22"/>
        </w:rPr>
        <w:t>for</w:t>
      </w:r>
      <w:r>
        <w:rPr>
          <w:spacing w:val="31"/>
          <w:sz w:val="22"/>
        </w:rPr>
        <w:t> </w:t>
      </w:r>
      <w:r>
        <w:rPr>
          <w:sz w:val="22"/>
        </w:rPr>
        <w:t>deploying community support and resources in the event of a disaster.</w:t>
      </w:r>
    </w:p>
    <w:p>
      <w:pPr>
        <w:pStyle w:val="BodyText"/>
        <w:spacing w:before="44"/>
      </w:pPr>
    </w:p>
    <w:p>
      <w:pPr>
        <w:pStyle w:val="ListParagraph"/>
        <w:numPr>
          <w:ilvl w:val="0"/>
          <w:numId w:val="1"/>
        </w:numPr>
        <w:tabs>
          <w:tab w:pos="902" w:val="left" w:leader="none"/>
        </w:tabs>
        <w:spacing w:line="240" w:lineRule="auto" w:before="0" w:after="0"/>
        <w:ind w:left="902" w:right="0" w:hanging="423"/>
        <w:jc w:val="left"/>
        <w:rPr>
          <w:sz w:val="22"/>
        </w:rPr>
      </w:pPr>
      <w:r>
        <w:rPr>
          <w:sz w:val="22"/>
        </w:rPr>
        <w:t>Some</w:t>
      </w:r>
      <w:r>
        <w:rPr>
          <w:spacing w:val="-7"/>
          <w:sz w:val="22"/>
        </w:rPr>
        <w:t> </w:t>
      </w:r>
      <w:r>
        <w:rPr>
          <w:sz w:val="22"/>
        </w:rPr>
        <w:t>policy</w:t>
      </w:r>
      <w:r>
        <w:rPr>
          <w:spacing w:val="-2"/>
          <w:sz w:val="22"/>
        </w:rPr>
        <w:t> </w:t>
      </w:r>
      <w:r>
        <w:rPr>
          <w:sz w:val="22"/>
        </w:rPr>
        <w:t>updates</w:t>
      </w:r>
      <w:r>
        <w:rPr>
          <w:spacing w:val="-4"/>
          <w:sz w:val="22"/>
        </w:rPr>
        <w:t> </w:t>
      </w:r>
      <w:r>
        <w:rPr>
          <w:sz w:val="22"/>
        </w:rPr>
        <w:t>may</w:t>
      </w:r>
      <w:r>
        <w:rPr>
          <w:spacing w:val="-2"/>
          <w:sz w:val="22"/>
        </w:rPr>
        <w:t> </w:t>
      </w:r>
      <w:r>
        <w:rPr>
          <w:sz w:val="22"/>
        </w:rPr>
        <w:t>be</w:t>
      </w:r>
      <w:r>
        <w:rPr>
          <w:spacing w:val="-3"/>
          <w:sz w:val="22"/>
        </w:rPr>
        <w:t> </w:t>
      </w:r>
      <w:r>
        <w:rPr>
          <w:sz w:val="22"/>
        </w:rPr>
        <w:t>needed.</w:t>
      </w:r>
      <w:r>
        <w:rPr>
          <w:spacing w:val="55"/>
          <w:sz w:val="22"/>
        </w:rPr>
        <w:t> </w:t>
      </w:r>
      <w:r>
        <w:rPr>
          <w:sz w:val="22"/>
        </w:rPr>
        <w:t>Of</w:t>
      </w:r>
      <w:r>
        <w:rPr>
          <w:spacing w:val="-3"/>
          <w:sz w:val="22"/>
        </w:rPr>
        <w:t> </w:t>
      </w:r>
      <w:r>
        <w:rPr>
          <w:sz w:val="22"/>
        </w:rPr>
        <w:t>note</w:t>
      </w:r>
      <w:r>
        <w:rPr>
          <w:spacing w:val="-6"/>
          <w:sz w:val="22"/>
        </w:rPr>
        <w:t> </w:t>
      </w:r>
      <w:r>
        <w:rPr>
          <w:sz w:val="22"/>
        </w:rPr>
        <w:t>were</w:t>
      </w:r>
      <w:r>
        <w:rPr>
          <w:spacing w:val="-3"/>
          <w:sz w:val="22"/>
        </w:rPr>
        <w:t> </w:t>
      </w:r>
      <w:r>
        <w:rPr>
          <w:sz w:val="22"/>
        </w:rPr>
        <w:t>the</w:t>
      </w:r>
      <w:r>
        <w:rPr>
          <w:spacing w:val="-4"/>
          <w:sz w:val="22"/>
        </w:rPr>
        <w:t> </w:t>
      </w:r>
      <w:r>
        <w:rPr>
          <w:spacing w:val="-2"/>
          <w:sz w:val="22"/>
        </w:rPr>
        <w:t>following:</w:t>
      </w:r>
    </w:p>
    <w:p>
      <w:pPr>
        <w:pStyle w:val="BodyText"/>
        <w:spacing w:before="35"/>
      </w:pPr>
    </w:p>
    <w:p>
      <w:pPr>
        <w:pStyle w:val="ListParagraph"/>
        <w:numPr>
          <w:ilvl w:val="1"/>
          <w:numId w:val="1"/>
        </w:numPr>
        <w:tabs>
          <w:tab w:pos="1558" w:val="left" w:leader="none"/>
        </w:tabs>
        <w:spacing w:line="240" w:lineRule="auto" w:before="0" w:after="0"/>
        <w:ind w:left="1558" w:right="0" w:hanging="359"/>
        <w:jc w:val="left"/>
        <w:rPr>
          <w:sz w:val="22"/>
        </w:rPr>
      </w:pPr>
      <w:r>
        <w:rPr>
          <w:sz w:val="22"/>
        </w:rPr>
        <w:t>FIREARMS</w:t>
      </w:r>
      <w:r>
        <w:rPr>
          <w:spacing w:val="-5"/>
          <w:sz w:val="22"/>
        </w:rPr>
        <w:t> </w:t>
      </w:r>
      <w:r>
        <w:rPr>
          <w:sz w:val="22"/>
        </w:rPr>
        <w:t>POLICY</w:t>
      </w:r>
      <w:r>
        <w:rPr>
          <w:spacing w:val="-5"/>
          <w:sz w:val="22"/>
        </w:rPr>
        <w:t> </w:t>
      </w:r>
      <w:r>
        <w:rPr>
          <w:sz w:val="22"/>
        </w:rPr>
        <w:t>last</w:t>
      </w:r>
      <w:r>
        <w:rPr>
          <w:spacing w:val="-6"/>
          <w:sz w:val="22"/>
        </w:rPr>
        <w:t> </w:t>
      </w:r>
      <w:r>
        <w:rPr>
          <w:sz w:val="22"/>
        </w:rPr>
        <w:t>updated:</w:t>
      </w:r>
      <w:r>
        <w:rPr>
          <w:spacing w:val="-3"/>
          <w:sz w:val="22"/>
        </w:rPr>
        <w:t> </w:t>
      </w:r>
      <w:r>
        <w:rPr>
          <w:spacing w:val="-2"/>
          <w:sz w:val="22"/>
        </w:rPr>
        <w:t>11/20/</w:t>
      </w:r>
      <w:r>
        <w:rPr>
          <w:color w:val="6F2F9F"/>
          <w:spacing w:val="-2"/>
          <w:sz w:val="22"/>
        </w:rPr>
        <w:t>20</w:t>
      </w:r>
      <w:r>
        <w:rPr>
          <w:spacing w:val="-2"/>
          <w:sz w:val="22"/>
        </w:rPr>
        <w:t>01.</w:t>
      </w:r>
    </w:p>
    <w:p>
      <w:pPr>
        <w:pStyle w:val="ListParagraph"/>
        <w:numPr>
          <w:ilvl w:val="1"/>
          <w:numId w:val="1"/>
        </w:numPr>
        <w:tabs>
          <w:tab w:pos="1558" w:val="left" w:leader="none"/>
          <w:tab w:pos="1560" w:val="left" w:leader="none"/>
        </w:tabs>
        <w:spacing w:line="256" w:lineRule="auto" w:before="20" w:after="0"/>
        <w:ind w:left="1560" w:right="117" w:hanging="361"/>
        <w:jc w:val="left"/>
        <w:rPr>
          <w:sz w:val="22"/>
        </w:rPr>
      </w:pPr>
      <w:r>
        <w:rPr>
          <w:sz w:val="22"/>
        </w:rPr>
        <w:t>Board of Trustees policy 4.00 and subsections under Designation of Enforcement Powers, Enacted 1964, amended</w:t>
      </w:r>
      <w:r>
        <w:rPr>
          <w:spacing w:val="40"/>
          <w:sz w:val="22"/>
        </w:rPr>
        <w:t> </w:t>
      </w:r>
      <w:r>
        <w:rPr>
          <w:sz w:val="22"/>
        </w:rPr>
        <w:t>1994 and 2005.</w:t>
      </w:r>
    </w:p>
    <w:p>
      <w:pPr>
        <w:pStyle w:val="BodyText"/>
        <w:spacing w:before="57"/>
      </w:pPr>
    </w:p>
    <w:p>
      <w:pPr>
        <w:pStyle w:val="BodyText"/>
        <w:spacing w:line="276" w:lineRule="auto" w:before="1"/>
        <w:ind w:left="840" w:right="162"/>
      </w:pPr>
      <w:r>
        <w:rPr/>
        <w:t>Both use the title and authority level, “Director of the Department of Police and Public Safety” which has since been changed to the newly created position of Vice President and Chief Safety Officer.</w:t>
      </w:r>
    </w:p>
    <w:p>
      <w:pPr>
        <w:spacing w:after="0" w:line="276" w:lineRule="auto"/>
        <w:sectPr>
          <w:pgSz w:w="15840" w:h="12240" w:orient="landscape"/>
          <w:pgMar w:header="720" w:footer="1691" w:top="1300" w:bottom="1880" w:left="1320" w:right="1320"/>
        </w:sectPr>
      </w:pPr>
    </w:p>
    <w:p>
      <w:pPr>
        <w:pStyle w:val="BodyText"/>
        <w:rPr>
          <w:sz w:val="18"/>
        </w:rPr>
      </w:pPr>
    </w:p>
    <w:p>
      <w:pPr>
        <w:pStyle w:val="BodyText"/>
        <w:rPr>
          <w:sz w:val="18"/>
        </w:rPr>
      </w:pPr>
    </w:p>
    <w:p>
      <w:pPr>
        <w:spacing w:before="0"/>
        <w:ind w:left="120" w:right="0" w:firstLine="0"/>
        <w:jc w:val="left"/>
        <w:rPr>
          <w:rFonts w:ascii="Calibri"/>
          <w:b/>
          <w:sz w:val="18"/>
        </w:rPr>
      </w:pPr>
      <w:bookmarkStart w:name="Planning and Preparation" w:id="21"/>
      <w:bookmarkEnd w:id="21"/>
      <w:r>
        <w:rPr/>
      </w:r>
      <w:bookmarkStart w:name="_bookmark10" w:id="22"/>
      <w:bookmarkEnd w:id="22"/>
      <w:r>
        <w:rPr/>
      </w:r>
      <w:r>
        <w:rPr>
          <w:rFonts w:ascii="Calibri"/>
          <w:b/>
          <w:color w:val="1F3667"/>
          <w:sz w:val="23"/>
        </w:rPr>
        <w:t>P</w:t>
      </w:r>
      <w:r>
        <w:rPr>
          <w:rFonts w:ascii="Calibri"/>
          <w:b/>
          <w:color w:val="1F3667"/>
          <w:sz w:val="18"/>
        </w:rPr>
        <w:t>LANNING</w:t>
      </w:r>
      <w:r>
        <w:rPr>
          <w:rFonts w:ascii="Calibri"/>
          <w:b/>
          <w:color w:val="1F3667"/>
          <w:spacing w:val="-2"/>
          <w:sz w:val="18"/>
        </w:rPr>
        <w:t> </w:t>
      </w:r>
      <w:r>
        <w:rPr>
          <w:rFonts w:ascii="Calibri"/>
          <w:b/>
          <w:color w:val="1F3667"/>
          <w:sz w:val="18"/>
        </w:rPr>
        <w:t>AND</w:t>
      </w:r>
      <w:r>
        <w:rPr>
          <w:rFonts w:ascii="Calibri"/>
          <w:b/>
          <w:color w:val="1F3667"/>
          <w:spacing w:val="-5"/>
          <w:sz w:val="18"/>
        </w:rPr>
        <w:t> </w:t>
      </w:r>
      <w:r>
        <w:rPr>
          <w:rFonts w:ascii="Calibri"/>
          <w:b/>
          <w:color w:val="1F3667"/>
          <w:spacing w:val="-2"/>
          <w:sz w:val="23"/>
        </w:rPr>
        <w:t>P</w:t>
      </w:r>
      <w:r>
        <w:rPr>
          <w:rFonts w:ascii="Calibri"/>
          <w:b/>
          <w:color w:val="1F3667"/>
          <w:spacing w:val="-2"/>
          <w:sz w:val="18"/>
        </w:rPr>
        <w:t>REPARATION</w:t>
      </w:r>
    </w:p>
    <w:p>
      <w:pPr>
        <w:pStyle w:val="BodyText"/>
        <w:spacing w:before="76"/>
        <w:rPr>
          <w:rFonts w:ascii="Calibri"/>
          <w:b/>
          <w:sz w:val="18"/>
        </w:rPr>
      </w:pPr>
    </w:p>
    <w:p>
      <w:pPr>
        <w:pStyle w:val="ListParagraph"/>
        <w:numPr>
          <w:ilvl w:val="0"/>
          <w:numId w:val="1"/>
        </w:numPr>
        <w:tabs>
          <w:tab w:pos="838" w:val="left" w:leader="none"/>
          <w:tab w:pos="840" w:val="left" w:leader="none"/>
        </w:tabs>
        <w:spacing w:line="273" w:lineRule="auto" w:before="0" w:after="0"/>
        <w:ind w:left="840" w:right="118" w:hanging="361"/>
        <w:jc w:val="both"/>
        <w:rPr>
          <w:sz w:val="22"/>
        </w:rPr>
      </w:pPr>
      <w:r>
        <w:rPr>
          <w:sz w:val="22"/>
        </w:rPr>
        <w:t>Continue recruiting and hiring efforts to fill police officer vacancies to reach the authorized level of 75 total officers.</w:t>
      </w:r>
      <w:r>
        <w:rPr>
          <w:spacing w:val="40"/>
          <w:sz w:val="22"/>
        </w:rPr>
        <w:t> </w:t>
      </w:r>
      <w:r>
        <w:rPr>
          <w:sz w:val="22"/>
        </w:rPr>
        <w:t>This is important</w:t>
      </w:r>
      <w:r>
        <w:rPr>
          <w:spacing w:val="-12"/>
          <w:sz w:val="22"/>
        </w:rPr>
        <w:t> </w:t>
      </w:r>
      <w:r>
        <w:rPr>
          <w:sz w:val="22"/>
        </w:rPr>
        <w:t>to</w:t>
      </w:r>
      <w:r>
        <w:rPr>
          <w:spacing w:val="-16"/>
          <w:sz w:val="22"/>
        </w:rPr>
        <w:t> </w:t>
      </w:r>
      <w:r>
        <w:rPr>
          <w:sz w:val="22"/>
        </w:rPr>
        <w:t>assure</w:t>
      </w:r>
      <w:r>
        <w:rPr>
          <w:spacing w:val="-15"/>
          <w:sz w:val="22"/>
        </w:rPr>
        <w:t> </w:t>
      </w:r>
      <w:r>
        <w:rPr>
          <w:sz w:val="22"/>
        </w:rPr>
        <w:t>that</w:t>
      </w:r>
      <w:r>
        <w:rPr>
          <w:spacing w:val="-15"/>
          <w:sz w:val="22"/>
        </w:rPr>
        <w:t> </w:t>
      </w:r>
      <w:r>
        <w:rPr>
          <w:sz w:val="22"/>
        </w:rPr>
        <w:t>MSU</w:t>
      </w:r>
      <w:r>
        <w:rPr>
          <w:spacing w:val="-13"/>
          <w:sz w:val="22"/>
        </w:rPr>
        <w:t> </w:t>
      </w:r>
      <w:r>
        <w:rPr>
          <w:sz w:val="22"/>
        </w:rPr>
        <w:t>Department</w:t>
      </w:r>
      <w:r>
        <w:rPr>
          <w:spacing w:val="-12"/>
          <w:sz w:val="22"/>
        </w:rPr>
        <w:t> </w:t>
      </w:r>
      <w:r>
        <w:rPr>
          <w:sz w:val="22"/>
        </w:rPr>
        <w:t>of</w:t>
      </w:r>
      <w:r>
        <w:rPr>
          <w:spacing w:val="-12"/>
          <w:sz w:val="22"/>
        </w:rPr>
        <w:t> </w:t>
      </w:r>
      <w:r>
        <w:rPr>
          <w:sz w:val="22"/>
        </w:rPr>
        <w:t>Public</w:t>
      </w:r>
      <w:r>
        <w:rPr>
          <w:spacing w:val="-13"/>
          <w:sz w:val="22"/>
        </w:rPr>
        <w:t> </w:t>
      </w:r>
      <w:r>
        <w:rPr>
          <w:sz w:val="22"/>
        </w:rPr>
        <w:t>Safety</w:t>
      </w:r>
      <w:r>
        <w:rPr>
          <w:spacing w:val="-13"/>
          <w:sz w:val="22"/>
        </w:rPr>
        <w:t> </w:t>
      </w:r>
      <w:r>
        <w:rPr>
          <w:sz w:val="22"/>
        </w:rPr>
        <w:t>uniformed</w:t>
      </w:r>
      <w:r>
        <w:rPr>
          <w:spacing w:val="-14"/>
          <w:sz w:val="22"/>
        </w:rPr>
        <w:t> </w:t>
      </w:r>
      <w:r>
        <w:rPr>
          <w:sz w:val="22"/>
        </w:rPr>
        <w:t>Patrol</w:t>
      </w:r>
      <w:r>
        <w:rPr>
          <w:spacing w:val="-14"/>
          <w:sz w:val="22"/>
        </w:rPr>
        <w:t> </w:t>
      </w:r>
      <w:r>
        <w:rPr>
          <w:sz w:val="22"/>
        </w:rPr>
        <w:t>Operations</w:t>
      </w:r>
      <w:r>
        <w:rPr>
          <w:spacing w:val="-13"/>
          <w:sz w:val="22"/>
        </w:rPr>
        <w:t> </w:t>
      </w:r>
      <w:r>
        <w:rPr>
          <w:sz w:val="22"/>
        </w:rPr>
        <w:t>are</w:t>
      </w:r>
      <w:r>
        <w:rPr>
          <w:spacing w:val="-14"/>
          <w:sz w:val="22"/>
        </w:rPr>
        <w:t> </w:t>
      </w:r>
      <w:r>
        <w:rPr>
          <w:sz w:val="22"/>
        </w:rPr>
        <w:t>sufficiently</w:t>
      </w:r>
      <w:r>
        <w:rPr>
          <w:spacing w:val="-13"/>
          <w:sz w:val="22"/>
        </w:rPr>
        <w:t> </w:t>
      </w:r>
      <w:r>
        <w:rPr>
          <w:sz w:val="22"/>
        </w:rPr>
        <w:t>staffed</w:t>
      </w:r>
      <w:r>
        <w:rPr>
          <w:spacing w:val="-16"/>
          <w:sz w:val="22"/>
        </w:rPr>
        <w:t> </w:t>
      </w:r>
      <w:r>
        <w:rPr>
          <w:sz w:val="22"/>
        </w:rPr>
        <w:t>to</w:t>
      </w:r>
      <w:r>
        <w:rPr>
          <w:spacing w:val="-13"/>
          <w:sz w:val="22"/>
        </w:rPr>
        <w:t> </w:t>
      </w:r>
      <w:r>
        <w:rPr>
          <w:sz w:val="22"/>
        </w:rPr>
        <w:t>handle</w:t>
      </w:r>
      <w:r>
        <w:rPr>
          <w:spacing w:val="-14"/>
          <w:sz w:val="22"/>
        </w:rPr>
        <w:t> </w:t>
      </w:r>
      <w:r>
        <w:rPr>
          <w:sz w:val="22"/>
        </w:rPr>
        <w:t>routine, and priority calls for service.</w:t>
      </w:r>
    </w:p>
    <w:p>
      <w:pPr>
        <w:pStyle w:val="BodyText"/>
        <w:spacing w:before="41"/>
      </w:pPr>
    </w:p>
    <w:p>
      <w:pPr>
        <w:pStyle w:val="ListParagraph"/>
        <w:numPr>
          <w:ilvl w:val="1"/>
          <w:numId w:val="1"/>
        </w:numPr>
        <w:tabs>
          <w:tab w:pos="1558" w:val="left" w:leader="none"/>
          <w:tab w:pos="1560" w:val="left" w:leader="none"/>
        </w:tabs>
        <w:spacing w:line="256" w:lineRule="auto" w:before="1" w:after="0"/>
        <w:ind w:left="1560" w:right="118" w:hanging="361"/>
        <w:jc w:val="left"/>
        <w:rPr>
          <w:sz w:val="22"/>
        </w:rPr>
      </w:pPr>
      <w:r>
        <w:rPr>
          <w:sz w:val="22"/>
        </w:rPr>
        <w:t>It</w:t>
      </w:r>
      <w:r>
        <w:rPr>
          <w:spacing w:val="-5"/>
          <w:sz w:val="22"/>
        </w:rPr>
        <w:t> </w:t>
      </w:r>
      <w:r>
        <w:rPr>
          <w:sz w:val="22"/>
        </w:rPr>
        <w:t>is</w:t>
      </w:r>
      <w:r>
        <w:rPr>
          <w:spacing w:val="-4"/>
          <w:sz w:val="22"/>
        </w:rPr>
        <w:t> </w:t>
      </w:r>
      <w:r>
        <w:rPr>
          <w:sz w:val="22"/>
        </w:rPr>
        <w:t>noted</w:t>
      </w:r>
      <w:r>
        <w:rPr>
          <w:spacing w:val="-6"/>
          <w:sz w:val="22"/>
        </w:rPr>
        <w:t> </w:t>
      </w:r>
      <w:r>
        <w:rPr>
          <w:sz w:val="22"/>
        </w:rPr>
        <w:t>that</w:t>
      </w:r>
      <w:r>
        <w:rPr>
          <w:spacing w:val="-7"/>
          <w:sz w:val="22"/>
        </w:rPr>
        <w:t> </w:t>
      </w:r>
      <w:r>
        <w:rPr>
          <w:sz w:val="22"/>
        </w:rPr>
        <w:t>MSU</w:t>
      </w:r>
      <w:r>
        <w:rPr>
          <w:spacing w:val="-5"/>
          <w:sz w:val="22"/>
        </w:rPr>
        <w:t> </w:t>
      </w:r>
      <w:r>
        <w:rPr>
          <w:sz w:val="22"/>
        </w:rPr>
        <w:t>Police</w:t>
      </w:r>
      <w:r>
        <w:rPr>
          <w:spacing w:val="-4"/>
          <w:sz w:val="22"/>
        </w:rPr>
        <w:t> </w:t>
      </w:r>
      <w:r>
        <w:rPr>
          <w:sz w:val="22"/>
        </w:rPr>
        <w:t>have</w:t>
      </w:r>
      <w:r>
        <w:rPr>
          <w:spacing w:val="-6"/>
          <w:sz w:val="22"/>
        </w:rPr>
        <w:t> </w:t>
      </w:r>
      <w:r>
        <w:rPr>
          <w:sz w:val="22"/>
        </w:rPr>
        <w:t>recently</w:t>
      </w:r>
      <w:r>
        <w:rPr>
          <w:spacing w:val="-4"/>
          <w:sz w:val="22"/>
        </w:rPr>
        <w:t> </w:t>
      </w:r>
      <w:r>
        <w:rPr>
          <w:sz w:val="22"/>
        </w:rPr>
        <w:t>increased</w:t>
      </w:r>
      <w:r>
        <w:rPr>
          <w:spacing w:val="-4"/>
          <w:sz w:val="22"/>
        </w:rPr>
        <w:t> </w:t>
      </w:r>
      <w:r>
        <w:rPr>
          <w:sz w:val="22"/>
        </w:rPr>
        <w:t>staffing</w:t>
      </w:r>
      <w:r>
        <w:rPr>
          <w:spacing w:val="-6"/>
          <w:sz w:val="22"/>
        </w:rPr>
        <w:t> </w:t>
      </w:r>
      <w:r>
        <w:rPr>
          <w:sz w:val="22"/>
        </w:rPr>
        <w:t>with</w:t>
      </w:r>
      <w:r>
        <w:rPr>
          <w:spacing w:val="-6"/>
          <w:sz w:val="22"/>
        </w:rPr>
        <w:t> </w:t>
      </w:r>
      <w:r>
        <w:rPr>
          <w:sz w:val="22"/>
        </w:rPr>
        <w:t>three</w:t>
      </w:r>
      <w:r>
        <w:rPr>
          <w:spacing w:val="-6"/>
          <w:sz w:val="22"/>
        </w:rPr>
        <w:t> </w:t>
      </w:r>
      <w:r>
        <w:rPr>
          <w:sz w:val="22"/>
        </w:rPr>
        <w:t>officers</w:t>
      </w:r>
      <w:r>
        <w:rPr>
          <w:spacing w:val="-4"/>
          <w:sz w:val="22"/>
        </w:rPr>
        <w:t> </w:t>
      </w:r>
      <w:r>
        <w:rPr>
          <w:sz w:val="22"/>
        </w:rPr>
        <w:t>in</w:t>
      </w:r>
      <w:r>
        <w:rPr>
          <w:spacing w:val="-6"/>
          <w:sz w:val="22"/>
        </w:rPr>
        <w:t> </w:t>
      </w:r>
      <w:r>
        <w:rPr>
          <w:sz w:val="22"/>
        </w:rPr>
        <w:t>the</w:t>
      </w:r>
      <w:r>
        <w:rPr>
          <w:spacing w:val="-6"/>
          <w:sz w:val="22"/>
        </w:rPr>
        <w:t> </w:t>
      </w:r>
      <w:r>
        <w:rPr>
          <w:sz w:val="22"/>
        </w:rPr>
        <w:t>FTO</w:t>
      </w:r>
      <w:r>
        <w:rPr>
          <w:spacing w:val="-5"/>
          <w:sz w:val="22"/>
        </w:rPr>
        <w:t> </w:t>
      </w:r>
      <w:r>
        <w:rPr>
          <w:sz w:val="22"/>
        </w:rPr>
        <w:t>program</w:t>
      </w:r>
      <w:r>
        <w:rPr>
          <w:spacing w:val="-5"/>
          <w:sz w:val="22"/>
        </w:rPr>
        <w:t> </w:t>
      </w:r>
      <w:r>
        <w:rPr>
          <w:sz w:val="22"/>
        </w:rPr>
        <w:t>and</w:t>
      </w:r>
      <w:r>
        <w:rPr>
          <w:spacing w:val="-4"/>
          <w:sz w:val="22"/>
        </w:rPr>
        <w:t> </w:t>
      </w:r>
      <w:r>
        <w:rPr>
          <w:sz w:val="22"/>
        </w:rPr>
        <w:t>three</w:t>
      </w:r>
      <w:r>
        <w:rPr>
          <w:spacing w:val="-4"/>
          <w:sz w:val="22"/>
        </w:rPr>
        <w:t> </w:t>
      </w:r>
      <w:r>
        <w:rPr>
          <w:sz w:val="22"/>
        </w:rPr>
        <w:t>scheduled to enter the academy in August.</w:t>
      </w:r>
    </w:p>
    <w:p>
      <w:pPr>
        <w:pStyle w:val="BodyText"/>
        <w:spacing w:before="56"/>
      </w:pPr>
    </w:p>
    <w:p>
      <w:pPr>
        <w:pStyle w:val="ListParagraph"/>
        <w:numPr>
          <w:ilvl w:val="0"/>
          <w:numId w:val="1"/>
        </w:numPr>
        <w:tabs>
          <w:tab w:pos="838" w:val="left" w:leader="none"/>
          <w:tab w:pos="840" w:val="left" w:leader="none"/>
        </w:tabs>
        <w:spacing w:line="273" w:lineRule="auto" w:before="0" w:after="0"/>
        <w:ind w:left="840" w:right="117" w:hanging="361"/>
        <w:jc w:val="both"/>
        <w:rPr>
          <w:sz w:val="22"/>
        </w:rPr>
      </w:pPr>
      <w:r>
        <w:rPr>
          <w:sz w:val="22"/>
        </w:rPr>
        <w:t>Consider a strategic planning retreat for the Department of Public Safety</w:t>
      </w:r>
      <w:r>
        <w:rPr>
          <w:spacing w:val="-1"/>
          <w:sz w:val="22"/>
        </w:rPr>
        <w:t> </w:t>
      </w:r>
      <w:r>
        <w:rPr>
          <w:sz w:val="22"/>
        </w:rPr>
        <w:t>management team.</w:t>
      </w:r>
      <w:r>
        <w:rPr>
          <w:spacing w:val="40"/>
          <w:sz w:val="22"/>
        </w:rPr>
        <w:t> </w:t>
      </w:r>
      <w:r>
        <w:rPr>
          <w:sz w:val="22"/>
        </w:rPr>
        <w:t>The</w:t>
      </w:r>
      <w:r>
        <w:rPr>
          <w:spacing w:val="-2"/>
          <w:sz w:val="22"/>
        </w:rPr>
        <w:t> </w:t>
      </w:r>
      <w:r>
        <w:rPr>
          <w:sz w:val="22"/>
        </w:rPr>
        <w:t>goals of this retreat include team building and improving communication within the new organization structure.</w:t>
      </w:r>
    </w:p>
    <w:p>
      <w:pPr>
        <w:pStyle w:val="BodyText"/>
        <w:spacing w:before="1"/>
      </w:pPr>
    </w:p>
    <w:p>
      <w:pPr>
        <w:spacing w:before="1"/>
        <w:ind w:left="120" w:right="0" w:firstLine="0"/>
        <w:jc w:val="left"/>
        <w:rPr>
          <w:rFonts w:ascii="Calibri"/>
          <w:b/>
          <w:sz w:val="18"/>
        </w:rPr>
      </w:pPr>
      <w:bookmarkStart w:name="Officer Safety and Equipment" w:id="23"/>
      <w:bookmarkEnd w:id="23"/>
      <w:r>
        <w:rPr/>
      </w:r>
      <w:bookmarkStart w:name="_bookmark11" w:id="24"/>
      <w:bookmarkEnd w:id="24"/>
      <w:r>
        <w:rPr/>
      </w:r>
      <w:r>
        <w:rPr>
          <w:rFonts w:ascii="Calibri"/>
          <w:b/>
          <w:color w:val="1F3667"/>
          <w:sz w:val="23"/>
        </w:rPr>
        <w:t>O</w:t>
      </w:r>
      <w:r>
        <w:rPr>
          <w:rFonts w:ascii="Calibri"/>
          <w:b/>
          <w:color w:val="1F3667"/>
          <w:sz w:val="18"/>
        </w:rPr>
        <w:t>FFICER</w:t>
      </w:r>
      <w:r>
        <w:rPr>
          <w:rFonts w:ascii="Calibri"/>
          <w:b/>
          <w:color w:val="1F3667"/>
          <w:spacing w:val="-4"/>
          <w:sz w:val="18"/>
        </w:rPr>
        <w:t> </w:t>
      </w:r>
      <w:r>
        <w:rPr>
          <w:rFonts w:ascii="Calibri"/>
          <w:b/>
          <w:color w:val="1F3667"/>
          <w:sz w:val="23"/>
        </w:rPr>
        <w:t>S</w:t>
      </w:r>
      <w:r>
        <w:rPr>
          <w:rFonts w:ascii="Calibri"/>
          <w:b/>
          <w:color w:val="1F3667"/>
          <w:sz w:val="18"/>
        </w:rPr>
        <w:t>AFETY</w:t>
      </w:r>
      <w:r>
        <w:rPr>
          <w:rFonts w:ascii="Calibri"/>
          <w:b/>
          <w:color w:val="1F3667"/>
          <w:spacing w:val="-2"/>
          <w:sz w:val="18"/>
        </w:rPr>
        <w:t> </w:t>
      </w:r>
      <w:r>
        <w:rPr>
          <w:rFonts w:ascii="Calibri"/>
          <w:b/>
          <w:color w:val="1F3667"/>
          <w:sz w:val="18"/>
        </w:rPr>
        <w:t>AND</w:t>
      </w:r>
      <w:r>
        <w:rPr>
          <w:rFonts w:ascii="Calibri"/>
          <w:b/>
          <w:color w:val="1F3667"/>
          <w:spacing w:val="-3"/>
          <w:sz w:val="18"/>
        </w:rPr>
        <w:t> </w:t>
      </w:r>
      <w:r>
        <w:rPr>
          <w:rFonts w:ascii="Calibri"/>
          <w:b/>
          <w:color w:val="1F3667"/>
          <w:spacing w:val="-2"/>
          <w:sz w:val="23"/>
        </w:rPr>
        <w:t>E</w:t>
      </w:r>
      <w:r>
        <w:rPr>
          <w:rFonts w:ascii="Calibri"/>
          <w:b/>
          <w:color w:val="1F3667"/>
          <w:spacing w:val="-2"/>
          <w:sz w:val="18"/>
        </w:rPr>
        <w:t>QUIPMENT</w:t>
      </w:r>
    </w:p>
    <w:p>
      <w:pPr>
        <w:pStyle w:val="BodyText"/>
        <w:spacing w:before="75"/>
        <w:rPr>
          <w:rFonts w:ascii="Calibri"/>
          <w:b/>
          <w:sz w:val="18"/>
        </w:rPr>
      </w:pPr>
    </w:p>
    <w:p>
      <w:pPr>
        <w:pStyle w:val="ListParagraph"/>
        <w:numPr>
          <w:ilvl w:val="0"/>
          <w:numId w:val="1"/>
        </w:numPr>
        <w:tabs>
          <w:tab w:pos="838" w:val="left" w:leader="none"/>
          <w:tab w:pos="840" w:val="left" w:leader="none"/>
        </w:tabs>
        <w:spacing w:line="273" w:lineRule="auto" w:before="0" w:after="0"/>
        <w:ind w:left="840" w:right="119" w:hanging="361"/>
        <w:jc w:val="both"/>
        <w:rPr>
          <w:sz w:val="22"/>
        </w:rPr>
      </w:pPr>
      <w:r>
        <w:rPr>
          <w:spacing w:val="-2"/>
          <w:sz w:val="22"/>
        </w:rPr>
        <w:t>Conduct</w:t>
      </w:r>
      <w:r>
        <w:rPr>
          <w:spacing w:val="-4"/>
          <w:sz w:val="22"/>
        </w:rPr>
        <w:t> </w:t>
      </w:r>
      <w:r>
        <w:rPr>
          <w:spacing w:val="-2"/>
          <w:sz w:val="22"/>
        </w:rPr>
        <w:t>training,</w:t>
      </w:r>
      <w:r>
        <w:rPr>
          <w:spacing w:val="-7"/>
          <w:sz w:val="22"/>
        </w:rPr>
        <w:t> </w:t>
      </w:r>
      <w:r>
        <w:rPr>
          <w:spacing w:val="-2"/>
          <w:sz w:val="22"/>
        </w:rPr>
        <w:t>then</w:t>
      </w:r>
      <w:r>
        <w:rPr>
          <w:spacing w:val="-5"/>
          <w:sz w:val="22"/>
        </w:rPr>
        <w:t> </w:t>
      </w:r>
      <w:r>
        <w:rPr>
          <w:spacing w:val="-2"/>
          <w:sz w:val="22"/>
        </w:rPr>
        <w:t>a</w:t>
      </w:r>
      <w:r>
        <w:rPr>
          <w:spacing w:val="-5"/>
          <w:sz w:val="22"/>
        </w:rPr>
        <w:t> </w:t>
      </w:r>
      <w:r>
        <w:rPr>
          <w:spacing w:val="-2"/>
          <w:sz w:val="22"/>
        </w:rPr>
        <w:t>Tabletop</w:t>
      </w:r>
      <w:r>
        <w:rPr>
          <w:spacing w:val="-3"/>
          <w:sz w:val="22"/>
        </w:rPr>
        <w:t> </w:t>
      </w:r>
      <w:r>
        <w:rPr>
          <w:spacing w:val="-2"/>
          <w:sz w:val="22"/>
        </w:rPr>
        <w:t>Exercise,</w:t>
      </w:r>
      <w:r>
        <w:rPr>
          <w:spacing w:val="-4"/>
          <w:sz w:val="22"/>
        </w:rPr>
        <w:t> </w:t>
      </w:r>
      <w:r>
        <w:rPr>
          <w:spacing w:val="-2"/>
          <w:sz w:val="22"/>
        </w:rPr>
        <w:t>and</w:t>
      </w:r>
      <w:r>
        <w:rPr>
          <w:spacing w:val="-5"/>
          <w:sz w:val="22"/>
        </w:rPr>
        <w:t> </w:t>
      </w:r>
      <w:r>
        <w:rPr>
          <w:spacing w:val="-2"/>
          <w:sz w:val="22"/>
        </w:rPr>
        <w:t>subsequently</w:t>
      </w:r>
      <w:r>
        <w:rPr>
          <w:spacing w:val="-3"/>
          <w:sz w:val="22"/>
        </w:rPr>
        <w:t> </w:t>
      </w:r>
      <w:r>
        <w:rPr>
          <w:spacing w:val="-2"/>
          <w:sz w:val="22"/>
        </w:rPr>
        <w:t>a</w:t>
      </w:r>
      <w:r>
        <w:rPr>
          <w:spacing w:val="-5"/>
          <w:sz w:val="22"/>
        </w:rPr>
        <w:t> </w:t>
      </w:r>
      <w:r>
        <w:rPr>
          <w:spacing w:val="-2"/>
          <w:sz w:val="22"/>
        </w:rPr>
        <w:t>Full</w:t>
      </w:r>
      <w:r>
        <w:rPr>
          <w:spacing w:val="-4"/>
          <w:sz w:val="22"/>
        </w:rPr>
        <w:t> </w:t>
      </w:r>
      <w:r>
        <w:rPr>
          <w:spacing w:val="-2"/>
          <w:sz w:val="22"/>
        </w:rPr>
        <w:t>Exercise</w:t>
      </w:r>
      <w:r>
        <w:rPr>
          <w:spacing w:val="-3"/>
          <w:sz w:val="22"/>
        </w:rPr>
        <w:t> </w:t>
      </w:r>
      <w:r>
        <w:rPr>
          <w:spacing w:val="-2"/>
          <w:sz w:val="22"/>
        </w:rPr>
        <w:t>with</w:t>
      </w:r>
      <w:r>
        <w:rPr>
          <w:spacing w:val="-5"/>
          <w:sz w:val="22"/>
        </w:rPr>
        <w:t> </w:t>
      </w:r>
      <w:r>
        <w:rPr>
          <w:spacing w:val="-2"/>
          <w:sz w:val="22"/>
        </w:rPr>
        <w:t>EOC</w:t>
      </w:r>
      <w:r>
        <w:rPr>
          <w:spacing w:val="-7"/>
          <w:sz w:val="22"/>
        </w:rPr>
        <w:t> </w:t>
      </w:r>
      <w:r>
        <w:rPr>
          <w:spacing w:val="-2"/>
          <w:sz w:val="22"/>
        </w:rPr>
        <w:t>operations,</w:t>
      </w:r>
      <w:r>
        <w:rPr>
          <w:spacing w:val="-7"/>
          <w:sz w:val="22"/>
        </w:rPr>
        <w:t> </w:t>
      </w:r>
      <w:r>
        <w:rPr>
          <w:spacing w:val="-2"/>
          <w:sz w:val="22"/>
        </w:rPr>
        <w:t>policy</w:t>
      </w:r>
      <w:r>
        <w:rPr>
          <w:spacing w:val="-3"/>
          <w:sz w:val="22"/>
        </w:rPr>
        <w:t> </w:t>
      </w:r>
      <w:r>
        <w:rPr>
          <w:spacing w:val="-2"/>
          <w:sz w:val="22"/>
        </w:rPr>
        <w:t>group,</w:t>
      </w:r>
      <w:r>
        <w:rPr>
          <w:spacing w:val="-4"/>
          <w:sz w:val="22"/>
        </w:rPr>
        <w:t> </w:t>
      </w:r>
      <w:r>
        <w:rPr>
          <w:spacing w:val="-2"/>
          <w:sz w:val="22"/>
        </w:rPr>
        <w:t>media,</w:t>
      </w:r>
      <w:r>
        <w:rPr>
          <w:spacing w:val="-7"/>
          <w:sz w:val="22"/>
        </w:rPr>
        <w:t> </w:t>
      </w:r>
      <w:r>
        <w:rPr>
          <w:spacing w:val="-2"/>
          <w:sz w:val="22"/>
        </w:rPr>
        <w:t>multiple </w:t>
      </w:r>
      <w:r>
        <w:rPr>
          <w:sz w:val="22"/>
        </w:rPr>
        <w:t>staging</w:t>
      </w:r>
      <w:r>
        <w:rPr>
          <w:spacing w:val="-9"/>
          <w:sz w:val="22"/>
        </w:rPr>
        <w:t> </w:t>
      </w:r>
      <w:r>
        <w:rPr>
          <w:sz w:val="22"/>
        </w:rPr>
        <w:t>areas,</w:t>
      </w:r>
      <w:r>
        <w:rPr>
          <w:spacing w:val="-10"/>
          <w:sz w:val="22"/>
        </w:rPr>
        <w:t> </w:t>
      </w:r>
      <w:r>
        <w:rPr>
          <w:sz w:val="22"/>
        </w:rPr>
        <w:t>command</w:t>
      </w:r>
      <w:r>
        <w:rPr>
          <w:spacing w:val="-14"/>
          <w:sz w:val="22"/>
        </w:rPr>
        <w:t> </w:t>
      </w:r>
      <w:r>
        <w:rPr>
          <w:sz w:val="22"/>
        </w:rPr>
        <w:t>post/s,</w:t>
      </w:r>
      <w:r>
        <w:rPr>
          <w:spacing w:val="-10"/>
          <w:sz w:val="22"/>
        </w:rPr>
        <w:t> </w:t>
      </w:r>
      <w:r>
        <w:rPr>
          <w:sz w:val="22"/>
        </w:rPr>
        <w:t>and</w:t>
      </w:r>
      <w:r>
        <w:rPr>
          <w:spacing w:val="-11"/>
          <w:sz w:val="22"/>
        </w:rPr>
        <w:t> </w:t>
      </w:r>
      <w:r>
        <w:rPr>
          <w:sz w:val="22"/>
        </w:rPr>
        <w:t>other</w:t>
      </w:r>
      <w:r>
        <w:rPr>
          <w:spacing w:val="-10"/>
          <w:sz w:val="22"/>
        </w:rPr>
        <w:t> </w:t>
      </w:r>
      <w:r>
        <w:rPr>
          <w:sz w:val="22"/>
        </w:rPr>
        <w:t>critical</w:t>
      </w:r>
      <w:r>
        <w:rPr>
          <w:spacing w:val="-12"/>
          <w:sz w:val="22"/>
        </w:rPr>
        <w:t> </w:t>
      </w:r>
      <w:r>
        <w:rPr>
          <w:sz w:val="22"/>
        </w:rPr>
        <w:t>entities</w:t>
      </w:r>
      <w:r>
        <w:rPr>
          <w:spacing w:val="-11"/>
          <w:sz w:val="22"/>
        </w:rPr>
        <w:t> </w:t>
      </w:r>
      <w:r>
        <w:rPr>
          <w:sz w:val="22"/>
        </w:rPr>
        <w:t>set</w:t>
      </w:r>
      <w:r>
        <w:rPr>
          <w:spacing w:val="-10"/>
          <w:sz w:val="22"/>
        </w:rPr>
        <w:t> </w:t>
      </w:r>
      <w:r>
        <w:rPr>
          <w:sz w:val="22"/>
        </w:rPr>
        <w:t>up</w:t>
      </w:r>
      <w:r>
        <w:rPr>
          <w:spacing w:val="-14"/>
          <w:sz w:val="22"/>
        </w:rPr>
        <w:t> </w:t>
      </w:r>
      <w:r>
        <w:rPr>
          <w:sz w:val="22"/>
        </w:rPr>
        <w:t>for</w:t>
      </w:r>
      <w:r>
        <w:rPr>
          <w:spacing w:val="-10"/>
          <w:sz w:val="22"/>
        </w:rPr>
        <w:t> </w:t>
      </w:r>
      <w:r>
        <w:rPr>
          <w:sz w:val="22"/>
        </w:rPr>
        <w:t>each</w:t>
      </w:r>
      <w:r>
        <w:rPr>
          <w:spacing w:val="-11"/>
          <w:sz w:val="22"/>
        </w:rPr>
        <w:t> </w:t>
      </w:r>
      <w:r>
        <w:rPr>
          <w:sz w:val="22"/>
        </w:rPr>
        <w:t>group</w:t>
      </w:r>
      <w:r>
        <w:rPr>
          <w:spacing w:val="-11"/>
          <w:sz w:val="22"/>
        </w:rPr>
        <w:t> </w:t>
      </w:r>
      <w:r>
        <w:rPr>
          <w:sz w:val="22"/>
        </w:rPr>
        <w:t>to</w:t>
      </w:r>
      <w:r>
        <w:rPr>
          <w:spacing w:val="-10"/>
          <w:sz w:val="22"/>
        </w:rPr>
        <w:t> </w:t>
      </w:r>
      <w:r>
        <w:rPr>
          <w:sz w:val="22"/>
        </w:rPr>
        <w:t>visit</w:t>
      </w:r>
      <w:r>
        <w:rPr>
          <w:spacing w:val="-10"/>
          <w:sz w:val="22"/>
        </w:rPr>
        <w:t> </w:t>
      </w:r>
      <w:r>
        <w:rPr>
          <w:sz w:val="22"/>
        </w:rPr>
        <w:t>(virtual</w:t>
      </w:r>
      <w:r>
        <w:rPr>
          <w:spacing w:val="-9"/>
          <w:sz w:val="22"/>
        </w:rPr>
        <w:t> </w:t>
      </w:r>
      <w:r>
        <w:rPr>
          <w:sz w:val="22"/>
        </w:rPr>
        <w:t>is</w:t>
      </w:r>
      <w:r>
        <w:rPr>
          <w:spacing w:val="-11"/>
          <w:sz w:val="22"/>
        </w:rPr>
        <w:t> </w:t>
      </w:r>
      <w:r>
        <w:rPr>
          <w:sz w:val="22"/>
        </w:rPr>
        <w:t>ok)</w:t>
      </w:r>
      <w:r>
        <w:rPr>
          <w:spacing w:val="-12"/>
          <w:sz w:val="22"/>
        </w:rPr>
        <w:t> </w:t>
      </w:r>
      <w:r>
        <w:rPr>
          <w:sz w:val="22"/>
        </w:rPr>
        <w:t>and</w:t>
      </w:r>
      <w:r>
        <w:rPr>
          <w:spacing w:val="-9"/>
          <w:sz w:val="22"/>
        </w:rPr>
        <w:t> </w:t>
      </w:r>
      <w:r>
        <w:rPr>
          <w:sz w:val="22"/>
        </w:rPr>
        <w:t>understand</w:t>
      </w:r>
      <w:r>
        <w:rPr>
          <w:spacing w:val="-14"/>
          <w:sz w:val="22"/>
        </w:rPr>
        <w:t> </w:t>
      </w:r>
      <w:r>
        <w:rPr>
          <w:sz w:val="22"/>
        </w:rPr>
        <w:t>the</w:t>
      </w:r>
      <w:r>
        <w:rPr>
          <w:spacing w:val="-11"/>
          <w:sz w:val="22"/>
        </w:rPr>
        <w:t> </w:t>
      </w:r>
      <w:r>
        <w:rPr>
          <w:sz w:val="22"/>
        </w:rPr>
        <w:t>various roles and why the groups are separated.</w:t>
      </w:r>
    </w:p>
    <w:p>
      <w:pPr>
        <w:pStyle w:val="BodyText"/>
        <w:spacing w:before="41"/>
      </w:pPr>
    </w:p>
    <w:p>
      <w:pPr>
        <w:pStyle w:val="ListParagraph"/>
        <w:numPr>
          <w:ilvl w:val="0"/>
          <w:numId w:val="1"/>
        </w:numPr>
        <w:tabs>
          <w:tab w:pos="840" w:val="left" w:leader="none"/>
        </w:tabs>
        <w:spacing w:line="240" w:lineRule="auto" w:before="1" w:after="0"/>
        <w:ind w:left="840" w:right="0" w:hanging="360"/>
        <w:jc w:val="left"/>
        <w:rPr>
          <w:sz w:val="22"/>
        </w:rPr>
      </w:pPr>
      <w:r>
        <w:rPr>
          <w:sz w:val="22"/>
        </w:rPr>
        <w:t>Include</w:t>
      </w:r>
      <w:r>
        <w:rPr>
          <w:spacing w:val="-8"/>
          <w:sz w:val="22"/>
        </w:rPr>
        <w:t> </w:t>
      </w:r>
      <w:r>
        <w:rPr>
          <w:sz w:val="22"/>
        </w:rPr>
        <w:t>community</w:t>
      </w:r>
      <w:r>
        <w:rPr>
          <w:spacing w:val="-4"/>
          <w:sz w:val="22"/>
        </w:rPr>
        <w:t> </w:t>
      </w:r>
      <w:r>
        <w:rPr>
          <w:sz w:val="22"/>
        </w:rPr>
        <w:t>partners,</w:t>
      </w:r>
      <w:r>
        <w:rPr>
          <w:spacing w:val="-5"/>
          <w:sz w:val="22"/>
        </w:rPr>
        <w:t> </w:t>
      </w:r>
      <w:r>
        <w:rPr>
          <w:sz w:val="22"/>
        </w:rPr>
        <w:t>especially</w:t>
      </w:r>
      <w:r>
        <w:rPr>
          <w:spacing w:val="-5"/>
          <w:sz w:val="22"/>
        </w:rPr>
        <w:t> </w:t>
      </w:r>
      <w:r>
        <w:rPr>
          <w:sz w:val="22"/>
        </w:rPr>
        <w:t>public</w:t>
      </w:r>
      <w:r>
        <w:rPr>
          <w:spacing w:val="-4"/>
          <w:sz w:val="22"/>
        </w:rPr>
        <w:t> </w:t>
      </w:r>
      <w:r>
        <w:rPr>
          <w:sz w:val="22"/>
        </w:rPr>
        <w:t>safety</w:t>
      </w:r>
      <w:r>
        <w:rPr>
          <w:spacing w:val="-7"/>
          <w:sz w:val="22"/>
        </w:rPr>
        <w:t> </w:t>
      </w:r>
      <w:r>
        <w:rPr>
          <w:sz w:val="22"/>
        </w:rPr>
        <w:t>forces</w:t>
      </w:r>
      <w:r>
        <w:rPr>
          <w:spacing w:val="-7"/>
          <w:sz w:val="22"/>
        </w:rPr>
        <w:t> </w:t>
      </w:r>
      <w:r>
        <w:rPr>
          <w:sz w:val="22"/>
        </w:rPr>
        <w:t>(Police,</w:t>
      </w:r>
      <w:r>
        <w:rPr>
          <w:spacing w:val="-4"/>
          <w:sz w:val="22"/>
        </w:rPr>
        <w:t> </w:t>
      </w:r>
      <w:r>
        <w:rPr>
          <w:sz w:val="22"/>
        </w:rPr>
        <w:t>Fire,</w:t>
      </w:r>
      <w:r>
        <w:rPr>
          <w:spacing w:val="-6"/>
          <w:sz w:val="22"/>
        </w:rPr>
        <w:t> </w:t>
      </w:r>
      <w:r>
        <w:rPr>
          <w:sz w:val="22"/>
        </w:rPr>
        <w:t>EMS)</w:t>
      </w:r>
      <w:r>
        <w:rPr>
          <w:spacing w:val="-3"/>
          <w:sz w:val="22"/>
        </w:rPr>
        <w:t> </w:t>
      </w:r>
      <w:r>
        <w:rPr>
          <w:sz w:val="22"/>
        </w:rPr>
        <w:t>in</w:t>
      </w:r>
      <w:r>
        <w:rPr>
          <w:spacing w:val="-8"/>
          <w:sz w:val="22"/>
        </w:rPr>
        <w:t> </w:t>
      </w:r>
      <w:r>
        <w:rPr>
          <w:sz w:val="22"/>
        </w:rPr>
        <w:t>on-site</w:t>
      </w:r>
      <w:r>
        <w:rPr>
          <w:spacing w:val="-7"/>
          <w:sz w:val="22"/>
        </w:rPr>
        <w:t> </w:t>
      </w:r>
      <w:r>
        <w:rPr>
          <w:sz w:val="22"/>
        </w:rPr>
        <w:t>training</w:t>
      </w:r>
      <w:r>
        <w:rPr>
          <w:spacing w:val="-7"/>
          <w:sz w:val="22"/>
        </w:rPr>
        <w:t> </w:t>
      </w:r>
      <w:r>
        <w:rPr>
          <w:sz w:val="22"/>
        </w:rPr>
        <w:t>and</w:t>
      </w:r>
      <w:r>
        <w:rPr>
          <w:spacing w:val="-5"/>
          <w:sz w:val="22"/>
        </w:rPr>
        <w:t> </w:t>
      </w:r>
      <w:r>
        <w:rPr>
          <w:sz w:val="22"/>
        </w:rPr>
        <w:t>disaster</w:t>
      </w:r>
      <w:r>
        <w:rPr>
          <w:spacing w:val="-3"/>
          <w:sz w:val="22"/>
        </w:rPr>
        <w:t> </w:t>
      </w:r>
      <w:r>
        <w:rPr>
          <w:spacing w:val="-2"/>
          <w:sz w:val="22"/>
        </w:rPr>
        <w:t>preparedness.</w:t>
      </w:r>
    </w:p>
    <w:p>
      <w:pPr>
        <w:pStyle w:val="BodyText"/>
        <w:spacing w:before="36"/>
      </w:pPr>
    </w:p>
    <w:p>
      <w:pPr>
        <w:spacing w:before="0"/>
        <w:ind w:left="120" w:right="0" w:firstLine="0"/>
        <w:jc w:val="left"/>
        <w:rPr>
          <w:rFonts w:ascii="Calibri"/>
          <w:b/>
          <w:sz w:val="18"/>
        </w:rPr>
      </w:pPr>
      <w:bookmarkStart w:name="Leadership Coordination and Collaboratio" w:id="25"/>
      <w:bookmarkEnd w:id="25"/>
      <w:r>
        <w:rPr/>
      </w:r>
      <w:bookmarkStart w:name="_bookmark12" w:id="26"/>
      <w:bookmarkEnd w:id="26"/>
      <w:r>
        <w:rPr/>
      </w:r>
      <w:r>
        <w:rPr>
          <w:rFonts w:ascii="Calibri"/>
          <w:b/>
          <w:color w:val="1F3667"/>
          <w:sz w:val="23"/>
        </w:rPr>
        <w:t>L</w:t>
      </w:r>
      <w:r>
        <w:rPr>
          <w:rFonts w:ascii="Calibri"/>
          <w:b/>
          <w:color w:val="1F3667"/>
          <w:sz w:val="18"/>
        </w:rPr>
        <w:t>EADERSHIP</w:t>
      </w:r>
      <w:r>
        <w:rPr>
          <w:rFonts w:ascii="Calibri"/>
          <w:b/>
          <w:color w:val="1F3667"/>
          <w:spacing w:val="-4"/>
          <w:sz w:val="18"/>
        </w:rPr>
        <w:t> </w:t>
      </w:r>
      <w:r>
        <w:rPr>
          <w:rFonts w:ascii="Calibri"/>
          <w:b/>
          <w:color w:val="1F3667"/>
          <w:sz w:val="23"/>
        </w:rPr>
        <w:t>C</w:t>
      </w:r>
      <w:r>
        <w:rPr>
          <w:rFonts w:ascii="Calibri"/>
          <w:b/>
          <w:color w:val="1F3667"/>
          <w:sz w:val="18"/>
        </w:rPr>
        <w:t>OORDINATION</w:t>
      </w:r>
      <w:r>
        <w:rPr>
          <w:rFonts w:ascii="Calibri"/>
          <w:b/>
          <w:color w:val="1F3667"/>
          <w:spacing w:val="-3"/>
          <w:sz w:val="18"/>
        </w:rPr>
        <w:t> </w:t>
      </w:r>
      <w:r>
        <w:rPr>
          <w:rFonts w:ascii="Calibri"/>
          <w:b/>
          <w:color w:val="1F3667"/>
          <w:sz w:val="18"/>
        </w:rPr>
        <w:t>AND</w:t>
      </w:r>
      <w:r>
        <w:rPr>
          <w:rFonts w:ascii="Calibri"/>
          <w:b/>
          <w:color w:val="1F3667"/>
          <w:spacing w:val="-4"/>
          <w:sz w:val="18"/>
        </w:rPr>
        <w:t> </w:t>
      </w:r>
      <w:r>
        <w:rPr>
          <w:rFonts w:ascii="Calibri"/>
          <w:b/>
          <w:color w:val="1F3667"/>
          <w:spacing w:val="-2"/>
          <w:sz w:val="23"/>
        </w:rPr>
        <w:t>C</w:t>
      </w:r>
      <w:r>
        <w:rPr>
          <w:rFonts w:ascii="Calibri"/>
          <w:b/>
          <w:color w:val="1F3667"/>
          <w:spacing w:val="-2"/>
          <w:sz w:val="18"/>
        </w:rPr>
        <w:t>OLLABORATION</w:t>
      </w:r>
    </w:p>
    <w:p>
      <w:pPr>
        <w:pStyle w:val="BodyText"/>
        <w:spacing w:before="76"/>
        <w:rPr>
          <w:rFonts w:ascii="Calibri"/>
          <w:b/>
          <w:sz w:val="18"/>
        </w:rPr>
      </w:pPr>
    </w:p>
    <w:p>
      <w:pPr>
        <w:pStyle w:val="ListParagraph"/>
        <w:numPr>
          <w:ilvl w:val="0"/>
          <w:numId w:val="1"/>
        </w:numPr>
        <w:tabs>
          <w:tab w:pos="838" w:val="left" w:leader="none"/>
          <w:tab w:pos="840" w:val="left" w:leader="none"/>
        </w:tabs>
        <w:spacing w:line="273" w:lineRule="auto" w:before="0" w:after="0"/>
        <w:ind w:left="840" w:right="116" w:hanging="361"/>
        <w:jc w:val="both"/>
        <w:rPr>
          <w:sz w:val="22"/>
        </w:rPr>
      </w:pPr>
      <w:r>
        <w:rPr>
          <w:sz w:val="22"/>
        </w:rPr>
        <w:t>Provide guidance and direction to board members and ensure those in senior leadership positions and board members understand their roles and limits.</w:t>
      </w:r>
      <w:r>
        <w:rPr>
          <w:spacing w:val="40"/>
          <w:sz w:val="22"/>
        </w:rPr>
        <w:t> </w:t>
      </w:r>
      <w:r>
        <w:rPr>
          <w:sz w:val="22"/>
        </w:rPr>
        <w:t>If more self-involvement is desired by senior leadership, an outlet must be identified so that attention is provided only in areas that are appropriate.</w:t>
      </w:r>
    </w:p>
    <w:p>
      <w:pPr>
        <w:pStyle w:val="BodyText"/>
        <w:spacing w:before="41"/>
      </w:pPr>
    </w:p>
    <w:p>
      <w:pPr>
        <w:pStyle w:val="ListParagraph"/>
        <w:numPr>
          <w:ilvl w:val="0"/>
          <w:numId w:val="1"/>
        </w:numPr>
        <w:tabs>
          <w:tab w:pos="839" w:val="left" w:leader="none"/>
        </w:tabs>
        <w:spacing w:line="240" w:lineRule="auto" w:before="0" w:after="0"/>
        <w:ind w:left="839" w:right="0" w:hanging="360"/>
        <w:jc w:val="left"/>
        <w:rPr>
          <w:sz w:val="22"/>
        </w:rPr>
      </w:pPr>
      <w:r>
        <w:rPr>
          <w:sz w:val="22"/>
        </w:rPr>
        <w:t>Consider</w:t>
      </w:r>
      <w:r>
        <w:rPr>
          <w:spacing w:val="-6"/>
          <w:sz w:val="22"/>
        </w:rPr>
        <w:t> </w:t>
      </w:r>
      <w:r>
        <w:rPr>
          <w:sz w:val="22"/>
        </w:rPr>
        <w:t>training</w:t>
      </w:r>
      <w:r>
        <w:rPr>
          <w:spacing w:val="-5"/>
          <w:sz w:val="22"/>
        </w:rPr>
        <w:t> </w:t>
      </w:r>
      <w:r>
        <w:rPr>
          <w:sz w:val="22"/>
        </w:rPr>
        <w:t>for</w:t>
      </w:r>
      <w:r>
        <w:rPr>
          <w:spacing w:val="-4"/>
          <w:sz w:val="22"/>
        </w:rPr>
        <w:t> </w:t>
      </w:r>
      <w:r>
        <w:rPr>
          <w:sz w:val="22"/>
        </w:rPr>
        <w:t>Board</w:t>
      </w:r>
      <w:r>
        <w:rPr>
          <w:spacing w:val="-7"/>
          <w:sz w:val="22"/>
        </w:rPr>
        <w:t> </w:t>
      </w:r>
      <w:r>
        <w:rPr>
          <w:sz w:val="22"/>
        </w:rPr>
        <w:t>members</w:t>
      </w:r>
      <w:r>
        <w:rPr>
          <w:spacing w:val="-7"/>
          <w:sz w:val="22"/>
        </w:rPr>
        <w:t> </w:t>
      </w:r>
      <w:r>
        <w:rPr>
          <w:sz w:val="22"/>
        </w:rPr>
        <w:t>and</w:t>
      </w:r>
      <w:r>
        <w:rPr>
          <w:spacing w:val="-4"/>
          <w:sz w:val="22"/>
        </w:rPr>
        <w:t> </w:t>
      </w:r>
      <w:r>
        <w:rPr>
          <w:sz w:val="22"/>
        </w:rPr>
        <w:t>senior</w:t>
      </w:r>
      <w:r>
        <w:rPr>
          <w:spacing w:val="-7"/>
          <w:sz w:val="22"/>
        </w:rPr>
        <w:t> </w:t>
      </w:r>
      <w:r>
        <w:rPr>
          <w:sz w:val="22"/>
        </w:rPr>
        <w:t>leadership</w:t>
      </w:r>
      <w:r>
        <w:rPr>
          <w:spacing w:val="-5"/>
          <w:sz w:val="22"/>
        </w:rPr>
        <w:t> </w:t>
      </w:r>
      <w:r>
        <w:rPr>
          <w:sz w:val="22"/>
        </w:rPr>
        <w:t>on</w:t>
      </w:r>
      <w:r>
        <w:rPr>
          <w:spacing w:val="-7"/>
          <w:sz w:val="22"/>
        </w:rPr>
        <w:t> </w:t>
      </w:r>
      <w:r>
        <w:rPr>
          <w:sz w:val="22"/>
        </w:rPr>
        <w:t>the</w:t>
      </w:r>
      <w:r>
        <w:rPr>
          <w:spacing w:val="-7"/>
          <w:sz w:val="22"/>
        </w:rPr>
        <w:t> </w:t>
      </w:r>
      <w:r>
        <w:rPr>
          <w:sz w:val="22"/>
        </w:rPr>
        <w:t>following</w:t>
      </w:r>
      <w:r>
        <w:rPr>
          <w:spacing w:val="-5"/>
          <w:sz w:val="22"/>
        </w:rPr>
        <w:t> </w:t>
      </w:r>
      <w:r>
        <w:rPr>
          <w:spacing w:val="-2"/>
          <w:sz w:val="22"/>
        </w:rPr>
        <w:t>topics:</w:t>
      </w:r>
    </w:p>
    <w:p>
      <w:pPr>
        <w:spacing w:after="0" w:line="240" w:lineRule="auto"/>
        <w:jc w:val="left"/>
        <w:rPr>
          <w:sz w:val="22"/>
        </w:rPr>
        <w:sectPr>
          <w:pgSz w:w="15840" w:h="12240" w:orient="landscape"/>
          <w:pgMar w:header="720" w:footer="1691" w:top="1300" w:bottom="1880" w:left="1320" w:right="1320"/>
        </w:sectPr>
      </w:pPr>
    </w:p>
    <w:p>
      <w:pPr>
        <w:pStyle w:val="BodyText"/>
        <w:spacing w:before="162"/>
      </w:pPr>
    </w:p>
    <w:p>
      <w:pPr>
        <w:pStyle w:val="ListParagraph"/>
        <w:numPr>
          <w:ilvl w:val="1"/>
          <w:numId w:val="1"/>
        </w:numPr>
        <w:tabs>
          <w:tab w:pos="1558" w:val="left" w:leader="none"/>
          <w:tab w:pos="1560" w:val="left" w:leader="none"/>
          <w:tab w:pos="12936" w:val="left" w:leader="none"/>
        </w:tabs>
        <w:spacing w:line="256" w:lineRule="auto" w:before="0" w:after="0"/>
        <w:ind w:left="1560" w:right="114" w:hanging="361"/>
        <w:jc w:val="left"/>
        <w:rPr>
          <w:sz w:val="22"/>
        </w:rPr>
      </w:pPr>
      <w:r>
        <w:rPr>
          <w:sz w:val="22"/>
        </w:rPr>
        <w:t>Incident</w:t>
      </w:r>
      <w:r>
        <w:rPr>
          <w:spacing w:val="40"/>
          <w:sz w:val="22"/>
        </w:rPr>
        <w:t> </w:t>
      </w:r>
      <w:r>
        <w:rPr>
          <w:sz w:val="22"/>
        </w:rPr>
        <w:t>Management/</w:t>
      </w:r>
      <w:r>
        <w:rPr>
          <w:spacing w:val="40"/>
          <w:sz w:val="22"/>
        </w:rPr>
        <w:t> </w:t>
      </w:r>
      <w:r>
        <w:rPr>
          <w:sz w:val="22"/>
        </w:rPr>
        <w:t>National</w:t>
      </w:r>
      <w:r>
        <w:rPr>
          <w:spacing w:val="40"/>
          <w:sz w:val="22"/>
        </w:rPr>
        <w:t> </w:t>
      </w:r>
      <w:r>
        <w:rPr>
          <w:sz w:val="22"/>
        </w:rPr>
        <w:t>Incident</w:t>
      </w:r>
      <w:r>
        <w:rPr>
          <w:spacing w:val="40"/>
          <w:sz w:val="22"/>
        </w:rPr>
        <w:t> </w:t>
      </w:r>
      <w:r>
        <w:rPr>
          <w:sz w:val="22"/>
        </w:rPr>
        <w:t>Management</w:t>
      </w:r>
      <w:r>
        <w:rPr>
          <w:spacing w:val="40"/>
          <w:sz w:val="22"/>
        </w:rPr>
        <w:t> </w:t>
      </w:r>
      <w:r>
        <w:rPr>
          <w:sz w:val="22"/>
        </w:rPr>
        <w:t>System</w:t>
      </w:r>
      <w:r>
        <w:rPr>
          <w:spacing w:val="40"/>
          <w:sz w:val="22"/>
        </w:rPr>
        <w:t> </w:t>
      </w:r>
      <w:r>
        <w:rPr>
          <w:sz w:val="22"/>
        </w:rPr>
        <w:t>(NIMS)</w:t>
      </w:r>
      <w:r>
        <w:rPr>
          <w:spacing w:val="40"/>
          <w:sz w:val="22"/>
        </w:rPr>
        <w:t> </w:t>
      </w:r>
      <w:r>
        <w:rPr>
          <w:sz w:val="22"/>
        </w:rPr>
        <w:t>and</w:t>
      </w:r>
      <w:r>
        <w:rPr>
          <w:spacing w:val="40"/>
          <w:sz w:val="22"/>
        </w:rPr>
        <w:t> </w:t>
      </w:r>
      <w:r>
        <w:rPr>
          <w:sz w:val="22"/>
        </w:rPr>
        <w:t>Incident</w:t>
      </w:r>
      <w:r>
        <w:rPr>
          <w:spacing w:val="40"/>
          <w:sz w:val="22"/>
        </w:rPr>
        <w:t> </w:t>
      </w:r>
      <w:r>
        <w:rPr>
          <w:sz w:val="22"/>
        </w:rPr>
        <w:t>Command</w:t>
      </w:r>
      <w:r>
        <w:rPr>
          <w:spacing w:val="40"/>
          <w:sz w:val="22"/>
        </w:rPr>
        <w:t> </w:t>
      </w:r>
      <w:r>
        <w:rPr>
          <w:sz w:val="22"/>
        </w:rPr>
        <w:t>Systems</w:t>
      </w:r>
      <w:r>
        <w:rPr>
          <w:spacing w:val="40"/>
          <w:sz w:val="22"/>
        </w:rPr>
        <w:t> </w:t>
      </w:r>
      <w:r>
        <w:rPr>
          <w:sz w:val="22"/>
        </w:rPr>
        <w:t>(ICS).</w:t>
        <w:tab/>
      </w:r>
      <w:r>
        <w:rPr>
          <w:spacing w:val="-10"/>
          <w:sz w:val="22"/>
        </w:rPr>
        <w:t>A </w:t>
      </w:r>
      <w:r>
        <w:rPr>
          <w:sz w:val="22"/>
        </w:rPr>
        <w:t>document containing further guidance on NIMS and ICS is included at the end of this report.</w:t>
      </w:r>
    </w:p>
    <w:p>
      <w:pPr>
        <w:pStyle w:val="ListParagraph"/>
        <w:numPr>
          <w:ilvl w:val="1"/>
          <w:numId w:val="1"/>
        </w:numPr>
        <w:tabs>
          <w:tab w:pos="1559" w:val="left" w:leader="none"/>
        </w:tabs>
        <w:spacing w:line="240" w:lineRule="auto" w:before="20" w:after="0"/>
        <w:ind w:left="1559" w:right="0" w:hanging="359"/>
        <w:jc w:val="left"/>
        <w:rPr>
          <w:sz w:val="22"/>
        </w:rPr>
      </w:pPr>
      <w:r>
        <w:rPr>
          <w:sz w:val="22"/>
        </w:rPr>
        <w:t>Emergency</w:t>
      </w:r>
      <w:r>
        <w:rPr>
          <w:spacing w:val="-10"/>
          <w:sz w:val="22"/>
        </w:rPr>
        <w:t> </w:t>
      </w:r>
      <w:r>
        <w:rPr>
          <w:sz w:val="22"/>
        </w:rPr>
        <w:t>Operations</w:t>
      </w:r>
      <w:r>
        <w:rPr>
          <w:spacing w:val="-7"/>
          <w:sz w:val="22"/>
        </w:rPr>
        <w:t> </w:t>
      </w:r>
      <w:r>
        <w:rPr>
          <w:sz w:val="22"/>
        </w:rPr>
        <w:t>Center</w:t>
      </w:r>
      <w:r>
        <w:rPr>
          <w:spacing w:val="-6"/>
          <w:sz w:val="22"/>
        </w:rPr>
        <w:t> </w:t>
      </w:r>
      <w:r>
        <w:rPr>
          <w:spacing w:val="-2"/>
          <w:sz w:val="22"/>
        </w:rPr>
        <w:t>(EOC).</w:t>
      </w:r>
    </w:p>
    <w:p>
      <w:pPr>
        <w:pStyle w:val="BodyText"/>
        <w:spacing w:before="57"/>
      </w:pPr>
    </w:p>
    <w:p>
      <w:pPr>
        <w:pStyle w:val="ListParagraph"/>
        <w:numPr>
          <w:ilvl w:val="0"/>
          <w:numId w:val="1"/>
        </w:numPr>
        <w:tabs>
          <w:tab w:pos="840" w:val="left" w:leader="none"/>
        </w:tabs>
        <w:spacing w:line="271" w:lineRule="auto" w:before="0" w:after="0"/>
        <w:ind w:left="840" w:right="119" w:hanging="361"/>
        <w:jc w:val="left"/>
        <w:rPr>
          <w:sz w:val="22"/>
        </w:rPr>
      </w:pPr>
      <w:r>
        <w:rPr>
          <w:sz w:val="22"/>
        </w:rPr>
        <w:t>Include training</w:t>
      </w:r>
      <w:r>
        <w:rPr>
          <w:spacing w:val="18"/>
          <w:sz w:val="22"/>
        </w:rPr>
        <w:t> </w:t>
      </w:r>
      <w:r>
        <w:rPr>
          <w:sz w:val="22"/>
        </w:rPr>
        <w:t>on the role</w:t>
      </w:r>
      <w:r>
        <w:rPr>
          <w:spacing w:val="18"/>
          <w:sz w:val="22"/>
        </w:rPr>
        <w:t> </w:t>
      </w:r>
      <w:r>
        <w:rPr>
          <w:sz w:val="22"/>
        </w:rPr>
        <w:t>and responsibilities of</w:t>
      </w:r>
      <w:r>
        <w:rPr>
          <w:spacing w:val="19"/>
          <w:sz w:val="22"/>
        </w:rPr>
        <w:t> </w:t>
      </w:r>
      <w:r>
        <w:rPr>
          <w:sz w:val="22"/>
        </w:rPr>
        <w:t>an executive policy</w:t>
      </w:r>
      <w:r>
        <w:rPr>
          <w:spacing w:val="18"/>
          <w:sz w:val="22"/>
        </w:rPr>
        <w:t> </w:t>
      </w:r>
      <w:r>
        <w:rPr>
          <w:sz w:val="22"/>
        </w:rPr>
        <w:t>group</w:t>
      </w:r>
      <w:r>
        <w:rPr>
          <w:spacing w:val="18"/>
          <w:sz w:val="22"/>
        </w:rPr>
        <w:t> </w:t>
      </w:r>
      <w:r>
        <w:rPr>
          <w:sz w:val="22"/>
        </w:rPr>
        <w:t>during an emergency</w:t>
      </w:r>
      <w:r>
        <w:rPr>
          <w:spacing w:val="18"/>
          <w:sz w:val="22"/>
        </w:rPr>
        <w:t> </w:t>
      </w:r>
      <w:r>
        <w:rPr>
          <w:sz w:val="22"/>
        </w:rPr>
        <w:t>or disaster and within an Emergency Operation Center.</w:t>
      </w:r>
    </w:p>
    <w:p>
      <w:pPr>
        <w:pStyle w:val="BodyText"/>
        <w:spacing w:before="44"/>
      </w:pPr>
    </w:p>
    <w:p>
      <w:pPr>
        <w:pStyle w:val="ListParagraph"/>
        <w:numPr>
          <w:ilvl w:val="0"/>
          <w:numId w:val="1"/>
        </w:numPr>
        <w:tabs>
          <w:tab w:pos="840" w:val="left" w:leader="none"/>
        </w:tabs>
        <w:spacing w:line="240" w:lineRule="auto" w:before="1" w:after="0"/>
        <w:ind w:left="840" w:right="0" w:hanging="360"/>
        <w:jc w:val="left"/>
        <w:rPr>
          <w:sz w:val="22"/>
        </w:rPr>
      </w:pPr>
      <w:r>
        <w:rPr>
          <w:sz w:val="22"/>
        </w:rPr>
        <w:t>Consider</w:t>
      </w:r>
      <w:r>
        <w:rPr>
          <w:spacing w:val="-5"/>
          <w:sz w:val="22"/>
        </w:rPr>
        <w:t> </w:t>
      </w:r>
      <w:r>
        <w:rPr>
          <w:sz w:val="22"/>
        </w:rPr>
        <w:t>training</w:t>
      </w:r>
      <w:r>
        <w:rPr>
          <w:spacing w:val="-3"/>
          <w:sz w:val="22"/>
        </w:rPr>
        <w:t> </w:t>
      </w:r>
      <w:r>
        <w:rPr>
          <w:sz w:val="22"/>
        </w:rPr>
        <w:t>for</w:t>
      </w:r>
      <w:r>
        <w:rPr>
          <w:spacing w:val="-5"/>
          <w:sz w:val="22"/>
        </w:rPr>
        <w:t> </w:t>
      </w:r>
      <w:r>
        <w:rPr>
          <w:sz w:val="22"/>
        </w:rPr>
        <w:t>the</w:t>
      </w:r>
      <w:r>
        <w:rPr>
          <w:spacing w:val="-6"/>
          <w:sz w:val="22"/>
        </w:rPr>
        <w:t> </w:t>
      </w:r>
      <w:r>
        <w:rPr>
          <w:sz w:val="22"/>
        </w:rPr>
        <w:t>Board</w:t>
      </w:r>
      <w:r>
        <w:rPr>
          <w:spacing w:val="-4"/>
          <w:sz w:val="22"/>
        </w:rPr>
        <w:t> </w:t>
      </w:r>
      <w:r>
        <w:rPr>
          <w:sz w:val="22"/>
        </w:rPr>
        <w:t>of</w:t>
      </w:r>
      <w:r>
        <w:rPr>
          <w:spacing w:val="-4"/>
          <w:sz w:val="22"/>
        </w:rPr>
        <w:t> </w:t>
      </w:r>
      <w:r>
        <w:rPr>
          <w:sz w:val="22"/>
        </w:rPr>
        <w:t>Trustees</w:t>
      </w:r>
      <w:r>
        <w:rPr>
          <w:spacing w:val="-6"/>
          <w:sz w:val="22"/>
        </w:rPr>
        <w:t> </w:t>
      </w:r>
      <w:r>
        <w:rPr>
          <w:sz w:val="22"/>
        </w:rPr>
        <w:t>on</w:t>
      </w:r>
      <w:r>
        <w:rPr>
          <w:spacing w:val="-6"/>
          <w:sz w:val="22"/>
        </w:rPr>
        <w:t> </w:t>
      </w:r>
      <w:r>
        <w:rPr>
          <w:sz w:val="22"/>
        </w:rPr>
        <w:t>their</w:t>
      </w:r>
      <w:r>
        <w:rPr>
          <w:spacing w:val="-2"/>
          <w:sz w:val="22"/>
        </w:rPr>
        <w:t> </w:t>
      </w:r>
      <w:r>
        <w:rPr>
          <w:sz w:val="22"/>
        </w:rPr>
        <w:t>role</w:t>
      </w:r>
      <w:r>
        <w:rPr>
          <w:spacing w:val="-4"/>
          <w:sz w:val="22"/>
        </w:rPr>
        <w:t> </w:t>
      </w:r>
      <w:r>
        <w:rPr>
          <w:sz w:val="22"/>
        </w:rPr>
        <w:t>in</w:t>
      </w:r>
      <w:r>
        <w:rPr>
          <w:spacing w:val="-4"/>
          <w:sz w:val="22"/>
        </w:rPr>
        <w:t> </w:t>
      </w:r>
      <w:r>
        <w:rPr>
          <w:sz w:val="22"/>
        </w:rPr>
        <w:t>an</w:t>
      </w:r>
      <w:r>
        <w:rPr>
          <w:spacing w:val="-3"/>
          <w:sz w:val="22"/>
        </w:rPr>
        <w:t> </w:t>
      </w:r>
      <w:r>
        <w:rPr>
          <w:sz w:val="22"/>
        </w:rPr>
        <w:t>emergency</w:t>
      </w:r>
      <w:r>
        <w:rPr>
          <w:spacing w:val="-3"/>
          <w:sz w:val="22"/>
        </w:rPr>
        <w:t> </w:t>
      </w:r>
      <w:r>
        <w:rPr>
          <w:sz w:val="22"/>
        </w:rPr>
        <w:t>or</w:t>
      </w:r>
      <w:r>
        <w:rPr>
          <w:spacing w:val="-2"/>
          <w:sz w:val="22"/>
        </w:rPr>
        <w:t> disaster.</w:t>
      </w:r>
    </w:p>
    <w:p>
      <w:pPr>
        <w:pStyle w:val="BodyText"/>
        <w:spacing w:before="72"/>
      </w:pPr>
    </w:p>
    <w:p>
      <w:pPr>
        <w:pStyle w:val="ListParagraph"/>
        <w:numPr>
          <w:ilvl w:val="0"/>
          <w:numId w:val="1"/>
        </w:numPr>
        <w:tabs>
          <w:tab w:pos="840" w:val="left" w:leader="none"/>
        </w:tabs>
        <w:spacing w:line="273" w:lineRule="auto" w:before="0" w:after="0"/>
        <w:ind w:left="840" w:right="118" w:hanging="361"/>
        <w:jc w:val="left"/>
        <w:rPr>
          <w:sz w:val="22"/>
        </w:rPr>
      </w:pPr>
      <w:r>
        <w:rPr>
          <w:sz w:val="22"/>
        </w:rPr>
        <w:t>Consider a Board of Trustee policy on crisis management and</w:t>
      </w:r>
      <w:r>
        <w:rPr>
          <w:spacing w:val="-2"/>
          <w:sz w:val="22"/>
        </w:rPr>
        <w:t> </w:t>
      </w:r>
      <w:r>
        <w:rPr>
          <w:sz w:val="22"/>
        </w:rPr>
        <w:t>communication.</w:t>
      </w:r>
      <w:r>
        <w:rPr>
          <w:spacing w:val="40"/>
          <w:sz w:val="22"/>
        </w:rPr>
        <w:t> </w:t>
      </w:r>
      <w:r>
        <w:rPr>
          <w:sz w:val="22"/>
        </w:rPr>
        <w:t>An example is provided from the</w:t>
      </w:r>
      <w:r>
        <w:rPr>
          <w:spacing w:val="-2"/>
          <w:sz w:val="22"/>
        </w:rPr>
        <w:t> </w:t>
      </w:r>
      <w:r>
        <w:rPr>
          <w:sz w:val="22"/>
        </w:rPr>
        <w:t>University</w:t>
      </w:r>
      <w:r>
        <w:rPr>
          <w:spacing w:val="-1"/>
          <w:sz w:val="22"/>
        </w:rPr>
        <w:t> </w:t>
      </w:r>
      <w:r>
        <w:rPr>
          <w:sz w:val="22"/>
        </w:rPr>
        <w:t>of Maryland System at the following link.</w:t>
      </w:r>
      <w:r>
        <w:rPr>
          <w:spacing w:val="40"/>
          <w:sz w:val="22"/>
        </w:rPr>
        <w:t> </w:t>
      </w:r>
      <w:hyperlink r:id="rId13">
        <w:r>
          <w:rPr>
            <w:color w:val="006FC0"/>
            <w:sz w:val="22"/>
            <w:u w:val="single" w:color="006FC0"/>
          </w:rPr>
          <w:t>https://www.usmd.edu/regents/bylaws/SectionVIII/VIII-21.00.pdf</w:t>
        </w:r>
      </w:hyperlink>
    </w:p>
    <w:p>
      <w:pPr>
        <w:pStyle w:val="BodyText"/>
        <w:spacing w:before="40"/>
      </w:pPr>
    </w:p>
    <w:p>
      <w:pPr>
        <w:pStyle w:val="ListParagraph"/>
        <w:numPr>
          <w:ilvl w:val="0"/>
          <w:numId w:val="1"/>
        </w:numPr>
        <w:tabs>
          <w:tab w:pos="840" w:val="left" w:leader="none"/>
        </w:tabs>
        <w:spacing w:line="240" w:lineRule="auto" w:before="0" w:after="0"/>
        <w:ind w:left="840" w:right="0" w:hanging="360"/>
        <w:jc w:val="left"/>
        <w:rPr>
          <w:sz w:val="22"/>
        </w:rPr>
      </w:pPr>
      <w:r>
        <w:rPr>
          <w:sz w:val="22"/>
        </w:rPr>
        <w:t>Consider</w:t>
      </w:r>
      <w:r>
        <w:rPr>
          <w:spacing w:val="-5"/>
          <w:sz w:val="22"/>
        </w:rPr>
        <w:t> </w:t>
      </w:r>
      <w:r>
        <w:rPr>
          <w:sz w:val="22"/>
        </w:rPr>
        <w:t>an</w:t>
      </w:r>
      <w:r>
        <w:rPr>
          <w:spacing w:val="-4"/>
          <w:sz w:val="22"/>
        </w:rPr>
        <w:t> </w:t>
      </w:r>
      <w:r>
        <w:rPr>
          <w:sz w:val="22"/>
        </w:rPr>
        <w:t>annual</w:t>
      </w:r>
      <w:r>
        <w:rPr>
          <w:spacing w:val="-4"/>
          <w:sz w:val="22"/>
        </w:rPr>
        <w:t> </w:t>
      </w:r>
      <w:r>
        <w:rPr>
          <w:sz w:val="22"/>
        </w:rPr>
        <w:t>exercise</w:t>
      </w:r>
      <w:r>
        <w:rPr>
          <w:spacing w:val="-4"/>
          <w:sz w:val="22"/>
        </w:rPr>
        <w:t> </w:t>
      </w:r>
      <w:r>
        <w:rPr>
          <w:sz w:val="22"/>
        </w:rPr>
        <w:t>for</w:t>
      </w:r>
      <w:r>
        <w:rPr>
          <w:spacing w:val="-2"/>
          <w:sz w:val="22"/>
        </w:rPr>
        <w:t> </w:t>
      </w:r>
      <w:r>
        <w:rPr>
          <w:sz w:val="22"/>
        </w:rPr>
        <w:t>Executive</w:t>
      </w:r>
      <w:r>
        <w:rPr>
          <w:spacing w:val="-4"/>
          <w:sz w:val="22"/>
        </w:rPr>
        <w:t> </w:t>
      </w:r>
      <w:r>
        <w:rPr>
          <w:sz w:val="22"/>
        </w:rPr>
        <w:t>Level</w:t>
      </w:r>
      <w:r>
        <w:rPr>
          <w:spacing w:val="-9"/>
          <w:sz w:val="22"/>
        </w:rPr>
        <w:t> </w:t>
      </w:r>
      <w:r>
        <w:rPr>
          <w:sz w:val="22"/>
        </w:rPr>
        <w:t>personnel</w:t>
      </w:r>
      <w:r>
        <w:rPr>
          <w:spacing w:val="-3"/>
          <w:sz w:val="22"/>
        </w:rPr>
        <w:t> </w:t>
      </w:r>
      <w:r>
        <w:rPr>
          <w:sz w:val="22"/>
        </w:rPr>
        <w:t>and</w:t>
      </w:r>
      <w:r>
        <w:rPr>
          <w:spacing w:val="-6"/>
          <w:sz w:val="22"/>
        </w:rPr>
        <w:t> </w:t>
      </w:r>
      <w:r>
        <w:rPr>
          <w:sz w:val="22"/>
        </w:rPr>
        <w:t>key</w:t>
      </w:r>
      <w:r>
        <w:rPr>
          <w:spacing w:val="-6"/>
          <w:sz w:val="22"/>
        </w:rPr>
        <w:t> </w:t>
      </w:r>
      <w:r>
        <w:rPr>
          <w:sz w:val="22"/>
        </w:rPr>
        <w:t>team</w:t>
      </w:r>
      <w:r>
        <w:rPr>
          <w:spacing w:val="-5"/>
          <w:sz w:val="22"/>
        </w:rPr>
        <w:t> </w:t>
      </w:r>
      <w:r>
        <w:rPr>
          <w:spacing w:val="-2"/>
          <w:sz w:val="22"/>
        </w:rPr>
        <w:t>member(s)</w:t>
      </w:r>
    </w:p>
    <w:p>
      <w:pPr>
        <w:pStyle w:val="BodyText"/>
        <w:spacing w:before="36"/>
      </w:pPr>
    </w:p>
    <w:p>
      <w:pPr>
        <w:spacing w:before="0"/>
        <w:ind w:left="120" w:right="0" w:firstLine="0"/>
        <w:jc w:val="left"/>
        <w:rPr>
          <w:rFonts w:ascii="Calibri"/>
          <w:b/>
          <w:sz w:val="18"/>
        </w:rPr>
      </w:pPr>
      <w:bookmarkStart w:name="Command and Control" w:id="27"/>
      <w:bookmarkEnd w:id="27"/>
      <w:r>
        <w:rPr/>
      </w:r>
      <w:bookmarkStart w:name="_bookmark13" w:id="28"/>
      <w:bookmarkEnd w:id="28"/>
      <w:r>
        <w:rPr/>
      </w:r>
      <w:r>
        <w:rPr>
          <w:rFonts w:ascii="Calibri"/>
          <w:b/>
          <w:color w:val="1F3667"/>
          <w:sz w:val="23"/>
        </w:rPr>
        <w:t>C</w:t>
      </w:r>
      <w:r>
        <w:rPr>
          <w:rFonts w:ascii="Calibri"/>
          <w:b/>
          <w:color w:val="1F3667"/>
          <w:sz w:val="18"/>
        </w:rPr>
        <w:t>OMMAND</w:t>
      </w:r>
      <w:r>
        <w:rPr>
          <w:rFonts w:ascii="Calibri"/>
          <w:b/>
          <w:color w:val="1F3667"/>
          <w:spacing w:val="-4"/>
          <w:sz w:val="18"/>
        </w:rPr>
        <w:t> </w:t>
      </w:r>
      <w:r>
        <w:rPr>
          <w:rFonts w:ascii="Calibri"/>
          <w:b/>
          <w:color w:val="1F3667"/>
          <w:sz w:val="18"/>
        </w:rPr>
        <w:t>AND</w:t>
      </w:r>
      <w:r>
        <w:rPr>
          <w:rFonts w:ascii="Calibri"/>
          <w:b/>
          <w:color w:val="1F3667"/>
          <w:spacing w:val="-4"/>
          <w:sz w:val="18"/>
        </w:rPr>
        <w:t> </w:t>
      </w:r>
      <w:r>
        <w:rPr>
          <w:rFonts w:ascii="Calibri"/>
          <w:b/>
          <w:color w:val="1F3667"/>
          <w:spacing w:val="-2"/>
          <w:sz w:val="23"/>
        </w:rPr>
        <w:t>C</w:t>
      </w:r>
      <w:r>
        <w:rPr>
          <w:rFonts w:ascii="Calibri"/>
          <w:b/>
          <w:color w:val="1F3667"/>
          <w:spacing w:val="-2"/>
          <w:sz w:val="18"/>
        </w:rPr>
        <w:t>ONTROL</w:t>
      </w:r>
    </w:p>
    <w:p>
      <w:pPr>
        <w:pStyle w:val="BodyText"/>
        <w:spacing w:before="76"/>
        <w:rPr>
          <w:rFonts w:ascii="Calibri"/>
          <w:b/>
          <w:sz w:val="18"/>
        </w:rPr>
      </w:pPr>
    </w:p>
    <w:p>
      <w:pPr>
        <w:pStyle w:val="ListParagraph"/>
        <w:numPr>
          <w:ilvl w:val="0"/>
          <w:numId w:val="1"/>
        </w:numPr>
        <w:tabs>
          <w:tab w:pos="840" w:val="left" w:leader="none"/>
        </w:tabs>
        <w:spacing w:line="271" w:lineRule="auto" w:before="0" w:after="0"/>
        <w:ind w:left="840" w:right="119" w:hanging="361"/>
        <w:jc w:val="left"/>
        <w:rPr>
          <w:sz w:val="22"/>
        </w:rPr>
      </w:pPr>
      <w:r>
        <w:rPr>
          <w:sz w:val="22"/>
        </w:rPr>
        <w:t>Take</w:t>
      </w:r>
      <w:r>
        <w:rPr>
          <w:spacing w:val="-6"/>
          <w:sz w:val="22"/>
        </w:rPr>
        <w:t> </w:t>
      </w:r>
      <w:r>
        <w:rPr>
          <w:sz w:val="22"/>
        </w:rPr>
        <w:t>control</w:t>
      </w:r>
      <w:r>
        <w:rPr>
          <w:spacing w:val="-9"/>
          <w:sz w:val="22"/>
        </w:rPr>
        <w:t> </w:t>
      </w:r>
      <w:r>
        <w:rPr>
          <w:sz w:val="22"/>
        </w:rPr>
        <w:t>of</w:t>
      </w:r>
      <w:r>
        <w:rPr>
          <w:spacing w:val="-7"/>
          <w:sz w:val="22"/>
        </w:rPr>
        <w:t> </w:t>
      </w:r>
      <w:r>
        <w:rPr>
          <w:sz w:val="22"/>
        </w:rPr>
        <w:t>self-dispatched</w:t>
      </w:r>
      <w:r>
        <w:rPr>
          <w:spacing w:val="-9"/>
          <w:sz w:val="22"/>
        </w:rPr>
        <w:t> </w:t>
      </w:r>
      <w:r>
        <w:rPr>
          <w:sz w:val="22"/>
        </w:rPr>
        <w:t>police</w:t>
      </w:r>
      <w:r>
        <w:rPr>
          <w:spacing w:val="-6"/>
          <w:sz w:val="22"/>
        </w:rPr>
        <w:t> </w:t>
      </w:r>
      <w:r>
        <w:rPr>
          <w:sz w:val="22"/>
        </w:rPr>
        <w:t>officers</w:t>
      </w:r>
      <w:r>
        <w:rPr>
          <w:spacing w:val="-8"/>
          <w:sz w:val="22"/>
        </w:rPr>
        <w:t> </w:t>
      </w:r>
      <w:r>
        <w:rPr>
          <w:sz w:val="22"/>
        </w:rPr>
        <w:t>who</w:t>
      </w:r>
      <w:r>
        <w:rPr>
          <w:spacing w:val="-11"/>
          <w:sz w:val="22"/>
        </w:rPr>
        <w:t> </w:t>
      </w:r>
      <w:r>
        <w:rPr>
          <w:sz w:val="22"/>
        </w:rPr>
        <w:t>simply</w:t>
      </w:r>
      <w:r>
        <w:rPr>
          <w:spacing w:val="-6"/>
          <w:sz w:val="22"/>
        </w:rPr>
        <w:t> </w:t>
      </w:r>
      <w:r>
        <w:rPr>
          <w:sz w:val="22"/>
        </w:rPr>
        <w:t>show</w:t>
      </w:r>
      <w:r>
        <w:rPr>
          <w:spacing w:val="-9"/>
          <w:sz w:val="22"/>
        </w:rPr>
        <w:t> </w:t>
      </w:r>
      <w:r>
        <w:rPr>
          <w:sz w:val="22"/>
        </w:rPr>
        <w:t>up</w:t>
      </w:r>
      <w:r>
        <w:rPr>
          <w:spacing w:val="-9"/>
          <w:sz w:val="22"/>
        </w:rPr>
        <w:t> </w:t>
      </w:r>
      <w:r>
        <w:rPr>
          <w:sz w:val="22"/>
        </w:rPr>
        <w:t>at</w:t>
      </w:r>
      <w:r>
        <w:rPr>
          <w:spacing w:val="-10"/>
          <w:sz w:val="22"/>
        </w:rPr>
        <w:t> </w:t>
      </w:r>
      <w:r>
        <w:rPr>
          <w:sz w:val="22"/>
        </w:rPr>
        <w:t>the</w:t>
      </w:r>
      <w:r>
        <w:rPr>
          <w:spacing w:val="-9"/>
          <w:sz w:val="22"/>
        </w:rPr>
        <w:t> </w:t>
      </w:r>
      <w:r>
        <w:rPr>
          <w:sz w:val="22"/>
        </w:rPr>
        <w:t>scene.</w:t>
      </w:r>
      <w:r>
        <w:rPr>
          <w:spacing w:val="40"/>
          <w:sz w:val="22"/>
        </w:rPr>
        <w:t> </w:t>
      </w:r>
      <w:r>
        <w:rPr>
          <w:sz w:val="22"/>
        </w:rPr>
        <w:t>This</w:t>
      </w:r>
      <w:r>
        <w:rPr>
          <w:spacing w:val="-8"/>
          <w:sz w:val="22"/>
        </w:rPr>
        <w:t> </w:t>
      </w:r>
      <w:r>
        <w:rPr>
          <w:sz w:val="22"/>
        </w:rPr>
        <w:t>will</w:t>
      </w:r>
      <w:r>
        <w:rPr>
          <w:spacing w:val="-7"/>
          <w:sz w:val="22"/>
        </w:rPr>
        <w:t> </w:t>
      </w:r>
      <w:r>
        <w:rPr>
          <w:sz w:val="22"/>
        </w:rPr>
        <w:t>help</w:t>
      </w:r>
      <w:r>
        <w:rPr>
          <w:spacing w:val="-6"/>
          <w:sz w:val="22"/>
        </w:rPr>
        <w:t> </w:t>
      </w:r>
      <w:r>
        <w:rPr>
          <w:sz w:val="22"/>
        </w:rPr>
        <w:t>avoid</w:t>
      </w:r>
      <w:r>
        <w:rPr>
          <w:spacing w:val="-11"/>
          <w:sz w:val="22"/>
        </w:rPr>
        <w:t> </w:t>
      </w:r>
      <w:r>
        <w:rPr>
          <w:sz w:val="22"/>
        </w:rPr>
        <w:t>interagency</w:t>
      </w:r>
      <w:r>
        <w:rPr>
          <w:spacing w:val="-8"/>
          <w:sz w:val="22"/>
        </w:rPr>
        <w:t> </w:t>
      </w:r>
      <w:r>
        <w:rPr>
          <w:sz w:val="22"/>
        </w:rPr>
        <w:t>confusion</w:t>
      </w:r>
      <w:r>
        <w:rPr>
          <w:spacing w:val="-6"/>
          <w:sz w:val="22"/>
        </w:rPr>
        <w:t> </w:t>
      </w:r>
      <w:r>
        <w:rPr>
          <w:sz w:val="22"/>
        </w:rPr>
        <w:t>and public reports of unknown people with guns on and around campus.</w:t>
      </w:r>
    </w:p>
    <w:p>
      <w:pPr>
        <w:pStyle w:val="BodyText"/>
        <w:spacing w:before="6"/>
      </w:pPr>
    </w:p>
    <w:p>
      <w:pPr>
        <w:pStyle w:val="ListParagraph"/>
        <w:numPr>
          <w:ilvl w:val="1"/>
          <w:numId w:val="1"/>
        </w:numPr>
        <w:tabs>
          <w:tab w:pos="1558" w:val="left" w:leader="none"/>
          <w:tab w:pos="1560" w:val="left" w:leader="none"/>
        </w:tabs>
        <w:spacing w:line="256" w:lineRule="auto" w:before="1" w:after="0"/>
        <w:ind w:left="1560" w:right="120" w:hanging="361"/>
        <w:jc w:val="left"/>
        <w:rPr>
          <w:sz w:val="22"/>
        </w:rPr>
      </w:pPr>
      <w:r>
        <w:rPr>
          <w:sz w:val="22"/>
        </w:rPr>
        <w:t>Ideally,</w:t>
      </w:r>
      <w:r>
        <w:rPr>
          <w:spacing w:val="21"/>
          <w:sz w:val="22"/>
        </w:rPr>
        <w:t> </w:t>
      </w:r>
      <w:r>
        <w:rPr>
          <w:sz w:val="22"/>
        </w:rPr>
        <w:t>responding</w:t>
      </w:r>
      <w:r>
        <w:rPr>
          <w:spacing w:val="20"/>
          <w:sz w:val="22"/>
        </w:rPr>
        <w:t> </w:t>
      </w:r>
      <w:r>
        <w:rPr>
          <w:sz w:val="22"/>
        </w:rPr>
        <w:t>police</w:t>
      </w:r>
      <w:r>
        <w:rPr>
          <w:spacing w:val="20"/>
          <w:sz w:val="22"/>
        </w:rPr>
        <w:t> </w:t>
      </w:r>
      <w:r>
        <w:rPr>
          <w:sz w:val="22"/>
        </w:rPr>
        <w:t>officers</w:t>
      </w:r>
      <w:r>
        <w:rPr>
          <w:spacing w:val="20"/>
          <w:sz w:val="22"/>
        </w:rPr>
        <w:t> </w:t>
      </w:r>
      <w:r>
        <w:rPr>
          <w:sz w:val="22"/>
        </w:rPr>
        <w:t>outside</w:t>
      </w:r>
      <w:r>
        <w:rPr>
          <w:spacing w:val="20"/>
          <w:sz w:val="22"/>
        </w:rPr>
        <w:t> </w:t>
      </w:r>
      <w:r>
        <w:rPr>
          <w:sz w:val="22"/>
        </w:rPr>
        <w:t>of</w:t>
      </w:r>
      <w:r>
        <w:rPr>
          <w:spacing w:val="19"/>
          <w:sz w:val="22"/>
        </w:rPr>
        <w:t> </w:t>
      </w:r>
      <w:r>
        <w:rPr>
          <w:sz w:val="22"/>
        </w:rPr>
        <w:t>their</w:t>
      </w:r>
      <w:r>
        <w:rPr>
          <w:spacing w:val="21"/>
          <w:sz w:val="22"/>
        </w:rPr>
        <w:t> </w:t>
      </w:r>
      <w:r>
        <w:rPr>
          <w:sz w:val="22"/>
        </w:rPr>
        <w:t>primary jurisdiction</w:t>
      </w:r>
      <w:r>
        <w:rPr>
          <w:spacing w:val="20"/>
          <w:sz w:val="22"/>
        </w:rPr>
        <w:t> </w:t>
      </w:r>
      <w:r>
        <w:rPr>
          <w:sz w:val="22"/>
        </w:rPr>
        <w:t>would</w:t>
      </w:r>
      <w:r>
        <w:rPr>
          <w:spacing w:val="20"/>
          <w:sz w:val="22"/>
        </w:rPr>
        <w:t> </w:t>
      </w:r>
      <w:r>
        <w:rPr>
          <w:sz w:val="22"/>
        </w:rPr>
        <w:t>have</w:t>
      </w:r>
      <w:r>
        <w:rPr>
          <w:spacing w:val="20"/>
          <w:sz w:val="22"/>
        </w:rPr>
        <w:t> </w:t>
      </w:r>
      <w:r>
        <w:rPr>
          <w:sz w:val="22"/>
        </w:rPr>
        <w:t>been</w:t>
      </w:r>
      <w:r>
        <w:rPr>
          <w:spacing w:val="20"/>
          <w:sz w:val="22"/>
        </w:rPr>
        <w:t> </w:t>
      </w:r>
      <w:r>
        <w:rPr>
          <w:sz w:val="22"/>
        </w:rPr>
        <w:t>staged in</w:t>
      </w:r>
      <w:r>
        <w:rPr>
          <w:spacing w:val="20"/>
          <w:sz w:val="22"/>
        </w:rPr>
        <w:t> </w:t>
      </w:r>
      <w:r>
        <w:rPr>
          <w:sz w:val="22"/>
        </w:rPr>
        <w:t>a</w:t>
      </w:r>
      <w:r>
        <w:rPr>
          <w:spacing w:val="20"/>
          <w:sz w:val="22"/>
        </w:rPr>
        <w:t> </w:t>
      </w:r>
      <w:r>
        <w:rPr>
          <w:sz w:val="22"/>
        </w:rPr>
        <w:t>large</w:t>
      </w:r>
      <w:r>
        <w:rPr>
          <w:spacing w:val="20"/>
          <w:sz w:val="22"/>
        </w:rPr>
        <w:t> </w:t>
      </w:r>
      <w:r>
        <w:rPr>
          <w:sz w:val="22"/>
        </w:rPr>
        <w:t>parking</w:t>
      </w:r>
      <w:r>
        <w:rPr>
          <w:spacing w:val="20"/>
          <w:sz w:val="22"/>
        </w:rPr>
        <w:t> </w:t>
      </w:r>
      <w:r>
        <w:rPr>
          <w:sz w:val="22"/>
        </w:rPr>
        <w:t>lot where an MSU official could ensure that their presence was documented, and their affiliation noted.</w:t>
      </w:r>
    </w:p>
    <w:p>
      <w:pPr>
        <w:pStyle w:val="ListParagraph"/>
        <w:numPr>
          <w:ilvl w:val="1"/>
          <w:numId w:val="1"/>
        </w:numPr>
        <w:tabs>
          <w:tab w:pos="1558" w:val="left" w:leader="none"/>
          <w:tab w:pos="1560" w:val="left" w:leader="none"/>
        </w:tabs>
        <w:spacing w:line="256" w:lineRule="auto" w:before="19" w:after="0"/>
        <w:ind w:left="1560" w:right="115" w:hanging="361"/>
        <w:jc w:val="left"/>
        <w:rPr>
          <w:sz w:val="22"/>
        </w:rPr>
      </w:pPr>
      <w:r>
        <w:rPr>
          <w:sz w:val="22"/>
        </w:rPr>
        <w:t>Individuals</w:t>
      </w:r>
      <w:r>
        <w:rPr>
          <w:spacing w:val="40"/>
          <w:sz w:val="22"/>
        </w:rPr>
        <w:t> </w:t>
      </w:r>
      <w:r>
        <w:rPr>
          <w:sz w:val="22"/>
        </w:rPr>
        <w:t>with</w:t>
      </w:r>
      <w:r>
        <w:rPr>
          <w:spacing w:val="40"/>
          <w:sz w:val="22"/>
        </w:rPr>
        <w:t> </w:t>
      </w:r>
      <w:r>
        <w:rPr>
          <w:sz w:val="22"/>
        </w:rPr>
        <w:t>a</w:t>
      </w:r>
      <w:r>
        <w:rPr>
          <w:spacing w:val="40"/>
          <w:sz w:val="22"/>
        </w:rPr>
        <w:t> </w:t>
      </w:r>
      <w:r>
        <w:rPr>
          <w:sz w:val="22"/>
        </w:rPr>
        <w:t>potential</w:t>
      </w:r>
      <w:r>
        <w:rPr>
          <w:spacing w:val="40"/>
          <w:sz w:val="22"/>
        </w:rPr>
        <w:t> </w:t>
      </w:r>
      <w:r>
        <w:rPr>
          <w:sz w:val="22"/>
        </w:rPr>
        <w:t>personal</w:t>
      </w:r>
      <w:r>
        <w:rPr>
          <w:spacing w:val="40"/>
          <w:sz w:val="22"/>
        </w:rPr>
        <w:t> </w:t>
      </w:r>
      <w:r>
        <w:rPr>
          <w:sz w:val="22"/>
        </w:rPr>
        <w:t>connection</w:t>
      </w:r>
      <w:r>
        <w:rPr>
          <w:spacing w:val="40"/>
          <w:sz w:val="22"/>
        </w:rPr>
        <w:t> </w:t>
      </w:r>
      <w:r>
        <w:rPr>
          <w:sz w:val="22"/>
        </w:rPr>
        <w:t>to</w:t>
      </w:r>
      <w:r>
        <w:rPr>
          <w:spacing w:val="40"/>
          <w:sz w:val="22"/>
        </w:rPr>
        <w:t> </w:t>
      </w:r>
      <w:r>
        <w:rPr>
          <w:sz w:val="22"/>
        </w:rPr>
        <w:t>anyone</w:t>
      </w:r>
      <w:r>
        <w:rPr>
          <w:spacing w:val="40"/>
          <w:sz w:val="22"/>
        </w:rPr>
        <w:t> </w:t>
      </w:r>
      <w:r>
        <w:rPr>
          <w:sz w:val="22"/>
        </w:rPr>
        <w:t>involved</w:t>
      </w:r>
      <w:r>
        <w:rPr>
          <w:spacing w:val="40"/>
          <w:sz w:val="22"/>
        </w:rPr>
        <w:t> </w:t>
      </w:r>
      <w:r>
        <w:rPr>
          <w:sz w:val="22"/>
        </w:rPr>
        <w:t>in</w:t>
      </w:r>
      <w:r>
        <w:rPr>
          <w:spacing w:val="40"/>
          <w:sz w:val="22"/>
        </w:rPr>
        <w:t> </w:t>
      </w:r>
      <w:r>
        <w:rPr>
          <w:sz w:val="22"/>
        </w:rPr>
        <w:t>the</w:t>
      </w:r>
      <w:r>
        <w:rPr>
          <w:spacing w:val="40"/>
          <w:sz w:val="22"/>
        </w:rPr>
        <w:t> </w:t>
      </w:r>
      <w:r>
        <w:rPr>
          <w:sz w:val="22"/>
        </w:rPr>
        <w:t>incident</w:t>
      </w:r>
      <w:r>
        <w:rPr>
          <w:spacing w:val="40"/>
          <w:sz w:val="22"/>
        </w:rPr>
        <w:t> </w:t>
      </w:r>
      <w:r>
        <w:rPr>
          <w:sz w:val="22"/>
        </w:rPr>
        <w:t>should</w:t>
      </w:r>
      <w:r>
        <w:rPr>
          <w:spacing w:val="40"/>
          <w:sz w:val="22"/>
        </w:rPr>
        <w:t> </w:t>
      </w:r>
      <w:r>
        <w:rPr>
          <w:sz w:val="22"/>
        </w:rPr>
        <w:t>be</w:t>
      </w:r>
      <w:r>
        <w:rPr>
          <w:spacing w:val="40"/>
          <w:sz w:val="22"/>
        </w:rPr>
        <w:t> </w:t>
      </w:r>
      <w:r>
        <w:rPr>
          <w:sz w:val="22"/>
        </w:rPr>
        <w:t>excluded</w:t>
      </w:r>
      <w:r>
        <w:rPr>
          <w:spacing w:val="40"/>
          <w:sz w:val="22"/>
        </w:rPr>
        <w:t> </w:t>
      </w:r>
      <w:r>
        <w:rPr>
          <w:sz w:val="22"/>
        </w:rPr>
        <w:t>from</w:t>
      </w:r>
      <w:r>
        <w:rPr>
          <w:spacing w:val="40"/>
          <w:sz w:val="22"/>
        </w:rPr>
        <w:t> </w:t>
      </w:r>
      <w:r>
        <w:rPr>
          <w:sz w:val="22"/>
        </w:rPr>
        <w:t>the </w:t>
      </w:r>
      <w:r>
        <w:rPr>
          <w:spacing w:val="-2"/>
          <w:sz w:val="22"/>
        </w:rPr>
        <w:t>assignment.</w:t>
      </w:r>
    </w:p>
    <w:p>
      <w:pPr>
        <w:pStyle w:val="ListParagraph"/>
        <w:numPr>
          <w:ilvl w:val="1"/>
          <w:numId w:val="1"/>
        </w:numPr>
        <w:tabs>
          <w:tab w:pos="1558" w:val="left" w:leader="none"/>
          <w:tab w:pos="1560" w:val="left" w:leader="none"/>
        </w:tabs>
        <w:spacing w:line="256" w:lineRule="auto" w:before="23" w:after="0"/>
        <w:ind w:left="1560" w:right="116" w:hanging="361"/>
        <w:jc w:val="left"/>
        <w:rPr>
          <w:sz w:val="22"/>
        </w:rPr>
      </w:pPr>
      <w:r>
        <w:rPr>
          <w:sz w:val="22"/>
        </w:rPr>
        <w:t>Police</w:t>
      </w:r>
      <w:r>
        <w:rPr>
          <w:spacing w:val="-2"/>
          <w:sz w:val="22"/>
        </w:rPr>
        <w:t> </w:t>
      </w:r>
      <w:r>
        <w:rPr>
          <w:sz w:val="22"/>
        </w:rPr>
        <w:t>officers</w:t>
      </w:r>
      <w:r>
        <w:rPr>
          <w:spacing w:val="-1"/>
          <w:sz w:val="22"/>
        </w:rPr>
        <w:t> </w:t>
      </w:r>
      <w:r>
        <w:rPr>
          <w:sz w:val="22"/>
        </w:rPr>
        <w:t>being</w:t>
      </w:r>
      <w:r>
        <w:rPr>
          <w:spacing w:val="-4"/>
          <w:sz w:val="22"/>
        </w:rPr>
        <w:t> </w:t>
      </w:r>
      <w:r>
        <w:rPr>
          <w:sz w:val="22"/>
        </w:rPr>
        <w:t>detailed</w:t>
      </w:r>
      <w:r>
        <w:rPr>
          <w:spacing w:val="-2"/>
          <w:sz w:val="22"/>
        </w:rPr>
        <w:t> </w:t>
      </w:r>
      <w:r>
        <w:rPr>
          <w:sz w:val="22"/>
        </w:rPr>
        <w:t>to</w:t>
      </w:r>
      <w:r>
        <w:rPr>
          <w:spacing w:val="-2"/>
          <w:sz w:val="22"/>
        </w:rPr>
        <w:t> </w:t>
      </w:r>
      <w:r>
        <w:rPr>
          <w:sz w:val="22"/>
        </w:rPr>
        <w:t>other</w:t>
      </w:r>
      <w:r>
        <w:rPr>
          <w:spacing w:val="-3"/>
          <w:sz w:val="22"/>
        </w:rPr>
        <w:t> </w:t>
      </w:r>
      <w:r>
        <w:rPr>
          <w:sz w:val="22"/>
        </w:rPr>
        <w:t>locations</w:t>
      </w:r>
      <w:r>
        <w:rPr>
          <w:spacing w:val="-1"/>
          <w:sz w:val="22"/>
        </w:rPr>
        <w:t> </w:t>
      </w:r>
      <w:r>
        <w:rPr>
          <w:sz w:val="22"/>
        </w:rPr>
        <w:t>should</w:t>
      </w:r>
      <w:r>
        <w:rPr>
          <w:spacing w:val="-2"/>
          <w:sz w:val="22"/>
        </w:rPr>
        <w:t> </w:t>
      </w:r>
      <w:r>
        <w:rPr>
          <w:sz w:val="22"/>
        </w:rPr>
        <w:t>be</w:t>
      </w:r>
      <w:r>
        <w:rPr>
          <w:spacing w:val="-2"/>
          <w:sz w:val="22"/>
        </w:rPr>
        <w:t> </w:t>
      </w:r>
      <w:r>
        <w:rPr>
          <w:sz w:val="22"/>
        </w:rPr>
        <w:t>briefed</w:t>
      </w:r>
      <w:r>
        <w:rPr>
          <w:spacing w:val="-4"/>
          <w:sz w:val="22"/>
        </w:rPr>
        <w:t> </w:t>
      </w:r>
      <w:r>
        <w:rPr>
          <w:sz w:val="22"/>
        </w:rPr>
        <w:t>on</w:t>
      </w:r>
      <w:r>
        <w:rPr>
          <w:spacing w:val="-3"/>
          <w:sz w:val="22"/>
        </w:rPr>
        <w:t> </w:t>
      </w:r>
      <w:r>
        <w:rPr>
          <w:sz w:val="22"/>
        </w:rPr>
        <w:t>their</w:t>
      </w:r>
      <w:r>
        <w:rPr>
          <w:spacing w:val="-5"/>
          <w:sz w:val="22"/>
        </w:rPr>
        <w:t> </w:t>
      </w:r>
      <w:r>
        <w:rPr>
          <w:sz w:val="22"/>
        </w:rPr>
        <w:t>specific</w:t>
      </w:r>
      <w:r>
        <w:rPr>
          <w:spacing w:val="-4"/>
          <w:sz w:val="22"/>
        </w:rPr>
        <w:t> </w:t>
      </w:r>
      <w:r>
        <w:rPr>
          <w:sz w:val="22"/>
        </w:rPr>
        <w:t>role</w:t>
      </w:r>
      <w:r>
        <w:rPr>
          <w:spacing w:val="-1"/>
          <w:sz w:val="22"/>
        </w:rPr>
        <w:t> </w:t>
      </w:r>
      <w:r>
        <w:rPr>
          <w:sz w:val="22"/>
        </w:rPr>
        <w:t>and</w:t>
      </w:r>
      <w:r>
        <w:rPr>
          <w:spacing w:val="-4"/>
          <w:sz w:val="22"/>
        </w:rPr>
        <w:t> </w:t>
      </w:r>
      <w:r>
        <w:rPr>
          <w:sz w:val="22"/>
        </w:rPr>
        <w:t>who</w:t>
      </w:r>
      <w:r>
        <w:rPr>
          <w:spacing w:val="-4"/>
          <w:sz w:val="22"/>
        </w:rPr>
        <w:t> </w:t>
      </w:r>
      <w:r>
        <w:rPr>
          <w:sz w:val="22"/>
        </w:rPr>
        <w:t>they</w:t>
      </w:r>
      <w:r>
        <w:rPr>
          <w:spacing w:val="-1"/>
          <w:sz w:val="22"/>
        </w:rPr>
        <w:t> </w:t>
      </w:r>
      <w:r>
        <w:rPr>
          <w:sz w:val="22"/>
        </w:rPr>
        <w:t>report</w:t>
      </w:r>
      <w:r>
        <w:rPr>
          <w:spacing w:val="-5"/>
          <w:sz w:val="22"/>
        </w:rPr>
        <w:t> </w:t>
      </w:r>
      <w:r>
        <w:rPr>
          <w:sz w:val="22"/>
        </w:rPr>
        <w:t>to,</w:t>
      </w:r>
      <w:r>
        <w:rPr>
          <w:spacing w:val="-2"/>
          <w:sz w:val="22"/>
        </w:rPr>
        <w:t> </w:t>
      </w:r>
      <w:r>
        <w:rPr>
          <w:sz w:val="22"/>
        </w:rPr>
        <w:t>and</w:t>
      </w:r>
      <w:r>
        <w:rPr>
          <w:spacing w:val="-4"/>
          <w:sz w:val="22"/>
        </w:rPr>
        <w:t> </w:t>
      </w:r>
      <w:r>
        <w:rPr>
          <w:sz w:val="22"/>
        </w:rPr>
        <w:t>their method of communication should be logged.</w:t>
      </w:r>
    </w:p>
    <w:p>
      <w:pPr>
        <w:pStyle w:val="BodyText"/>
        <w:spacing w:before="56"/>
      </w:pPr>
    </w:p>
    <w:p>
      <w:pPr>
        <w:pStyle w:val="ListParagraph"/>
        <w:numPr>
          <w:ilvl w:val="0"/>
          <w:numId w:val="1"/>
        </w:numPr>
        <w:tabs>
          <w:tab w:pos="841" w:val="left" w:leader="none"/>
        </w:tabs>
        <w:spacing w:line="240" w:lineRule="auto" w:before="1" w:after="0"/>
        <w:ind w:left="841" w:right="0" w:hanging="360"/>
        <w:jc w:val="left"/>
        <w:rPr>
          <w:sz w:val="22"/>
        </w:rPr>
      </w:pPr>
      <w:r>
        <w:rPr>
          <w:sz w:val="22"/>
        </w:rPr>
        <w:t>Determine</w:t>
      </w:r>
      <w:r>
        <w:rPr>
          <w:spacing w:val="-8"/>
          <w:sz w:val="22"/>
        </w:rPr>
        <w:t> </w:t>
      </w:r>
      <w:r>
        <w:rPr>
          <w:sz w:val="22"/>
        </w:rPr>
        <w:t>a</w:t>
      </w:r>
      <w:r>
        <w:rPr>
          <w:spacing w:val="-4"/>
          <w:sz w:val="22"/>
        </w:rPr>
        <w:t> </w:t>
      </w:r>
      <w:r>
        <w:rPr>
          <w:sz w:val="22"/>
        </w:rPr>
        <w:t>process</w:t>
      </w:r>
      <w:r>
        <w:rPr>
          <w:spacing w:val="-6"/>
          <w:sz w:val="22"/>
        </w:rPr>
        <w:t> </w:t>
      </w:r>
      <w:r>
        <w:rPr>
          <w:sz w:val="22"/>
        </w:rPr>
        <w:t>for</w:t>
      </w:r>
      <w:r>
        <w:rPr>
          <w:spacing w:val="-4"/>
          <w:sz w:val="22"/>
        </w:rPr>
        <w:t> </w:t>
      </w:r>
      <w:r>
        <w:rPr>
          <w:sz w:val="22"/>
        </w:rPr>
        <w:t>designating</w:t>
      </w:r>
      <w:r>
        <w:rPr>
          <w:spacing w:val="-3"/>
          <w:sz w:val="22"/>
        </w:rPr>
        <w:t> </w:t>
      </w:r>
      <w:r>
        <w:rPr>
          <w:sz w:val="22"/>
        </w:rPr>
        <w:t>a</w:t>
      </w:r>
      <w:r>
        <w:rPr>
          <w:spacing w:val="-4"/>
          <w:sz w:val="22"/>
        </w:rPr>
        <w:t> </w:t>
      </w:r>
      <w:r>
        <w:rPr>
          <w:sz w:val="22"/>
        </w:rPr>
        <w:t>person</w:t>
      </w:r>
      <w:r>
        <w:rPr>
          <w:spacing w:val="-6"/>
          <w:sz w:val="22"/>
        </w:rPr>
        <w:t> </w:t>
      </w:r>
      <w:r>
        <w:rPr>
          <w:sz w:val="22"/>
        </w:rPr>
        <w:t>to</w:t>
      </w:r>
      <w:r>
        <w:rPr>
          <w:spacing w:val="-5"/>
          <w:sz w:val="22"/>
        </w:rPr>
        <w:t> </w:t>
      </w:r>
      <w:r>
        <w:rPr>
          <w:sz w:val="22"/>
        </w:rPr>
        <w:t>be</w:t>
      </w:r>
      <w:r>
        <w:rPr>
          <w:spacing w:val="-4"/>
          <w:sz w:val="22"/>
        </w:rPr>
        <w:t> </w:t>
      </w:r>
      <w:r>
        <w:rPr>
          <w:sz w:val="22"/>
        </w:rPr>
        <w:t>in</w:t>
      </w:r>
      <w:r>
        <w:rPr>
          <w:spacing w:val="-4"/>
          <w:sz w:val="22"/>
        </w:rPr>
        <w:t> </w:t>
      </w:r>
      <w:r>
        <w:rPr>
          <w:sz w:val="22"/>
        </w:rPr>
        <w:t>charge</w:t>
      </w:r>
      <w:r>
        <w:rPr>
          <w:spacing w:val="-6"/>
          <w:sz w:val="22"/>
        </w:rPr>
        <w:t> </w:t>
      </w:r>
      <w:r>
        <w:rPr>
          <w:sz w:val="22"/>
        </w:rPr>
        <w:t>during</w:t>
      </w:r>
      <w:r>
        <w:rPr>
          <w:spacing w:val="-5"/>
          <w:sz w:val="22"/>
        </w:rPr>
        <w:t> </w:t>
      </w:r>
      <w:r>
        <w:rPr>
          <w:sz w:val="22"/>
        </w:rPr>
        <w:t>an</w:t>
      </w:r>
      <w:r>
        <w:rPr>
          <w:spacing w:val="-4"/>
          <w:sz w:val="22"/>
        </w:rPr>
        <w:t> </w:t>
      </w:r>
      <w:r>
        <w:rPr>
          <w:sz w:val="22"/>
        </w:rPr>
        <w:t>absence</w:t>
      </w:r>
      <w:r>
        <w:rPr>
          <w:spacing w:val="-3"/>
          <w:sz w:val="22"/>
        </w:rPr>
        <w:t> </w:t>
      </w:r>
      <w:r>
        <w:rPr>
          <w:sz w:val="22"/>
        </w:rPr>
        <w:t>(depth</w:t>
      </w:r>
      <w:r>
        <w:rPr>
          <w:spacing w:val="-6"/>
          <w:sz w:val="22"/>
        </w:rPr>
        <w:t> </w:t>
      </w:r>
      <w:r>
        <w:rPr>
          <w:sz w:val="22"/>
        </w:rPr>
        <w:t>chart/succession</w:t>
      </w:r>
      <w:r>
        <w:rPr>
          <w:spacing w:val="-3"/>
          <w:sz w:val="22"/>
        </w:rPr>
        <w:t> </w:t>
      </w:r>
      <w:r>
        <w:rPr>
          <w:spacing w:val="-2"/>
          <w:sz w:val="22"/>
        </w:rPr>
        <w:t>planning).</w:t>
      </w:r>
    </w:p>
    <w:p>
      <w:pPr>
        <w:spacing w:after="0" w:line="240" w:lineRule="auto"/>
        <w:jc w:val="left"/>
        <w:rPr>
          <w:sz w:val="22"/>
        </w:rPr>
        <w:sectPr>
          <w:pgSz w:w="15840" w:h="12240" w:orient="landscape"/>
          <w:pgMar w:header="720" w:footer="1691" w:top="1300" w:bottom="1880" w:left="1320" w:right="1320"/>
        </w:sectPr>
      </w:pPr>
    </w:p>
    <w:p>
      <w:pPr>
        <w:pStyle w:val="BodyText"/>
        <w:spacing w:before="161"/>
      </w:pPr>
    </w:p>
    <w:p>
      <w:pPr>
        <w:pStyle w:val="ListParagraph"/>
        <w:numPr>
          <w:ilvl w:val="0"/>
          <w:numId w:val="1"/>
        </w:numPr>
        <w:tabs>
          <w:tab w:pos="840" w:val="left" w:leader="none"/>
        </w:tabs>
        <w:spacing w:line="240" w:lineRule="auto" w:before="1" w:after="0"/>
        <w:ind w:left="840" w:right="0" w:hanging="360"/>
        <w:jc w:val="left"/>
        <w:rPr>
          <w:sz w:val="22"/>
        </w:rPr>
      </w:pPr>
      <w:r>
        <w:rPr>
          <w:sz w:val="22"/>
        </w:rPr>
        <w:t>Consider</w:t>
      </w:r>
      <w:r>
        <w:rPr>
          <w:spacing w:val="-6"/>
          <w:sz w:val="22"/>
        </w:rPr>
        <w:t> </w:t>
      </w:r>
      <w:r>
        <w:rPr>
          <w:sz w:val="22"/>
        </w:rPr>
        <w:t>training</w:t>
      </w:r>
      <w:r>
        <w:rPr>
          <w:spacing w:val="-6"/>
          <w:sz w:val="22"/>
        </w:rPr>
        <w:t> </w:t>
      </w:r>
      <w:r>
        <w:rPr>
          <w:sz w:val="22"/>
        </w:rPr>
        <w:t>and</w:t>
      </w:r>
      <w:r>
        <w:rPr>
          <w:spacing w:val="-5"/>
          <w:sz w:val="22"/>
        </w:rPr>
        <w:t> </w:t>
      </w:r>
      <w:r>
        <w:rPr>
          <w:sz w:val="22"/>
        </w:rPr>
        <w:t>exercises</w:t>
      </w:r>
      <w:r>
        <w:rPr>
          <w:spacing w:val="-8"/>
          <w:sz w:val="22"/>
        </w:rPr>
        <w:t> </w:t>
      </w:r>
      <w:r>
        <w:rPr>
          <w:sz w:val="22"/>
        </w:rPr>
        <w:t>for</w:t>
      </w:r>
      <w:r>
        <w:rPr>
          <w:spacing w:val="-6"/>
          <w:sz w:val="22"/>
        </w:rPr>
        <w:t> </w:t>
      </w:r>
      <w:r>
        <w:rPr>
          <w:sz w:val="22"/>
        </w:rPr>
        <w:t>public</w:t>
      </w:r>
      <w:r>
        <w:rPr>
          <w:spacing w:val="-5"/>
          <w:sz w:val="22"/>
        </w:rPr>
        <w:t> </w:t>
      </w:r>
      <w:r>
        <w:rPr>
          <w:sz w:val="22"/>
        </w:rPr>
        <w:t>safety</w:t>
      </w:r>
      <w:r>
        <w:rPr>
          <w:spacing w:val="-7"/>
          <w:sz w:val="22"/>
        </w:rPr>
        <w:t> </w:t>
      </w:r>
      <w:r>
        <w:rPr>
          <w:sz w:val="22"/>
        </w:rPr>
        <w:t>leadership</w:t>
      </w:r>
      <w:r>
        <w:rPr>
          <w:spacing w:val="-6"/>
          <w:sz w:val="22"/>
        </w:rPr>
        <w:t> </w:t>
      </w:r>
      <w:r>
        <w:rPr>
          <w:sz w:val="22"/>
        </w:rPr>
        <w:t>on</w:t>
      </w:r>
      <w:r>
        <w:rPr>
          <w:spacing w:val="-5"/>
          <w:sz w:val="22"/>
        </w:rPr>
        <w:t> </w:t>
      </w:r>
      <w:r>
        <w:rPr>
          <w:sz w:val="22"/>
        </w:rPr>
        <w:t>implementing</w:t>
      </w:r>
      <w:r>
        <w:rPr>
          <w:spacing w:val="-6"/>
          <w:sz w:val="22"/>
        </w:rPr>
        <w:t> </w:t>
      </w:r>
      <w:r>
        <w:rPr>
          <w:sz w:val="22"/>
        </w:rPr>
        <w:t>a</w:t>
      </w:r>
      <w:r>
        <w:rPr>
          <w:spacing w:val="-5"/>
          <w:sz w:val="22"/>
        </w:rPr>
        <w:t> </w:t>
      </w:r>
      <w:r>
        <w:rPr>
          <w:sz w:val="22"/>
        </w:rPr>
        <w:t>unified</w:t>
      </w:r>
      <w:r>
        <w:rPr>
          <w:spacing w:val="-7"/>
          <w:sz w:val="22"/>
        </w:rPr>
        <w:t> </w:t>
      </w:r>
      <w:r>
        <w:rPr>
          <w:spacing w:val="-2"/>
          <w:sz w:val="22"/>
        </w:rPr>
        <w:t>command.</w:t>
      </w:r>
    </w:p>
    <w:p>
      <w:pPr>
        <w:pStyle w:val="BodyText"/>
        <w:spacing w:before="72"/>
      </w:pPr>
    </w:p>
    <w:p>
      <w:pPr>
        <w:pStyle w:val="ListParagraph"/>
        <w:numPr>
          <w:ilvl w:val="0"/>
          <w:numId w:val="1"/>
        </w:numPr>
        <w:tabs>
          <w:tab w:pos="840" w:val="left" w:leader="none"/>
        </w:tabs>
        <w:spacing w:line="240" w:lineRule="auto" w:before="0" w:after="0"/>
        <w:ind w:left="840" w:right="0" w:hanging="360"/>
        <w:jc w:val="left"/>
        <w:rPr>
          <w:sz w:val="22"/>
        </w:rPr>
      </w:pPr>
      <w:r>
        <w:rPr>
          <w:sz w:val="22"/>
        </w:rPr>
        <w:t>Ensure</w:t>
      </w:r>
      <w:r>
        <w:rPr>
          <w:spacing w:val="-18"/>
          <w:sz w:val="22"/>
        </w:rPr>
        <w:t> </w:t>
      </w:r>
      <w:r>
        <w:rPr>
          <w:sz w:val="22"/>
        </w:rPr>
        <w:t>that</w:t>
      </w:r>
      <w:r>
        <w:rPr>
          <w:spacing w:val="-15"/>
          <w:sz w:val="22"/>
        </w:rPr>
        <w:t> </w:t>
      </w:r>
      <w:r>
        <w:rPr>
          <w:sz w:val="22"/>
        </w:rPr>
        <w:t>the</w:t>
      </w:r>
      <w:r>
        <w:rPr>
          <w:spacing w:val="-15"/>
          <w:sz w:val="22"/>
        </w:rPr>
        <w:t> </w:t>
      </w:r>
      <w:r>
        <w:rPr>
          <w:sz w:val="22"/>
        </w:rPr>
        <w:t>SOC</w:t>
      </w:r>
      <w:r>
        <w:rPr>
          <w:spacing w:val="-16"/>
          <w:sz w:val="22"/>
        </w:rPr>
        <w:t> </w:t>
      </w:r>
      <w:r>
        <w:rPr>
          <w:sz w:val="22"/>
        </w:rPr>
        <w:t>members</w:t>
      </w:r>
      <w:r>
        <w:rPr>
          <w:spacing w:val="-15"/>
          <w:sz w:val="22"/>
        </w:rPr>
        <w:t> </w:t>
      </w:r>
      <w:r>
        <w:rPr>
          <w:sz w:val="22"/>
        </w:rPr>
        <w:t>are</w:t>
      </w:r>
      <w:r>
        <w:rPr>
          <w:spacing w:val="-15"/>
          <w:sz w:val="22"/>
        </w:rPr>
        <w:t> </w:t>
      </w:r>
      <w:r>
        <w:rPr>
          <w:sz w:val="22"/>
        </w:rPr>
        <w:t>trained</w:t>
      </w:r>
      <w:r>
        <w:rPr>
          <w:spacing w:val="-15"/>
          <w:sz w:val="22"/>
        </w:rPr>
        <w:t> </w:t>
      </w:r>
      <w:r>
        <w:rPr>
          <w:sz w:val="22"/>
        </w:rPr>
        <w:t>in</w:t>
      </w:r>
      <w:r>
        <w:rPr>
          <w:spacing w:val="-16"/>
          <w:sz w:val="22"/>
        </w:rPr>
        <w:t> </w:t>
      </w:r>
      <w:r>
        <w:rPr>
          <w:sz w:val="22"/>
        </w:rPr>
        <w:t>Unified</w:t>
      </w:r>
      <w:r>
        <w:rPr>
          <w:spacing w:val="-15"/>
          <w:sz w:val="22"/>
        </w:rPr>
        <w:t> </w:t>
      </w:r>
      <w:r>
        <w:rPr>
          <w:sz w:val="22"/>
        </w:rPr>
        <w:t>Command.</w:t>
      </w:r>
      <w:r>
        <w:rPr>
          <w:spacing w:val="7"/>
          <w:sz w:val="22"/>
        </w:rPr>
        <w:t> </w:t>
      </w:r>
      <w:r>
        <w:rPr>
          <w:sz w:val="22"/>
        </w:rPr>
        <w:t>Coordination</w:t>
      </w:r>
      <w:r>
        <w:rPr>
          <w:spacing w:val="-15"/>
          <w:sz w:val="22"/>
        </w:rPr>
        <w:t> </w:t>
      </w:r>
      <w:r>
        <w:rPr>
          <w:sz w:val="22"/>
        </w:rPr>
        <w:t>with</w:t>
      </w:r>
      <w:r>
        <w:rPr>
          <w:spacing w:val="-16"/>
          <w:sz w:val="22"/>
        </w:rPr>
        <w:t> </w:t>
      </w:r>
      <w:r>
        <w:rPr>
          <w:sz w:val="22"/>
        </w:rPr>
        <w:t>Regional</w:t>
      </w:r>
      <w:r>
        <w:rPr>
          <w:spacing w:val="-15"/>
          <w:sz w:val="22"/>
        </w:rPr>
        <w:t> </w:t>
      </w:r>
      <w:r>
        <w:rPr>
          <w:sz w:val="22"/>
        </w:rPr>
        <w:t>Dispatch</w:t>
      </w:r>
      <w:r>
        <w:rPr>
          <w:spacing w:val="-15"/>
          <w:sz w:val="22"/>
        </w:rPr>
        <w:t> </w:t>
      </w:r>
      <w:r>
        <w:rPr>
          <w:sz w:val="22"/>
        </w:rPr>
        <w:t>is</w:t>
      </w:r>
      <w:r>
        <w:rPr>
          <w:spacing w:val="-16"/>
          <w:sz w:val="22"/>
        </w:rPr>
        <w:t> </w:t>
      </w:r>
      <w:r>
        <w:rPr>
          <w:sz w:val="22"/>
        </w:rPr>
        <w:t>critical</w:t>
      </w:r>
      <w:r>
        <w:rPr>
          <w:spacing w:val="-15"/>
          <w:sz w:val="22"/>
        </w:rPr>
        <w:t> </w:t>
      </w:r>
      <w:r>
        <w:rPr>
          <w:sz w:val="22"/>
        </w:rPr>
        <w:t>to</w:t>
      </w:r>
      <w:r>
        <w:rPr>
          <w:spacing w:val="-15"/>
          <w:sz w:val="22"/>
        </w:rPr>
        <w:t> </w:t>
      </w:r>
      <w:r>
        <w:rPr>
          <w:sz w:val="22"/>
        </w:rPr>
        <w:t>your</w:t>
      </w:r>
      <w:r>
        <w:rPr>
          <w:spacing w:val="-14"/>
          <w:sz w:val="22"/>
        </w:rPr>
        <w:t> </w:t>
      </w:r>
      <w:r>
        <w:rPr>
          <w:spacing w:val="-2"/>
          <w:sz w:val="22"/>
        </w:rPr>
        <w:t>success.</w:t>
      </w:r>
    </w:p>
    <w:p>
      <w:pPr>
        <w:pStyle w:val="BodyText"/>
        <w:spacing w:before="37"/>
      </w:pPr>
    </w:p>
    <w:p>
      <w:pPr>
        <w:pStyle w:val="ListParagraph"/>
        <w:numPr>
          <w:ilvl w:val="0"/>
          <w:numId w:val="1"/>
        </w:numPr>
        <w:tabs>
          <w:tab w:pos="840" w:val="left" w:leader="none"/>
        </w:tabs>
        <w:spacing w:line="240" w:lineRule="auto" w:before="0" w:after="0"/>
        <w:ind w:left="840" w:right="0" w:hanging="360"/>
        <w:jc w:val="left"/>
        <w:rPr>
          <w:sz w:val="22"/>
        </w:rPr>
      </w:pPr>
      <w:r>
        <w:rPr>
          <w:sz w:val="22"/>
        </w:rPr>
        <w:t>Conduct</w:t>
      </w:r>
      <w:r>
        <w:rPr>
          <w:spacing w:val="-8"/>
          <w:sz w:val="22"/>
        </w:rPr>
        <w:t> </w:t>
      </w:r>
      <w:r>
        <w:rPr>
          <w:sz w:val="22"/>
        </w:rPr>
        <w:t>training</w:t>
      </w:r>
      <w:r>
        <w:rPr>
          <w:spacing w:val="-4"/>
          <w:sz w:val="22"/>
        </w:rPr>
        <w:t> </w:t>
      </w:r>
      <w:r>
        <w:rPr>
          <w:sz w:val="22"/>
        </w:rPr>
        <w:t>and</w:t>
      </w:r>
      <w:r>
        <w:rPr>
          <w:spacing w:val="-7"/>
          <w:sz w:val="22"/>
        </w:rPr>
        <w:t> </w:t>
      </w:r>
      <w:r>
        <w:rPr>
          <w:sz w:val="22"/>
        </w:rPr>
        <w:t>exercise</w:t>
      </w:r>
      <w:r>
        <w:rPr>
          <w:spacing w:val="-6"/>
          <w:sz w:val="22"/>
        </w:rPr>
        <w:t> </w:t>
      </w:r>
      <w:r>
        <w:rPr>
          <w:sz w:val="22"/>
        </w:rPr>
        <w:t>for</w:t>
      </w:r>
      <w:r>
        <w:rPr>
          <w:spacing w:val="-5"/>
          <w:sz w:val="22"/>
        </w:rPr>
        <w:t> </w:t>
      </w:r>
      <w:r>
        <w:rPr>
          <w:sz w:val="22"/>
        </w:rPr>
        <w:t>supervisory</w:t>
      </w:r>
      <w:r>
        <w:rPr>
          <w:spacing w:val="-4"/>
          <w:sz w:val="22"/>
        </w:rPr>
        <w:t> </w:t>
      </w:r>
      <w:r>
        <w:rPr>
          <w:sz w:val="22"/>
        </w:rPr>
        <w:t>and</w:t>
      </w:r>
      <w:r>
        <w:rPr>
          <w:spacing w:val="-6"/>
          <w:sz w:val="22"/>
        </w:rPr>
        <w:t> </w:t>
      </w:r>
      <w:r>
        <w:rPr>
          <w:sz w:val="22"/>
        </w:rPr>
        <w:t>command</w:t>
      </w:r>
      <w:r>
        <w:rPr>
          <w:spacing w:val="-7"/>
          <w:sz w:val="22"/>
        </w:rPr>
        <w:t> </w:t>
      </w:r>
      <w:r>
        <w:rPr>
          <w:sz w:val="22"/>
        </w:rPr>
        <w:t>levels</w:t>
      </w:r>
      <w:r>
        <w:rPr>
          <w:spacing w:val="-3"/>
          <w:sz w:val="22"/>
        </w:rPr>
        <w:t> </w:t>
      </w:r>
      <w:r>
        <w:rPr>
          <w:sz w:val="22"/>
        </w:rPr>
        <w:t>on</w:t>
      </w:r>
      <w:r>
        <w:rPr>
          <w:spacing w:val="-5"/>
          <w:sz w:val="22"/>
        </w:rPr>
        <w:t> </w:t>
      </w:r>
      <w:r>
        <w:rPr>
          <w:sz w:val="22"/>
        </w:rPr>
        <w:t>staging</w:t>
      </w:r>
      <w:r>
        <w:rPr>
          <w:spacing w:val="-4"/>
          <w:sz w:val="22"/>
        </w:rPr>
        <w:t> </w:t>
      </w:r>
      <w:r>
        <w:rPr>
          <w:sz w:val="22"/>
        </w:rPr>
        <w:t>area</w:t>
      </w:r>
      <w:r>
        <w:rPr>
          <w:spacing w:val="-4"/>
          <w:sz w:val="22"/>
        </w:rPr>
        <w:t> </w:t>
      </w:r>
      <w:r>
        <w:rPr>
          <w:spacing w:val="-2"/>
          <w:sz w:val="22"/>
        </w:rPr>
        <w:t>operations.</w:t>
      </w:r>
    </w:p>
    <w:p>
      <w:pPr>
        <w:pStyle w:val="BodyText"/>
        <w:spacing w:before="75"/>
      </w:pPr>
    </w:p>
    <w:p>
      <w:pPr>
        <w:pStyle w:val="ListParagraph"/>
        <w:numPr>
          <w:ilvl w:val="0"/>
          <w:numId w:val="1"/>
        </w:numPr>
        <w:tabs>
          <w:tab w:pos="840" w:val="left" w:leader="none"/>
        </w:tabs>
        <w:spacing w:line="271" w:lineRule="auto" w:before="0" w:after="0"/>
        <w:ind w:left="840" w:right="116" w:hanging="361"/>
        <w:jc w:val="left"/>
        <w:rPr>
          <w:sz w:val="22"/>
        </w:rPr>
      </w:pPr>
      <w:r>
        <w:rPr>
          <w:sz w:val="22"/>
        </w:rPr>
        <w:t>Ensure that plans and protocols related to EOC activation are understood across all levels of the institution.</w:t>
      </w:r>
      <w:r>
        <w:rPr>
          <w:spacing w:val="80"/>
          <w:sz w:val="22"/>
        </w:rPr>
        <w:t> </w:t>
      </w:r>
      <w:r>
        <w:rPr>
          <w:sz w:val="22"/>
        </w:rPr>
        <w:t>This should be reinforced with training and exercise that include the executive level policy group</w:t>
      </w:r>
    </w:p>
    <w:p>
      <w:pPr>
        <w:pStyle w:val="BodyText"/>
        <w:spacing w:before="44"/>
      </w:pPr>
    </w:p>
    <w:p>
      <w:pPr>
        <w:pStyle w:val="ListParagraph"/>
        <w:numPr>
          <w:ilvl w:val="0"/>
          <w:numId w:val="1"/>
        </w:numPr>
        <w:tabs>
          <w:tab w:pos="840" w:val="left" w:leader="none"/>
        </w:tabs>
        <w:spacing w:line="240" w:lineRule="auto" w:before="0" w:after="0"/>
        <w:ind w:left="840" w:right="0" w:hanging="360"/>
        <w:jc w:val="left"/>
        <w:rPr>
          <w:sz w:val="22"/>
        </w:rPr>
      </w:pPr>
      <w:r>
        <w:rPr>
          <w:sz w:val="22"/>
        </w:rPr>
        <w:t>Ensure</w:t>
      </w:r>
      <w:r>
        <w:rPr>
          <w:spacing w:val="-6"/>
          <w:sz w:val="22"/>
        </w:rPr>
        <w:t> </w:t>
      </w:r>
      <w:r>
        <w:rPr>
          <w:sz w:val="22"/>
        </w:rPr>
        <w:t>alternate</w:t>
      </w:r>
      <w:r>
        <w:rPr>
          <w:spacing w:val="-7"/>
          <w:sz w:val="22"/>
        </w:rPr>
        <w:t> </w:t>
      </w:r>
      <w:r>
        <w:rPr>
          <w:sz w:val="22"/>
        </w:rPr>
        <w:t>external</w:t>
      </w:r>
      <w:r>
        <w:rPr>
          <w:spacing w:val="-5"/>
          <w:sz w:val="22"/>
        </w:rPr>
        <w:t> </w:t>
      </w:r>
      <w:r>
        <w:rPr>
          <w:sz w:val="22"/>
        </w:rPr>
        <w:t>EOC</w:t>
      </w:r>
      <w:r>
        <w:rPr>
          <w:spacing w:val="-5"/>
          <w:sz w:val="22"/>
        </w:rPr>
        <w:t> </w:t>
      </w:r>
      <w:r>
        <w:rPr>
          <w:sz w:val="22"/>
        </w:rPr>
        <w:t>locations</w:t>
      </w:r>
      <w:r>
        <w:rPr>
          <w:spacing w:val="-7"/>
          <w:sz w:val="22"/>
        </w:rPr>
        <w:t> </w:t>
      </w:r>
      <w:r>
        <w:rPr>
          <w:sz w:val="22"/>
        </w:rPr>
        <w:t>are</w:t>
      </w:r>
      <w:r>
        <w:rPr>
          <w:spacing w:val="-6"/>
          <w:sz w:val="22"/>
        </w:rPr>
        <w:t> </w:t>
      </w:r>
      <w:r>
        <w:rPr>
          <w:sz w:val="22"/>
        </w:rPr>
        <w:t>identified,</w:t>
      </w:r>
      <w:r>
        <w:rPr>
          <w:spacing w:val="-3"/>
          <w:sz w:val="22"/>
        </w:rPr>
        <w:t> </w:t>
      </w:r>
      <w:r>
        <w:rPr>
          <w:sz w:val="22"/>
        </w:rPr>
        <w:t>and</w:t>
      </w:r>
      <w:r>
        <w:rPr>
          <w:spacing w:val="-7"/>
          <w:sz w:val="22"/>
        </w:rPr>
        <w:t> </w:t>
      </w:r>
      <w:r>
        <w:rPr>
          <w:sz w:val="22"/>
        </w:rPr>
        <w:t>virtual</w:t>
      </w:r>
      <w:r>
        <w:rPr>
          <w:spacing w:val="-8"/>
          <w:sz w:val="22"/>
        </w:rPr>
        <w:t> </w:t>
      </w:r>
      <w:r>
        <w:rPr>
          <w:sz w:val="22"/>
        </w:rPr>
        <w:t>capabilities</w:t>
      </w:r>
      <w:r>
        <w:rPr>
          <w:spacing w:val="-4"/>
          <w:sz w:val="22"/>
        </w:rPr>
        <w:t> </w:t>
      </w:r>
      <w:r>
        <w:rPr>
          <w:sz w:val="22"/>
        </w:rPr>
        <w:t>are</w:t>
      </w:r>
      <w:r>
        <w:rPr>
          <w:spacing w:val="-4"/>
          <w:sz w:val="22"/>
        </w:rPr>
        <w:t> </w:t>
      </w:r>
      <w:r>
        <w:rPr>
          <w:sz w:val="22"/>
        </w:rPr>
        <w:t>in</w:t>
      </w:r>
      <w:r>
        <w:rPr>
          <w:spacing w:val="-6"/>
          <w:sz w:val="22"/>
        </w:rPr>
        <w:t> </w:t>
      </w:r>
      <w:r>
        <w:rPr>
          <w:sz w:val="22"/>
        </w:rPr>
        <w:t>place</w:t>
      </w:r>
      <w:r>
        <w:rPr>
          <w:spacing w:val="-5"/>
          <w:sz w:val="22"/>
        </w:rPr>
        <w:t> </w:t>
      </w:r>
      <w:r>
        <w:rPr>
          <w:sz w:val="22"/>
        </w:rPr>
        <w:t>and</w:t>
      </w:r>
      <w:r>
        <w:rPr>
          <w:spacing w:val="-7"/>
          <w:sz w:val="22"/>
        </w:rPr>
        <w:t> </w:t>
      </w:r>
      <w:r>
        <w:rPr>
          <w:sz w:val="22"/>
        </w:rPr>
        <w:t>routinely</w:t>
      </w:r>
      <w:r>
        <w:rPr>
          <w:spacing w:val="-4"/>
          <w:sz w:val="22"/>
        </w:rPr>
        <w:t> </w:t>
      </w:r>
      <w:r>
        <w:rPr>
          <w:sz w:val="22"/>
        </w:rPr>
        <w:t>included</w:t>
      </w:r>
      <w:r>
        <w:rPr>
          <w:spacing w:val="-5"/>
          <w:sz w:val="22"/>
        </w:rPr>
        <w:t> </w:t>
      </w:r>
      <w:r>
        <w:rPr>
          <w:sz w:val="22"/>
        </w:rPr>
        <w:t>in</w:t>
      </w:r>
      <w:r>
        <w:rPr>
          <w:spacing w:val="-4"/>
          <w:sz w:val="22"/>
        </w:rPr>
        <w:t> </w:t>
      </w:r>
      <w:r>
        <w:rPr>
          <w:spacing w:val="-2"/>
          <w:sz w:val="22"/>
        </w:rPr>
        <w:t>exercises.</w:t>
      </w:r>
    </w:p>
    <w:p>
      <w:pPr>
        <w:pStyle w:val="BodyText"/>
        <w:spacing w:before="73"/>
      </w:pPr>
    </w:p>
    <w:p>
      <w:pPr>
        <w:pStyle w:val="ListParagraph"/>
        <w:numPr>
          <w:ilvl w:val="0"/>
          <w:numId w:val="1"/>
        </w:numPr>
        <w:tabs>
          <w:tab w:pos="841" w:val="left" w:leader="none"/>
        </w:tabs>
        <w:spacing w:line="273" w:lineRule="auto" w:before="0" w:after="0"/>
        <w:ind w:left="841" w:right="119" w:hanging="361"/>
        <w:jc w:val="left"/>
        <w:rPr>
          <w:sz w:val="22"/>
        </w:rPr>
      </w:pPr>
      <w:r>
        <w:rPr>
          <w:sz w:val="22"/>
        </w:rPr>
        <w:t>Ensure</w:t>
      </w:r>
      <w:r>
        <w:rPr>
          <w:spacing w:val="-16"/>
          <w:sz w:val="22"/>
        </w:rPr>
        <w:t> </w:t>
      </w:r>
      <w:r>
        <w:rPr>
          <w:sz w:val="22"/>
        </w:rPr>
        <w:t>departmental</w:t>
      </w:r>
      <w:r>
        <w:rPr>
          <w:spacing w:val="-15"/>
          <w:sz w:val="22"/>
        </w:rPr>
        <w:t> </w:t>
      </w:r>
      <w:r>
        <w:rPr>
          <w:sz w:val="22"/>
        </w:rPr>
        <w:t>operations</w:t>
      </w:r>
      <w:r>
        <w:rPr>
          <w:spacing w:val="-15"/>
          <w:sz w:val="22"/>
        </w:rPr>
        <w:t> </w:t>
      </w:r>
      <w:r>
        <w:rPr>
          <w:sz w:val="22"/>
        </w:rPr>
        <w:t>centers</w:t>
      </w:r>
      <w:r>
        <w:rPr>
          <w:spacing w:val="-16"/>
          <w:sz w:val="22"/>
        </w:rPr>
        <w:t> </w:t>
      </w:r>
      <w:r>
        <w:rPr>
          <w:sz w:val="22"/>
        </w:rPr>
        <w:t>are</w:t>
      </w:r>
      <w:r>
        <w:rPr>
          <w:spacing w:val="-15"/>
          <w:sz w:val="22"/>
        </w:rPr>
        <w:t> </w:t>
      </w:r>
      <w:r>
        <w:rPr>
          <w:sz w:val="22"/>
        </w:rPr>
        <w:t>defined</w:t>
      </w:r>
      <w:r>
        <w:rPr>
          <w:spacing w:val="-15"/>
          <w:sz w:val="22"/>
        </w:rPr>
        <w:t> </w:t>
      </w:r>
      <w:r>
        <w:rPr>
          <w:sz w:val="22"/>
        </w:rPr>
        <w:t>and</w:t>
      </w:r>
      <w:r>
        <w:rPr>
          <w:spacing w:val="-15"/>
          <w:sz w:val="22"/>
        </w:rPr>
        <w:t> </w:t>
      </w:r>
      <w:r>
        <w:rPr>
          <w:sz w:val="22"/>
        </w:rPr>
        <w:t>understood</w:t>
      </w:r>
      <w:r>
        <w:rPr>
          <w:spacing w:val="-16"/>
          <w:sz w:val="22"/>
        </w:rPr>
        <w:t> </w:t>
      </w:r>
      <w:r>
        <w:rPr>
          <w:sz w:val="22"/>
        </w:rPr>
        <w:t>as</w:t>
      </w:r>
      <w:r>
        <w:rPr>
          <w:spacing w:val="-14"/>
          <w:sz w:val="22"/>
        </w:rPr>
        <w:t> </w:t>
      </w:r>
      <w:r>
        <w:rPr>
          <w:sz w:val="22"/>
        </w:rPr>
        <w:t>being</w:t>
      </w:r>
      <w:r>
        <w:rPr>
          <w:spacing w:val="-14"/>
          <w:sz w:val="22"/>
        </w:rPr>
        <w:t> </w:t>
      </w:r>
      <w:r>
        <w:rPr>
          <w:sz w:val="22"/>
        </w:rPr>
        <w:t>different</w:t>
      </w:r>
      <w:r>
        <w:rPr>
          <w:spacing w:val="-16"/>
          <w:sz w:val="22"/>
        </w:rPr>
        <w:t> </w:t>
      </w:r>
      <w:r>
        <w:rPr>
          <w:sz w:val="22"/>
        </w:rPr>
        <w:t>from</w:t>
      </w:r>
      <w:r>
        <w:rPr>
          <w:spacing w:val="-15"/>
          <w:sz w:val="22"/>
        </w:rPr>
        <w:t> </w:t>
      </w:r>
      <w:r>
        <w:rPr>
          <w:sz w:val="22"/>
        </w:rPr>
        <w:t>the</w:t>
      </w:r>
      <w:r>
        <w:rPr>
          <w:spacing w:val="-15"/>
          <w:sz w:val="22"/>
        </w:rPr>
        <w:t> </w:t>
      </w:r>
      <w:r>
        <w:rPr>
          <w:sz w:val="22"/>
        </w:rPr>
        <w:t>campus</w:t>
      </w:r>
      <w:r>
        <w:rPr>
          <w:spacing w:val="-13"/>
          <w:sz w:val="22"/>
        </w:rPr>
        <w:t> </w:t>
      </w:r>
      <w:r>
        <w:rPr>
          <w:sz w:val="22"/>
        </w:rPr>
        <w:t>Emergency</w:t>
      </w:r>
      <w:r>
        <w:rPr>
          <w:spacing w:val="-16"/>
          <w:sz w:val="22"/>
        </w:rPr>
        <w:t> </w:t>
      </w:r>
      <w:r>
        <w:rPr>
          <w:sz w:val="22"/>
        </w:rPr>
        <w:t>Operations </w:t>
      </w:r>
      <w:r>
        <w:rPr>
          <w:spacing w:val="-2"/>
          <w:sz w:val="22"/>
        </w:rPr>
        <w:t>Center.</w:t>
      </w:r>
    </w:p>
    <w:p>
      <w:pPr>
        <w:pStyle w:val="BodyText"/>
        <w:spacing w:before="39"/>
      </w:pPr>
    </w:p>
    <w:p>
      <w:pPr>
        <w:pStyle w:val="ListParagraph"/>
        <w:numPr>
          <w:ilvl w:val="0"/>
          <w:numId w:val="1"/>
        </w:numPr>
        <w:tabs>
          <w:tab w:pos="841" w:val="left" w:leader="none"/>
        </w:tabs>
        <w:spacing w:line="273" w:lineRule="auto" w:before="0" w:after="0"/>
        <w:ind w:left="841" w:right="118" w:hanging="361"/>
        <w:jc w:val="left"/>
        <w:rPr>
          <w:sz w:val="22"/>
        </w:rPr>
      </w:pPr>
      <w:r>
        <w:rPr>
          <w:sz w:val="22"/>
        </w:rPr>
        <w:t>Ensure that a security detail is assigned immediately upon activation of the EOC.</w:t>
      </w:r>
      <w:r>
        <w:rPr>
          <w:spacing w:val="80"/>
          <w:sz w:val="22"/>
        </w:rPr>
        <w:t> </w:t>
      </w:r>
      <w:r>
        <w:rPr>
          <w:sz w:val="22"/>
        </w:rPr>
        <w:t>This includes screening and logging of all persons reporting to the EOC</w:t>
      </w:r>
    </w:p>
    <w:p>
      <w:pPr>
        <w:pStyle w:val="BodyText"/>
        <w:spacing w:before="39"/>
      </w:pPr>
    </w:p>
    <w:p>
      <w:pPr>
        <w:pStyle w:val="ListParagraph"/>
        <w:numPr>
          <w:ilvl w:val="0"/>
          <w:numId w:val="1"/>
        </w:numPr>
        <w:tabs>
          <w:tab w:pos="841" w:val="left" w:leader="none"/>
        </w:tabs>
        <w:spacing w:line="271" w:lineRule="auto" w:before="0" w:after="0"/>
        <w:ind w:left="841" w:right="119" w:hanging="360"/>
        <w:jc w:val="left"/>
        <w:rPr>
          <w:sz w:val="22"/>
        </w:rPr>
      </w:pPr>
      <w:r>
        <w:rPr>
          <w:sz w:val="22"/>
        </w:rPr>
        <w:t>Ensure emergency</w:t>
      </w:r>
      <w:r>
        <w:rPr>
          <w:spacing w:val="-1"/>
          <w:sz w:val="22"/>
        </w:rPr>
        <w:t> </w:t>
      </w:r>
      <w:r>
        <w:rPr>
          <w:sz w:val="22"/>
        </w:rPr>
        <w:t>management plans include fiscal accountability</w:t>
      </w:r>
      <w:r>
        <w:rPr>
          <w:spacing w:val="-1"/>
          <w:sz w:val="22"/>
        </w:rPr>
        <w:t> </w:t>
      </w:r>
      <w:r>
        <w:rPr>
          <w:sz w:val="22"/>
        </w:rPr>
        <w:t>to track expenses</w:t>
      </w:r>
      <w:r>
        <w:rPr>
          <w:spacing w:val="-1"/>
          <w:sz w:val="22"/>
        </w:rPr>
        <w:t> </w:t>
      </w:r>
      <w:r>
        <w:rPr>
          <w:sz w:val="22"/>
        </w:rPr>
        <w:t>related</w:t>
      </w:r>
      <w:r>
        <w:rPr>
          <w:spacing w:val="-2"/>
          <w:sz w:val="22"/>
        </w:rPr>
        <w:t> </w:t>
      </w:r>
      <w:r>
        <w:rPr>
          <w:sz w:val="22"/>
        </w:rPr>
        <w:t>to</w:t>
      </w:r>
      <w:r>
        <w:rPr>
          <w:spacing w:val="-2"/>
          <w:sz w:val="22"/>
        </w:rPr>
        <w:t> </w:t>
      </w:r>
      <w:r>
        <w:rPr>
          <w:sz w:val="22"/>
        </w:rPr>
        <w:t>the emergency incident.</w:t>
      </w:r>
      <w:r>
        <w:rPr>
          <w:spacing w:val="40"/>
          <w:sz w:val="22"/>
        </w:rPr>
        <w:t> </w:t>
      </w:r>
      <w:r>
        <w:rPr>
          <w:sz w:val="22"/>
        </w:rPr>
        <w:t>This may include more than operational costs to resolve the incident but recovery insurance claims and medical expenses.</w:t>
      </w:r>
    </w:p>
    <w:p>
      <w:pPr>
        <w:pStyle w:val="BodyText"/>
        <w:spacing w:before="45"/>
      </w:pPr>
    </w:p>
    <w:p>
      <w:pPr>
        <w:pStyle w:val="ListParagraph"/>
        <w:numPr>
          <w:ilvl w:val="0"/>
          <w:numId w:val="1"/>
        </w:numPr>
        <w:tabs>
          <w:tab w:pos="840" w:val="left" w:leader="none"/>
        </w:tabs>
        <w:spacing w:line="240" w:lineRule="auto" w:before="0" w:after="0"/>
        <w:ind w:left="840" w:right="0" w:hanging="360"/>
        <w:jc w:val="left"/>
        <w:rPr>
          <w:sz w:val="22"/>
        </w:rPr>
      </w:pPr>
      <w:r>
        <w:rPr>
          <w:sz w:val="22"/>
        </w:rPr>
        <w:t>Consider</w:t>
      </w:r>
      <w:r>
        <w:rPr>
          <w:spacing w:val="-4"/>
          <w:sz w:val="22"/>
        </w:rPr>
        <w:t> </w:t>
      </w:r>
      <w:r>
        <w:rPr>
          <w:sz w:val="22"/>
        </w:rPr>
        <w:t>adding</w:t>
      </w:r>
      <w:r>
        <w:rPr>
          <w:spacing w:val="-4"/>
          <w:sz w:val="22"/>
        </w:rPr>
        <w:t> </w:t>
      </w:r>
      <w:r>
        <w:rPr>
          <w:sz w:val="22"/>
        </w:rPr>
        <w:t>a</w:t>
      </w:r>
      <w:r>
        <w:rPr>
          <w:spacing w:val="-4"/>
          <w:sz w:val="22"/>
        </w:rPr>
        <w:t> </w:t>
      </w:r>
      <w:r>
        <w:rPr>
          <w:sz w:val="22"/>
        </w:rPr>
        <w:t>Transportation</w:t>
      </w:r>
      <w:r>
        <w:rPr>
          <w:spacing w:val="-4"/>
          <w:sz w:val="22"/>
        </w:rPr>
        <w:t> </w:t>
      </w:r>
      <w:r>
        <w:rPr>
          <w:sz w:val="22"/>
        </w:rPr>
        <w:t>Branch</w:t>
      </w:r>
      <w:r>
        <w:rPr>
          <w:spacing w:val="-6"/>
          <w:sz w:val="22"/>
        </w:rPr>
        <w:t> </w:t>
      </w:r>
      <w:r>
        <w:rPr>
          <w:sz w:val="22"/>
        </w:rPr>
        <w:t>in</w:t>
      </w:r>
      <w:r>
        <w:rPr>
          <w:spacing w:val="-5"/>
          <w:sz w:val="22"/>
        </w:rPr>
        <w:t> </w:t>
      </w:r>
      <w:r>
        <w:rPr>
          <w:sz w:val="22"/>
        </w:rPr>
        <w:t>the</w:t>
      </w:r>
      <w:r>
        <w:rPr>
          <w:spacing w:val="-4"/>
          <w:sz w:val="22"/>
        </w:rPr>
        <w:t> </w:t>
      </w:r>
      <w:r>
        <w:rPr>
          <w:sz w:val="22"/>
        </w:rPr>
        <w:t>EOC</w:t>
      </w:r>
      <w:r>
        <w:rPr>
          <w:spacing w:val="-4"/>
          <w:sz w:val="22"/>
        </w:rPr>
        <w:t> </w:t>
      </w:r>
      <w:r>
        <w:rPr>
          <w:sz w:val="22"/>
        </w:rPr>
        <w:t>as</w:t>
      </w:r>
      <w:r>
        <w:rPr>
          <w:spacing w:val="-6"/>
          <w:sz w:val="22"/>
        </w:rPr>
        <w:t> </w:t>
      </w:r>
      <w:r>
        <w:rPr>
          <w:sz w:val="22"/>
        </w:rPr>
        <w:t>a</w:t>
      </w:r>
      <w:r>
        <w:rPr>
          <w:spacing w:val="-5"/>
          <w:sz w:val="22"/>
        </w:rPr>
        <w:t> </w:t>
      </w:r>
      <w:r>
        <w:rPr>
          <w:sz w:val="22"/>
        </w:rPr>
        <w:t>matter</w:t>
      </w:r>
      <w:r>
        <w:rPr>
          <w:spacing w:val="-5"/>
          <w:sz w:val="22"/>
        </w:rPr>
        <w:t> </w:t>
      </w:r>
      <w:r>
        <w:rPr>
          <w:sz w:val="22"/>
        </w:rPr>
        <w:t>of</w:t>
      </w:r>
      <w:r>
        <w:rPr>
          <w:spacing w:val="-5"/>
          <w:sz w:val="22"/>
        </w:rPr>
        <w:t> </w:t>
      </w:r>
      <w:r>
        <w:rPr>
          <w:sz w:val="22"/>
        </w:rPr>
        <w:t>routine</w:t>
      </w:r>
      <w:r>
        <w:rPr>
          <w:spacing w:val="-3"/>
          <w:sz w:val="22"/>
        </w:rPr>
        <w:t> </w:t>
      </w:r>
      <w:r>
        <w:rPr>
          <w:spacing w:val="-2"/>
          <w:sz w:val="22"/>
        </w:rPr>
        <w:t>operations.</w:t>
      </w:r>
    </w:p>
    <w:p>
      <w:pPr>
        <w:pStyle w:val="BodyText"/>
        <w:spacing w:before="36"/>
      </w:pPr>
    </w:p>
    <w:p>
      <w:pPr>
        <w:pStyle w:val="ListParagraph"/>
        <w:numPr>
          <w:ilvl w:val="0"/>
          <w:numId w:val="1"/>
        </w:numPr>
        <w:tabs>
          <w:tab w:pos="841" w:val="left" w:leader="none"/>
        </w:tabs>
        <w:spacing w:line="271" w:lineRule="auto" w:before="0" w:after="0"/>
        <w:ind w:left="841" w:right="113" w:hanging="361"/>
        <w:jc w:val="left"/>
        <w:rPr>
          <w:sz w:val="22"/>
        </w:rPr>
      </w:pPr>
      <w:r>
        <w:rPr>
          <w:sz w:val="22"/>
        </w:rPr>
        <w:t>Ensure a</w:t>
      </w:r>
      <w:r>
        <w:rPr>
          <w:spacing w:val="-2"/>
          <w:sz w:val="22"/>
        </w:rPr>
        <w:t> </w:t>
      </w:r>
      <w:r>
        <w:rPr>
          <w:sz w:val="22"/>
        </w:rPr>
        <w:t>security</w:t>
      </w:r>
      <w:r>
        <w:rPr>
          <w:spacing w:val="-1"/>
          <w:sz w:val="22"/>
        </w:rPr>
        <w:t> </w:t>
      </w:r>
      <w:r>
        <w:rPr>
          <w:sz w:val="22"/>
        </w:rPr>
        <w:t>detail is assigned</w:t>
      </w:r>
      <w:r>
        <w:rPr>
          <w:spacing w:val="-2"/>
          <w:sz w:val="22"/>
        </w:rPr>
        <w:t> </w:t>
      </w:r>
      <w:r>
        <w:rPr>
          <w:sz w:val="22"/>
        </w:rPr>
        <w:t>to</w:t>
      </w:r>
      <w:r>
        <w:rPr>
          <w:spacing w:val="-2"/>
          <w:sz w:val="22"/>
        </w:rPr>
        <w:t> </w:t>
      </w:r>
      <w:r>
        <w:rPr>
          <w:sz w:val="22"/>
        </w:rPr>
        <w:t>the</w:t>
      </w:r>
      <w:r>
        <w:rPr>
          <w:spacing w:val="-2"/>
          <w:sz w:val="22"/>
        </w:rPr>
        <w:t> </w:t>
      </w:r>
      <w:r>
        <w:rPr>
          <w:sz w:val="22"/>
        </w:rPr>
        <w:t>Family Assistance Center (preferably staffed by</w:t>
      </w:r>
      <w:r>
        <w:rPr>
          <w:spacing w:val="-1"/>
          <w:sz w:val="22"/>
        </w:rPr>
        <w:t> </w:t>
      </w:r>
      <w:r>
        <w:rPr>
          <w:sz w:val="22"/>
        </w:rPr>
        <w:t>campus</w:t>
      </w:r>
      <w:r>
        <w:rPr>
          <w:spacing w:val="-4"/>
          <w:sz w:val="22"/>
        </w:rPr>
        <w:t> </w:t>
      </w:r>
      <w:r>
        <w:rPr>
          <w:sz w:val="22"/>
        </w:rPr>
        <w:t>public safety personnel) to ensure only authorized people are permitted access.</w:t>
      </w:r>
    </w:p>
    <w:p>
      <w:pPr>
        <w:pStyle w:val="BodyText"/>
        <w:spacing w:before="42"/>
      </w:pPr>
    </w:p>
    <w:p>
      <w:pPr>
        <w:pStyle w:val="ListParagraph"/>
        <w:numPr>
          <w:ilvl w:val="0"/>
          <w:numId w:val="1"/>
        </w:numPr>
        <w:tabs>
          <w:tab w:pos="841" w:val="left" w:leader="none"/>
        </w:tabs>
        <w:spacing w:line="273" w:lineRule="auto" w:before="0" w:after="0"/>
        <w:ind w:left="841" w:right="116" w:hanging="361"/>
        <w:jc w:val="left"/>
        <w:rPr>
          <w:sz w:val="22"/>
        </w:rPr>
      </w:pPr>
      <w:r>
        <w:rPr>
          <w:sz w:val="22"/>
        </w:rPr>
        <w:t>Include</w:t>
      </w:r>
      <w:r>
        <w:rPr>
          <w:spacing w:val="36"/>
          <w:sz w:val="22"/>
        </w:rPr>
        <w:t> </w:t>
      </w:r>
      <w:r>
        <w:rPr>
          <w:sz w:val="22"/>
        </w:rPr>
        <w:t>a</w:t>
      </w:r>
      <w:r>
        <w:rPr>
          <w:spacing w:val="33"/>
          <w:sz w:val="22"/>
        </w:rPr>
        <w:t> </w:t>
      </w:r>
      <w:r>
        <w:rPr>
          <w:sz w:val="22"/>
        </w:rPr>
        <w:t>credentialling</w:t>
      </w:r>
      <w:r>
        <w:rPr>
          <w:spacing w:val="36"/>
          <w:sz w:val="22"/>
        </w:rPr>
        <w:t> </w:t>
      </w:r>
      <w:r>
        <w:rPr>
          <w:sz w:val="22"/>
        </w:rPr>
        <w:t>system</w:t>
      </w:r>
      <w:r>
        <w:rPr>
          <w:spacing w:val="35"/>
          <w:sz w:val="22"/>
        </w:rPr>
        <w:t> </w:t>
      </w:r>
      <w:r>
        <w:rPr>
          <w:sz w:val="22"/>
        </w:rPr>
        <w:t>or</w:t>
      </w:r>
      <w:r>
        <w:rPr>
          <w:spacing w:val="35"/>
          <w:sz w:val="22"/>
        </w:rPr>
        <w:t> </w:t>
      </w:r>
      <w:r>
        <w:rPr>
          <w:sz w:val="22"/>
        </w:rPr>
        <w:t>list</w:t>
      </w:r>
      <w:r>
        <w:rPr>
          <w:spacing w:val="35"/>
          <w:sz w:val="22"/>
        </w:rPr>
        <w:t> </w:t>
      </w:r>
      <w:r>
        <w:rPr>
          <w:sz w:val="22"/>
        </w:rPr>
        <w:t>of</w:t>
      </w:r>
      <w:r>
        <w:rPr>
          <w:spacing w:val="37"/>
          <w:sz w:val="22"/>
        </w:rPr>
        <w:t> </w:t>
      </w:r>
      <w:r>
        <w:rPr>
          <w:sz w:val="22"/>
        </w:rPr>
        <w:t>persons</w:t>
      </w:r>
      <w:r>
        <w:rPr>
          <w:spacing w:val="36"/>
          <w:sz w:val="22"/>
        </w:rPr>
        <w:t> </w:t>
      </w:r>
      <w:r>
        <w:rPr>
          <w:sz w:val="22"/>
        </w:rPr>
        <w:t>specifically</w:t>
      </w:r>
      <w:r>
        <w:rPr>
          <w:spacing w:val="36"/>
          <w:sz w:val="22"/>
        </w:rPr>
        <w:t> </w:t>
      </w:r>
      <w:r>
        <w:rPr>
          <w:sz w:val="22"/>
        </w:rPr>
        <w:t>authorized</w:t>
      </w:r>
      <w:r>
        <w:rPr>
          <w:spacing w:val="33"/>
          <w:sz w:val="22"/>
        </w:rPr>
        <w:t> </w:t>
      </w:r>
      <w:r>
        <w:rPr>
          <w:sz w:val="22"/>
        </w:rPr>
        <w:t>to</w:t>
      </w:r>
      <w:r>
        <w:rPr>
          <w:spacing w:val="36"/>
          <w:sz w:val="22"/>
        </w:rPr>
        <w:t> </w:t>
      </w:r>
      <w:r>
        <w:rPr>
          <w:sz w:val="22"/>
        </w:rPr>
        <w:t>enter</w:t>
      </w:r>
      <w:r>
        <w:rPr>
          <w:spacing w:val="35"/>
          <w:sz w:val="22"/>
        </w:rPr>
        <w:t> </w:t>
      </w:r>
      <w:r>
        <w:rPr>
          <w:sz w:val="22"/>
        </w:rPr>
        <w:t>the</w:t>
      </w:r>
      <w:r>
        <w:rPr>
          <w:spacing w:val="33"/>
          <w:sz w:val="22"/>
        </w:rPr>
        <w:t> </w:t>
      </w:r>
      <w:r>
        <w:rPr>
          <w:sz w:val="22"/>
        </w:rPr>
        <w:t>Family</w:t>
      </w:r>
      <w:r>
        <w:rPr>
          <w:spacing w:val="38"/>
          <w:sz w:val="22"/>
        </w:rPr>
        <w:t> </w:t>
      </w:r>
      <w:r>
        <w:rPr>
          <w:sz w:val="22"/>
        </w:rPr>
        <w:t>Assistance</w:t>
      </w:r>
      <w:r>
        <w:rPr>
          <w:spacing w:val="33"/>
          <w:sz w:val="22"/>
        </w:rPr>
        <w:t> </w:t>
      </w:r>
      <w:r>
        <w:rPr>
          <w:sz w:val="22"/>
        </w:rPr>
        <w:t>Center</w:t>
      </w:r>
      <w:r>
        <w:rPr>
          <w:spacing w:val="35"/>
          <w:sz w:val="22"/>
        </w:rPr>
        <w:t> </w:t>
      </w:r>
      <w:r>
        <w:rPr>
          <w:sz w:val="22"/>
        </w:rPr>
        <w:t>during</w:t>
      </w:r>
      <w:r>
        <w:rPr>
          <w:spacing w:val="31"/>
          <w:sz w:val="22"/>
        </w:rPr>
        <w:t> </w:t>
      </w:r>
      <w:r>
        <w:rPr>
          <w:sz w:val="22"/>
        </w:rPr>
        <w:t>an </w:t>
      </w:r>
      <w:r>
        <w:rPr>
          <w:spacing w:val="-2"/>
          <w:sz w:val="22"/>
        </w:rPr>
        <w:t>emergency.</w:t>
      </w:r>
    </w:p>
    <w:p>
      <w:pPr>
        <w:spacing w:after="0" w:line="273" w:lineRule="auto"/>
        <w:jc w:val="left"/>
        <w:rPr>
          <w:sz w:val="22"/>
        </w:rPr>
        <w:sectPr>
          <w:pgSz w:w="15840" w:h="12240" w:orient="landscape"/>
          <w:pgMar w:header="720" w:footer="1691" w:top="1300" w:bottom="1880" w:left="1320" w:right="1320"/>
        </w:sectPr>
      </w:pPr>
    </w:p>
    <w:p>
      <w:pPr>
        <w:pStyle w:val="BodyText"/>
        <w:spacing w:before="161"/>
      </w:pPr>
    </w:p>
    <w:p>
      <w:pPr>
        <w:pStyle w:val="ListParagraph"/>
        <w:numPr>
          <w:ilvl w:val="0"/>
          <w:numId w:val="1"/>
        </w:numPr>
        <w:tabs>
          <w:tab w:pos="838" w:val="left" w:leader="none"/>
          <w:tab w:pos="840" w:val="left" w:leader="none"/>
        </w:tabs>
        <w:spacing w:line="271" w:lineRule="auto" w:before="1" w:after="0"/>
        <w:ind w:left="840" w:right="117" w:hanging="361"/>
        <w:jc w:val="both"/>
        <w:rPr>
          <w:sz w:val="22"/>
        </w:rPr>
      </w:pPr>
      <w:r>
        <w:rPr>
          <w:sz w:val="22"/>
        </w:rPr>
        <w:t>There should be a log of people who report to the center for help that can be shared with the Unified Command, EOC, and other police officials if needed.</w:t>
      </w:r>
    </w:p>
    <w:p>
      <w:pPr>
        <w:pStyle w:val="BodyText"/>
        <w:spacing w:before="44"/>
      </w:pPr>
    </w:p>
    <w:p>
      <w:pPr>
        <w:pStyle w:val="ListParagraph"/>
        <w:numPr>
          <w:ilvl w:val="0"/>
          <w:numId w:val="1"/>
        </w:numPr>
        <w:tabs>
          <w:tab w:pos="838" w:val="left" w:leader="none"/>
          <w:tab w:pos="840" w:val="left" w:leader="none"/>
        </w:tabs>
        <w:spacing w:line="271" w:lineRule="auto" w:before="0" w:after="0"/>
        <w:ind w:left="840" w:right="118" w:hanging="361"/>
        <w:jc w:val="both"/>
        <w:rPr>
          <w:sz w:val="22"/>
        </w:rPr>
      </w:pPr>
      <w:r>
        <w:rPr>
          <w:sz w:val="22"/>
        </w:rPr>
        <w:t>If</w:t>
      </w:r>
      <w:r>
        <w:rPr>
          <w:spacing w:val="-5"/>
          <w:sz w:val="22"/>
        </w:rPr>
        <w:t> </w:t>
      </w:r>
      <w:r>
        <w:rPr>
          <w:sz w:val="22"/>
        </w:rPr>
        <w:t>individuals</w:t>
      </w:r>
      <w:r>
        <w:rPr>
          <w:spacing w:val="-6"/>
          <w:sz w:val="22"/>
        </w:rPr>
        <w:t> </w:t>
      </w:r>
      <w:r>
        <w:rPr>
          <w:sz w:val="22"/>
        </w:rPr>
        <w:t>must</w:t>
      </w:r>
      <w:r>
        <w:rPr>
          <w:spacing w:val="-7"/>
          <w:sz w:val="22"/>
        </w:rPr>
        <w:t> </w:t>
      </w:r>
      <w:r>
        <w:rPr>
          <w:sz w:val="22"/>
        </w:rPr>
        <w:t>move</w:t>
      </w:r>
      <w:r>
        <w:rPr>
          <w:spacing w:val="-9"/>
          <w:sz w:val="22"/>
        </w:rPr>
        <w:t> </w:t>
      </w:r>
      <w:r>
        <w:rPr>
          <w:sz w:val="22"/>
        </w:rPr>
        <w:t>from</w:t>
      </w:r>
      <w:r>
        <w:rPr>
          <w:spacing w:val="-5"/>
          <w:sz w:val="22"/>
        </w:rPr>
        <w:t> </w:t>
      </w:r>
      <w:r>
        <w:rPr>
          <w:sz w:val="22"/>
        </w:rPr>
        <w:t>or</w:t>
      </w:r>
      <w:r>
        <w:rPr>
          <w:spacing w:val="-5"/>
          <w:sz w:val="22"/>
        </w:rPr>
        <w:t> </w:t>
      </w:r>
      <w:r>
        <w:rPr>
          <w:sz w:val="22"/>
        </w:rPr>
        <w:t>through</w:t>
      </w:r>
      <w:r>
        <w:rPr>
          <w:spacing w:val="-6"/>
          <w:sz w:val="22"/>
        </w:rPr>
        <w:t> </w:t>
      </w:r>
      <w:r>
        <w:rPr>
          <w:sz w:val="22"/>
        </w:rPr>
        <w:t>the</w:t>
      </w:r>
      <w:r>
        <w:rPr>
          <w:spacing w:val="-9"/>
          <w:sz w:val="22"/>
        </w:rPr>
        <w:t> </w:t>
      </w:r>
      <w:r>
        <w:rPr>
          <w:sz w:val="22"/>
        </w:rPr>
        <w:t>“hot</w:t>
      </w:r>
      <w:r>
        <w:rPr>
          <w:spacing w:val="-5"/>
          <w:sz w:val="22"/>
        </w:rPr>
        <w:t> </w:t>
      </w:r>
      <w:r>
        <w:rPr>
          <w:sz w:val="22"/>
        </w:rPr>
        <w:t>zone”</w:t>
      </w:r>
      <w:r>
        <w:rPr>
          <w:spacing w:val="-5"/>
          <w:sz w:val="22"/>
        </w:rPr>
        <w:t> </w:t>
      </w:r>
      <w:r>
        <w:rPr>
          <w:sz w:val="22"/>
        </w:rPr>
        <w:t>to</w:t>
      </w:r>
      <w:r>
        <w:rPr>
          <w:spacing w:val="-6"/>
          <w:sz w:val="22"/>
        </w:rPr>
        <w:t> </w:t>
      </w:r>
      <w:r>
        <w:rPr>
          <w:sz w:val="22"/>
        </w:rPr>
        <w:t>get</w:t>
      </w:r>
      <w:r>
        <w:rPr>
          <w:spacing w:val="-5"/>
          <w:sz w:val="22"/>
        </w:rPr>
        <w:t> </w:t>
      </w:r>
      <w:r>
        <w:rPr>
          <w:sz w:val="22"/>
        </w:rPr>
        <w:t>to</w:t>
      </w:r>
      <w:r>
        <w:rPr>
          <w:spacing w:val="-9"/>
          <w:sz w:val="22"/>
        </w:rPr>
        <w:t> </w:t>
      </w:r>
      <w:r>
        <w:rPr>
          <w:sz w:val="22"/>
        </w:rPr>
        <w:t>the</w:t>
      </w:r>
      <w:r>
        <w:rPr>
          <w:spacing w:val="-6"/>
          <w:sz w:val="22"/>
        </w:rPr>
        <w:t> </w:t>
      </w:r>
      <w:r>
        <w:rPr>
          <w:sz w:val="22"/>
        </w:rPr>
        <w:t>Family</w:t>
      </w:r>
      <w:r>
        <w:rPr>
          <w:spacing w:val="-6"/>
          <w:sz w:val="22"/>
        </w:rPr>
        <w:t> </w:t>
      </w:r>
      <w:r>
        <w:rPr>
          <w:sz w:val="22"/>
        </w:rPr>
        <w:t>Assistance</w:t>
      </w:r>
      <w:r>
        <w:rPr>
          <w:spacing w:val="-6"/>
          <w:sz w:val="22"/>
        </w:rPr>
        <w:t> </w:t>
      </w:r>
      <w:r>
        <w:rPr>
          <w:sz w:val="22"/>
        </w:rPr>
        <w:t>Center,</w:t>
      </w:r>
      <w:r>
        <w:rPr>
          <w:spacing w:val="-5"/>
          <w:sz w:val="22"/>
        </w:rPr>
        <w:t> </w:t>
      </w:r>
      <w:r>
        <w:rPr>
          <w:sz w:val="22"/>
        </w:rPr>
        <w:t>ensure</w:t>
      </w:r>
      <w:r>
        <w:rPr>
          <w:spacing w:val="-6"/>
          <w:sz w:val="22"/>
        </w:rPr>
        <w:t> </w:t>
      </w:r>
      <w:r>
        <w:rPr>
          <w:sz w:val="22"/>
        </w:rPr>
        <w:t>there</w:t>
      </w:r>
      <w:r>
        <w:rPr>
          <w:spacing w:val="-6"/>
          <w:sz w:val="22"/>
        </w:rPr>
        <w:t> </w:t>
      </w:r>
      <w:r>
        <w:rPr>
          <w:sz w:val="22"/>
        </w:rPr>
        <w:t>is</w:t>
      </w:r>
      <w:r>
        <w:rPr>
          <w:spacing w:val="-6"/>
          <w:sz w:val="22"/>
        </w:rPr>
        <w:t> </w:t>
      </w:r>
      <w:r>
        <w:rPr>
          <w:sz w:val="22"/>
        </w:rPr>
        <w:t>a</w:t>
      </w:r>
      <w:r>
        <w:rPr>
          <w:spacing w:val="-6"/>
          <w:sz w:val="22"/>
        </w:rPr>
        <w:t> </w:t>
      </w:r>
      <w:r>
        <w:rPr>
          <w:sz w:val="22"/>
        </w:rPr>
        <w:t>clear</w:t>
      </w:r>
      <w:r>
        <w:rPr>
          <w:spacing w:val="-8"/>
          <w:sz w:val="22"/>
        </w:rPr>
        <w:t> </w:t>
      </w:r>
      <w:r>
        <w:rPr>
          <w:sz w:val="22"/>
        </w:rPr>
        <w:t>escort</w:t>
      </w:r>
      <w:r>
        <w:rPr>
          <w:spacing w:val="-5"/>
          <w:sz w:val="22"/>
        </w:rPr>
        <w:t> </w:t>
      </w:r>
      <w:r>
        <w:rPr>
          <w:sz w:val="22"/>
        </w:rPr>
        <w:t>or transportation plan.</w:t>
      </w:r>
      <w:r>
        <w:rPr>
          <w:spacing w:val="80"/>
          <w:sz w:val="22"/>
        </w:rPr>
        <w:t> </w:t>
      </w:r>
      <w:r>
        <w:rPr>
          <w:sz w:val="22"/>
        </w:rPr>
        <w:t>Note that in this incident, bus service was provided.</w:t>
      </w:r>
    </w:p>
    <w:p>
      <w:pPr>
        <w:pStyle w:val="BodyText"/>
        <w:spacing w:before="42"/>
      </w:pPr>
    </w:p>
    <w:p>
      <w:pPr>
        <w:spacing w:before="0"/>
        <w:ind w:left="120" w:right="0" w:firstLine="0"/>
        <w:jc w:val="left"/>
        <w:rPr>
          <w:rFonts w:ascii="Calibri"/>
          <w:b/>
          <w:sz w:val="18"/>
        </w:rPr>
      </w:pPr>
      <w:bookmarkStart w:name="Internal Communication, Situational Awar" w:id="29"/>
      <w:bookmarkEnd w:id="29"/>
      <w:r>
        <w:rPr/>
      </w:r>
      <w:bookmarkStart w:name="_bookmark14" w:id="30"/>
      <w:bookmarkEnd w:id="30"/>
      <w:r>
        <w:rPr/>
      </w:r>
      <w:r>
        <w:rPr>
          <w:rFonts w:ascii="Calibri"/>
          <w:b/>
          <w:color w:val="1F3667"/>
          <w:sz w:val="23"/>
        </w:rPr>
        <w:t>I</w:t>
      </w:r>
      <w:r>
        <w:rPr>
          <w:rFonts w:ascii="Calibri"/>
          <w:b/>
          <w:color w:val="1F3667"/>
          <w:sz w:val="18"/>
        </w:rPr>
        <w:t>NTERNAL</w:t>
      </w:r>
      <w:r>
        <w:rPr>
          <w:rFonts w:ascii="Calibri"/>
          <w:b/>
          <w:color w:val="1F3667"/>
          <w:spacing w:val="-10"/>
          <w:sz w:val="18"/>
        </w:rPr>
        <w:t> </w:t>
      </w:r>
      <w:r>
        <w:rPr>
          <w:rFonts w:ascii="Calibri"/>
          <w:b/>
          <w:color w:val="1F3667"/>
          <w:sz w:val="23"/>
        </w:rPr>
        <w:t>C</w:t>
      </w:r>
      <w:r>
        <w:rPr>
          <w:rFonts w:ascii="Calibri"/>
          <w:b/>
          <w:color w:val="1F3667"/>
          <w:sz w:val="18"/>
        </w:rPr>
        <w:t>OMMUNICATION</w:t>
      </w:r>
      <w:r>
        <w:rPr>
          <w:rFonts w:ascii="Calibri"/>
          <w:b/>
          <w:color w:val="1F3667"/>
          <w:sz w:val="23"/>
        </w:rPr>
        <w:t>,</w:t>
      </w:r>
      <w:r>
        <w:rPr>
          <w:rFonts w:ascii="Calibri"/>
          <w:b/>
          <w:color w:val="1F3667"/>
          <w:spacing w:val="-13"/>
          <w:sz w:val="23"/>
        </w:rPr>
        <w:t> </w:t>
      </w:r>
      <w:r>
        <w:rPr>
          <w:rFonts w:ascii="Calibri"/>
          <w:b/>
          <w:color w:val="1F3667"/>
          <w:sz w:val="23"/>
        </w:rPr>
        <w:t>S</w:t>
      </w:r>
      <w:r>
        <w:rPr>
          <w:rFonts w:ascii="Calibri"/>
          <w:b/>
          <w:color w:val="1F3667"/>
          <w:sz w:val="18"/>
        </w:rPr>
        <w:t>ITUATIONAL</w:t>
      </w:r>
      <w:r>
        <w:rPr>
          <w:rFonts w:ascii="Calibri"/>
          <w:b/>
          <w:color w:val="1F3667"/>
          <w:spacing w:val="-4"/>
          <w:sz w:val="18"/>
        </w:rPr>
        <w:t> </w:t>
      </w:r>
      <w:r>
        <w:rPr>
          <w:rFonts w:ascii="Calibri"/>
          <w:b/>
          <w:color w:val="1F3667"/>
          <w:sz w:val="23"/>
        </w:rPr>
        <w:t>A</w:t>
      </w:r>
      <w:r>
        <w:rPr>
          <w:rFonts w:ascii="Calibri"/>
          <w:b/>
          <w:color w:val="1F3667"/>
          <w:sz w:val="18"/>
        </w:rPr>
        <w:t>WARENESS</w:t>
      </w:r>
      <w:r>
        <w:rPr>
          <w:rFonts w:ascii="Calibri"/>
          <w:b/>
          <w:color w:val="1F3667"/>
          <w:sz w:val="23"/>
        </w:rPr>
        <w:t>,</w:t>
      </w:r>
      <w:r>
        <w:rPr>
          <w:rFonts w:ascii="Calibri"/>
          <w:b/>
          <w:color w:val="1F3667"/>
          <w:spacing w:val="-13"/>
          <w:sz w:val="23"/>
        </w:rPr>
        <w:t> </w:t>
      </w:r>
      <w:r>
        <w:rPr>
          <w:rFonts w:ascii="Calibri"/>
          <w:b/>
          <w:color w:val="1F3667"/>
          <w:sz w:val="18"/>
        </w:rPr>
        <w:t>AND</w:t>
      </w:r>
      <w:r>
        <w:rPr>
          <w:rFonts w:ascii="Calibri"/>
          <w:b/>
          <w:color w:val="1F3667"/>
          <w:spacing w:val="-3"/>
          <w:sz w:val="18"/>
        </w:rPr>
        <w:t> </w:t>
      </w:r>
      <w:r>
        <w:rPr>
          <w:rFonts w:ascii="Calibri"/>
          <w:b/>
          <w:color w:val="1F3667"/>
          <w:spacing w:val="-2"/>
          <w:sz w:val="23"/>
        </w:rPr>
        <w:t>I</w:t>
      </w:r>
      <w:r>
        <w:rPr>
          <w:rFonts w:ascii="Calibri"/>
          <w:b/>
          <w:color w:val="1F3667"/>
          <w:spacing w:val="-2"/>
          <w:sz w:val="18"/>
        </w:rPr>
        <w:t>NTELLIGENCE</w:t>
      </w:r>
    </w:p>
    <w:p>
      <w:pPr>
        <w:pStyle w:val="BodyText"/>
        <w:spacing w:before="76"/>
        <w:rPr>
          <w:rFonts w:ascii="Calibri"/>
          <w:b/>
          <w:sz w:val="18"/>
        </w:rPr>
      </w:pPr>
    </w:p>
    <w:p>
      <w:pPr>
        <w:pStyle w:val="ListParagraph"/>
        <w:numPr>
          <w:ilvl w:val="0"/>
          <w:numId w:val="1"/>
        </w:numPr>
        <w:tabs>
          <w:tab w:pos="838" w:val="left" w:leader="none"/>
          <w:tab w:pos="840" w:val="left" w:leader="none"/>
        </w:tabs>
        <w:spacing w:line="273" w:lineRule="auto" w:before="0" w:after="0"/>
        <w:ind w:left="840" w:right="117" w:hanging="361"/>
        <w:jc w:val="both"/>
        <w:rPr>
          <w:sz w:val="22"/>
        </w:rPr>
      </w:pPr>
      <w:r>
        <w:rPr>
          <w:sz w:val="22"/>
        </w:rPr>
        <w:t>Ensure there is a means of receiving emergency notification messages in work areas where phones or personal devices are </w:t>
      </w:r>
      <w:r>
        <w:rPr>
          <w:spacing w:val="-2"/>
          <w:sz w:val="22"/>
        </w:rPr>
        <w:t>prohibited.</w:t>
      </w:r>
    </w:p>
    <w:p>
      <w:pPr>
        <w:pStyle w:val="BodyText"/>
      </w:pPr>
    </w:p>
    <w:p>
      <w:pPr>
        <w:spacing w:before="1"/>
        <w:ind w:left="120" w:right="0" w:firstLine="0"/>
        <w:jc w:val="left"/>
        <w:rPr>
          <w:rFonts w:ascii="Calibri"/>
          <w:b/>
          <w:sz w:val="18"/>
        </w:rPr>
      </w:pPr>
      <w:bookmarkStart w:name="External Communications, Public Relation" w:id="31"/>
      <w:bookmarkEnd w:id="31"/>
      <w:r>
        <w:rPr/>
      </w:r>
      <w:bookmarkStart w:name="_bookmark15" w:id="32"/>
      <w:bookmarkEnd w:id="32"/>
      <w:r>
        <w:rPr/>
      </w:r>
      <w:r>
        <w:rPr>
          <w:rFonts w:ascii="Calibri"/>
          <w:b/>
          <w:color w:val="1F3667"/>
          <w:sz w:val="23"/>
        </w:rPr>
        <w:t>E</w:t>
      </w:r>
      <w:r>
        <w:rPr>
          <w:rFonts w:ascii="Calibri"/>
          <w:b/>
          <w:color w:val="1F3667"/>
          <w:sz w:val="18"/>
        </w:rPr>
        <w:t>XTERNAL</w:t>
      </w:r>
      <w:r>
        <w:rPr>
          <w:rFonts w:ascii="Calibri"/>
          <w:b/>
          <w:color w:val="1F3667"/>
          <w:spacing w:val="-11"/>
          <w:sz w:val="18"/>
        </w:rPr>
        <w:t> </w:t>
      </w:r>
      <w:r>
        <w:rPr>
          <w:rFonts w:ascii="Calibri"/>
          <w:b/>
          <w:color w:val="1F3667"/>
          <w:sz w:val="23"/>
        </w:rPr>
        <w:t>C</w:t>
      </w:r>
      <w:r>
        <w:rPr>
          <w:rFonts w:ascii="Calibri"/>
          <w:b/>
          <w:color w:val="1F3667"/>
          <w:sz w:val="18"/>
        </w:rPr>
        <w:t>OMMUNICATIONS</w:t>
      </w:r>
      <w:r>
        <w:rPr>
          <w:rFonts w:ascii="Calibri"/>
          <w:b/>
          <w:color w:val="1F3667"/>
          <w:sz w:val="23"/>
        </w:rPr>
        <w:t>,</w:t>
      </w:r>
      <w:r>
        <w:rPr>
          <w:rFonts w:ascii="Calibri"/>
          <w:b/>
          <w:color w:val="1F3667"/>
          <w:spacing w:val="-13"/>
          <w:sz w:val="23"/>
        </w:rPr>
        <w:t> </w:t>
      </w:r>
      <w:r>
        <w:rPr>
          <w:rFonts w:ascii="Calibri"/>
          <w:b/>
          <w:color w:val="1F3667"/>
          <w:sz w:val="23"/>
        </w:rPr>
        <w:t>P</w:t>
      </w:r>
      <w:r>
        <w:rPr>
          <w:rFonts w:ascii="Calibri"/>
          <w:b/>
          <w:color w:val="1F3667"/>
          <w:sz w:val="18"/>
        </w:rPr>
        <w:t>UBLIC</w:t>
      </w:r>
      <w:r>
        <w:rPr>
          <w:rFonts w:ascii="Calibri"/>
          <w:b/>
          <w:color w:val="1F3667"/>
          <w:spacing w:val="-5"/>
          <w:sz w:val="18"/>
        </w:rPr>
        <w:t> </w:t>
      </w:r>
      <w:r>
        <w:rPr>
          <w:rFonts w:ascii="Calibri"/>
          <w:b/>
          <w:color w:val="1F3667"/>
          <w:sz w:val="23"/>
        </w:rPr>
        <w:t>R</w:t>
      </w:r>
      <w:r>
        <w:rPr>
          <w:rFonts w:ascii="Calibri"/>
          <w:b/>
          <w:color w:val="1F3667"/>
          <w:sz w:val="18"/>
        </w:rPr>
        <w:t>ELATIONS</w:t>
      </w:r>
      <w:r>
        <w:rPr>
          <w:rFonts w:ascii="Calibri"/>
          <w:b/>
          <w:color w:val="1F3667"/>
          <w:sz w:val="23"/>
        </w:rPr>
        <w:t>,</w:t>
      </w:r>
      <w:r>
        <w:rPr>
          <w:rFonts w:ascii="Calibri"/>
          <w:b/>
          <w:color w:val="1F3667"/>
          <w:spacing w:val="-13"/>
          <w:sz w:val="23"/>
        </w:rPr>
        <w:t> </w:t>
      </w:r>
      <w:r>
        <w:rPr>
          <w:rFonts w:ascii="Calibri"/>
          <w:b/>
          <w:color w:val="1F3667"/>
          <w:sz w:val="18"/>
        </w:rPr>
        <w:t>AND</w:t>
      </w:r>
      <w:r>
        <w:rPr>
          <w:rFonts w:ascii="Calibri"/>
          <w:b/>
          <w:color w:val="1F3667"/>
          <w:spacing w:val="-5"/>
          <w:sz w:val="18"/>
        </w:rPr>
        <w:t> </w:t>
      </w:r>
      <w:r>
        <w:rPr>
          <w:rFonts w:ascii="Calibri"/>
          <w:b/>
          <w:color w:val="1F3667"/>
          <w:sz w:val="23"/>
        </w:rPr>
        <w:t>T</w:t>
      </w:r>
      <w:r>
        <w:rPr>
          <w:rFonts w:ascii="Calibri"/>
          <w:b/>
          <w:color w:val="1F3667"/>
          <w:sz w:val="18"/>
        </w:rPr>
        <w:t>RADITIONAL</w:t>
      </w:r>
      <w:r>
        <w:rPr>
          <w:rFonts w:ascii="Calibri"/>
          <w:b/>
          <w:color w:val="1F3667"/>
          <w:spacing w:val="-4"/>
          <w:sz w:val="18"/>
        </w:rPr>
        <w:t> </w:t>
      </w:r>
      <w:r>
        <w:rPr>
          <w:rFonts w:ascii="Calibri"/>
          <w:b/>
          <w:color w:val="1F3667"/>
          <w:sz w:val="18"/>
        </w:rPr>
        <w:t>AND</w:t>
      </w:r>
      <w:r>
        <w:rPr>
          <w:rFonts w:ascii="Calibri"/>
          <w:b/>
          <w:color w:val="1F3667"/>
          <w:spacing w:val="-5"/>
          <w:sz w:val="18"/>
        </w:rPr>
        <w:t> </w:t>
      </w:r>
      <w:r>
        <w:rPr>
          <w:rFonts w:ascii="Calibri"/>
          <w:b/>
          <w:color w:val="1F3667"/>
          <w:sz w:val="23"/>
        </w:rPr>
        <w:t>S</w:t>
      </w:r>
      <w:r>
        <w:rPr>
          <w:rFonts w:ascii="Calibri"/>
          <w:b/>
          <w:color w:val="1F3667"/>
          <w:sz w:val="18"/>
        </w:rPr>
        <w:t>OCIAL</w:t>
      </w:r>
      <w:r>
        <w:rPr>
          <w:rFonts w:ascii="Calibri"/>
          <w:b/>
          <w:color w:val="1F3667"/>
          <w:spacing w:val="-4"/>
          <w:sz w:val="18"/>
        </w:rPr>
        <w:t> </w:t>
      </w:r>
      <w:r>
        <w:rPr>
          <w:rFonts w:ascii="Calibri"/>
          <w:b/>
          <w:color w:val="1F3667"/>
          <w:spacing w:val="-2"/>
          <w:sz w:val="23"/>
        </w:rPr>
        <w:t>M</w:t>
      </w:r>
      <w:r>
        <w:rPr>
          <w:rFonts w:ascii="Calibri"/>
          <w:b/>
          <w:color w:val="1F3667"/>
          <w:spacing w:val="-2"/>
          <w:sz w:val="18"/>
        </w:rPr>
        <w:t>EDIA</w:t>
      </w:r>
    </w:p>
    <w:p>
      <w:pPr>
        <w:pStyle w:val="BodyText"/>
        <w:spacing w:before="75"/>
        <w:rPr>
          <w:rFonts w:ascii="Calibri"/>
          <w:b/>
          <w:sz w:val="18"/>
        </w:rPr>
      </w:pPr>
    </w:p>
    <w:p>
      <w:pPr>
        <w:pStyle w:val="ListParagraph"/>
        <w:numPr>
          <w:ilvl w:val="0"/>
          <w:numId w:val="1"/>
        </w:numPr>
        <w:tabs>
          <w:tab w:pos="839" w:val="left" w:leader="none"/>
        </w:tabs>
        <w:spacing w:line="273" w:lineRule="auto" w:before="0" w:after="0"/>
        <w:ind w:left="839" w:right="119" w:hanging="360"/>
        <w:jc w:val="both"/>
        <w:rPr>
          <w:sz w:val="22"/>
        </w:rPr>
      </w:pPr>
      <w:r>
        <w:rPr>
          <w:sz w:val="22"/>
        </w:rPr>
        <w:t>Additional emergency messages and/or updates should be considered given the extended time the campus was in a “lock- down” condition.</w:t>
      </w:r>
    </w:p>
    <w:p>
      <w:pPr>
        <w:pStyle w:val="BodyText"/>
        <w:spacing w:before="1"/>
      </w:pPr>
    </w:p>
    <w:p>
      <w:pPr>
        <w:spacing w:before="0"/>
        <w:ind w:left="120" w:right="0" w:firstLine="0"/>
        <w:jc w:val="left"/>
        <w:rPr>
          <w:rFonts w:ascii="Calibri"/>
          <w:b/>
          <w:sz w:val="18"/>
        </w:rPr>
      </w:pPr>
      <w:bookmarkStart w:name="Interagency MOUs, Support Agreements, an" w:id="33"/>
      <w:bookmarkEnd w:id="33"/>
      <w:r>
        <w:rPr/>
      </w:r>
      <w:bookmarkStart w:name="_bookmark16" w:id="34"/>
      <w:bookmarkEnd w:id="34"/>
      <w:r>
        <w:rPr/>
      </w:r>
      <w:r>
        <w:rPr>
          <w:rFonts w:ascii="Calibri"/>
          <w:b/>
          <w:color w:val="1F3667"/>
          <w:sz w:val="23"/>
        </w:rPr>
        <w:t>I</w:t>
      </w:r>
      <w:r>
        <w:rPr>
          <w:rFonts w:ascii="Calibri"/>
          <w:b/>
          <w:color w:val="1F3667"/>
          <w:sz w:val="18"/>
        </w:rPr>
        <w:t>NTERAGENCY</w:t>
      </w:r>
      <w:r>
        <w:rPr>
          <w:rFonts w:ascii="Calibri"/>
          <w:b/>
          <w:color w:val="1F3667"/>
          <w:spacing w:val="-6"/>
          <w:sz w:val="18"/>
        </w:rPr>
        <w:t> </w:t>
      </w:r>
      <w:r>
        <w:rPr>
          <w:rFonts w:ascii="Calibri"/>
          <w:b/>
          <w:color w:val="1F3667"/>
          <w:sz w:val="23"/>
        </w:rPr>
        <w:t>MOU</w:t>
      </w:r>
      <w:r>
        <w:rPr>
          <w:rFonts w:ascii="Calibri"/>
          <w:b/>
          <w:color w:val="1F3667"/>
          <w:sz w:val="18"/>
        </w:rPr>
        <w:t>S</w:t>
      </w:r>
      <w:r>
        <w:rPr>
          <w:rFonts w:ascii="Calibri"/>
          <w:b/>
          <w:color w:val="1F3667"/>
          <w:sz w:val="23"/>
        </w:rPr>
        <w:t>,</w:t>
      </w:r>
      <w:r>
        <w:rPr>
          <w:rFonts w:ascii="Calibri"/>
          <w:b/>
          <w:color w:val="1F3667"/>
          <w:spacing w:val="-13"/>
          <w:sz w:val="23"/>
        </w:rPr>
        <w:t> </w:t>
      </w:r>
      <w:r>
        <w:rPr>
          <w:rFonts w:ascii="Calibri"/>
          <w:b/>
          <w:color w:val="1F3667"/>
          <w:sz w:val="23"/>
        </w:rPr>
        <w:t>S</w:t>
      </w:r>
      <w:r>
        <w:rPr>
          <w:rFonts w:ascii="Calibri"/>
          <w:b/>
          <w:color w:val="1F3667"/>
          <w:sz w:val="18"/>
        </w:rPr>
        <w:t>UPPORT</w:t>
      </w:r>
      <w:r>
        <w:rPr>
          <w:rFonts w:ascii="Calibri"/>
          <w:b/>
          <w:color w:val="1F3667"/>
          <w:spacing w:val="-4"/>
          <w:sz w:val="18"/>
        </w:rPr>
        <w:t> </w:t>
      </w:r>
      <w:r>
        <w:rPr>
          <w:rFonts w:ascii="Calibri"/>
          <w:b/>
          <w:color w:val="1F3667"/>
          <w:sz w:val="23"/>
        </w:rPr>
        <w:t>A</w:t>
      </w:r>
      <w:r>
        <w:rPr>
          <w:rFonts w:ascii="Calibri"/>
          <w:b/>
          <w:color w:val="1F3667"/>
          <w:sz w:val="18"/>
        </w:rPr>
        <w:t>GREEMENTS</w:t>
      </w:r>
      <w:r>
        <w:rPr>
          <w:rFonts w:ascii="Calibri"/>
          <w:b/>
          <w:color w:val="1F3667"/>
          <w:sz w:val="23"/>
        </w:rPr>
        <w:t>,</w:t>
      </w:r>
      <w:r>
        <w:rPr>
          <w:rFonts w:ascii="Calibri"/>
          <w:b/>
          <w:color w:val="1F3667"/>
          <w:spacing w:val="-13"/>
          <w:sz w:val="23"/>
        </w:rPr>
        <w:t> </w:t>
      </w:r>
      <w:r>
        <w:rPr>
          <w:rFonts w:ascii="Calibri"/>
          <w:b/>
          <w:color w:val="1F3667"/>
          <w:sz w:val="18"/>
        </w:rPr>
        <w:t>AND</w:t>
      </w:r>
      <w:r>
        <w:rPr>
          <w:rFonts w:ascii="Calibri"/>
          <w:b/>
          <w:color w:val="1F3667"/>
          <w:spacing w:val="-4"/>
          <w:sz w:val="18"/>
        </w:rPr>
        <w:t> </w:t>
      </w:r>
      <w:r>
        <w:rPr>
          <w:rFonts w:ascii="Calibri"/>
          <w:b/>
          <w:color w:val="1F3667"/>
          <w:spacing w:val="-2"/>
          <w:sz w:val="23"/>
        </w:rPr>
        <w:t>P</w:t>
      </w:r>
      <w:r>
        <w:rPr>
          <w:rFonts w:ascii="Calibri"/>
          <w:b/>
          <w:color w:val="1F3667"/>
          <w:spacing w:val="-2"/>
          <w:sz w:val="18"/>
        </w:rPr>
        <w:t>RACTICES</w:t>
      </w:r>
    </w:p>
    <w:p>
      <w:pPr>
        <w:pStyle w:val="BodyText"/>
        <w:spacing w:before="76"/>
        <w:rPr>
          <w:rFonts w:ascii="Calibri"/>
          <w:b/>
          <w:sz w:val="18"/>
        </w:rPr>
      </w:pPr>
    </w:p>
    <w:p>
      <w:pPr>
        <w:pStyle w:val="ListParagraph"/>
        <w:numPr>
          <w:ilvl w:val="0"/>
          <w:numId w:val="1"/>
        </w:numPr>
        <w:tabs>
          <w:tab w:pos="838" w:val="left" w:leader="none"/>
          <w:tab w:pos="840" w:val="left" w:leader="none"/>
        </w:tabs>
        <w:spacing w:line="273" w:lineRule="auto" w:before="0" w:after="0"/>
        <w:ind w:left="840" w:right="119" w:hanging="361"/>
        <w:jc w:val="both"/>
        <w:rPr>
          <w:sz w:val="22"/>
        </w:rPr>
      </w:pPr>
      <w:r>
        <w:rPr>
          <w:sz w:val="22"/>
        </w:rPr>
        <w:t>Consider designating a liaison to local law enforcement and emergency management agencies to help coordinate training, exercises, planning, and operations.</w:t>
      </w:r>
    </w:p>
    <w:p>
      <w:pPr>
        <w:pStyle w:val="BodyText"/>
      </w:pPr>
    </w:p>
    <w:p>
      <w:pPr>
        <w:spacing w:before="1"/>
        <w:ind w:left="120" w:right="0" w:firstLine="0"/>
        <w:jc w:val="left"/>
        <w:rPr>
          <w:rFonts w:ascii="Calibri"/>
          <w:b/>
          <w:sz w:val="18"/>
        </w:rPr>
      </w:pPr>
      <w:bookmarkStart w:name="Emergency Medical and Psychological Care" w:id="35"/>
      <w:bookmarkEnd w:id="35"/>
      <w:r>
        <w:rPr/>
      </w:r>
      <w:bookmarkStart w:name="_bookmark17" w:id="36"/>
      <w:bookmarkEnd w:id="36"/>
      <w:r>
        <w:rPr/>
      </w:r>
      <w:r>
        <w:rPr>
          <w:rFonts w:ascii="Calibri"/>
          <w:b/>
          <w:color w:val="1F3667"/>
          <w:sz w:val="23"/>
        </w:rPr>
        <w:t>E</w:t>
      </w:r>
      <w:r>
        <w:rPr>
          <w:rFonts w:ascii="Calibri"/>
          <w:b/>
          <w:color w:val="1F3667"/>
          <w:sz w:val="18"/>
        </w:rPr>
        <w:t>MERGENCY</w:t>
      </w:r>
      <w:r>
        <w:rPr>
          <w:rFonts w:ascii="Calibri"/>
          <w:b/>
          <w:color w:val="1F3667"/>
          <w:spacing w:val="-5"/>
          <w:sz w:val="18"/>
        </w:rPr>
        <w:t> </w:t>
      </w:r>
      <w:r>
        <w:rPr>
          <w:rFonts w:ascii="Calibri"/>
          <w:b/>
          <w:color w:val="1F3667"/>
          <w:sz w:val="23"/>
        </w:rPr>
        <w:t>M</w:t>
      </w:r>
      <w:r>
        <w:rPr>
          <w:rFonts w:ascii="Calibri"/>
          <w:b/>
          <w:color w:val="1F3667"/>
          <w:sz w:val="18"/>
        </w:rPr>
        <w:t>EDICAL</w:t>
      </w:r>
      <w:r>
        <w:rPr>
          <w:rFonts w:ascii="Calibri"/>
          <w:b/>
          <w:color w:val="1F3667"/>
          <w:spacing w:val="-2"/>
          <w:sz w:val="18"/>
        </w:rPr>
        <w:t> </w:t>
      </w:r>
      <w:r>
        <w:rPr>
          <w:rFonts w:ascii="Calibri"/>
          <w:b/>
          <w:color w:val="1F3667"/>
          <w:sz w:val="18"/>
        </w:rPr>
        <w:t>AND</w:t>
      </w:r>
      <w:r>
        <w:rPr>
          <w:rFonts w:ascii="Calibri"/>
          <w:b/>
          <w:color w:val="1F3667"/>
          <w:spacing w:val="-4"/>
          <w:sz w:val="18"/>
        </w:rPr>
        <w:t> </w:t>
      </w:r>
      <w:r>
        <w:rPr>
          <w:rFonts w:ascii="Calibri"/>
          <w:b/>
          <w:color w:val="1F3667"/>
          <w:sz w:val="23"/>
        </w:rPr>
        <w:t>P</w:t>
      </w:r>
      <w:r>
        <w:rPr>
          <w:rFonts w:ascii="Calibri"/>
          <w:b/>
          <w:color w:val="1F3667"/>
          <w:sz w:val="18"/>
        </w:rPr>
        <w:t>SYCHOLOGICAL</w:t>
      </w:r>
      <w:r>
        <w:rPr>
          <w:rFonts w:ascii="Calibri"/>
          <w:b/>
          <w:color w:val="1F3667"/>
          <w:spacing w:val="-3"/>
          <w:sz w:val="18"/>
        </w:rPr>
        <w:t> </w:t>
      </w:r>
      <w:r>
        <w:rPr>
          <w:rFonts w:ascii="Calibri"/>
          <w:b/>
          <w:color w:val="1F3667"/>
          <w:spacing w:val="-4"/>
          <w:sz w:val="23"/>
        </w:rPr>
        <w:t>C</w:t>
      </w:r>
      <w:r>
        <w:rPr>
          <w:rFonts w:ascii="Calibri"/>
          <w:b/>
          <w:color w:val="1F3667"/>
          <w:spacing w:val="-4"/>
          <w:sz w:val="18"/>
        </w:rPr>
        <w:t>ARE</w:t>
      </w:r>
    </w:p>
    <w:p>
      <w:pPr>
        <w:pStyle w:val="BodyText"/>
        <w:spacing w:before="75"/>
        <w:rPr>
          <w:rFonts w:ascii="Calibri"/>
          <w:b/>
          <w:sz w:val="18"/>
        </w:rPr>
      </w:pPr>
    </w:p>
    <w:p>
      <w:pPr>
        <w:pStyle w:val="ListParagraph"/>
        <w:numPr>
          <w:ilvl w:val="0"/>
          <w:numId w:val="1"/>
        </w:numPr>
        <w:tabs>
          <w:tab w:pos="838" w:val="left" w:leader="none"/>
          <w:tab w:pos="840" w:val="left" w:leader="none"/>
        </w:tabs>
        <w:spacing w:line="276" w:lineRule="auto" w:before="0" w:after="0"/>
        <w:ind w:left="840" w:right="115" w:hanging="361"/>
        <w:jc w:val="both"/>
        <w:rPr>
          <w:sz w:val="22"/>
        </w:rPr>
      </w:pPr>
      <w:r>
        <w:rPr>
          <w:sz w:val="22"/>
        </w:rPr>
        <w:t>The</w:t>
      </w:r>
      <w:r>
        <w:rPr>
          <w:spacing w:val="-4"/>
          <w:sz w:val="22"/>
        </w:rPr>
        <w:t> </w:t>
      </w:r>
      <w:r>
        <w:rPr>
          <w:sz w:val="22"/>
        </w:rPr>
        <w:t>Family</w:t>
      </w:r>
      <w:r>
        <w:rPr>
          <w:spacing w:val="-3"/>
          <w:sz w:val="22"/>
        </w:rPr>
        <w:t> </w:t>
      </w:r>
      <w:r>
        <w:rPr>
          <w:sz w:val="22"/>
        </w:rPr>
        <w:t>Assistance</w:t>
      </w:r>
      <w:r>
        <w:rPr>
          <w:spacing w:val="-6"/>
          <w:sz w:val="22"/>
        </w:rPr>
        <w:t> </w:t>
      </w:r>
      <w:r>
        <w:rPr>
          <w:sz w:val="22"/>
        </w:rPr>
        <w:t>Center,</w:t>
      </w:r>
      <w:r>
        <w:rPr>
          <w:spacing w:val="-3"/>
          <w:sz w:val="22"/>
        </w:rPr>
        <w:t> </w:t>
      </w:r>
      <w:r>
        <w:rPr>
          <w:sz w:val="22"/>
        </w:rPr>
        <w:t>under</w:t>
      </w:r>
      <w:r>
        <w:rPr>
          <w:spacing w:val="-5"/>
          <w:sz w:val="22"/>
        </w:rPr>
        <w:t> </w:t>
      </w:r>
      <w:r>
        <w:rPr>
          <w:sz w:val="22"/>
        </w:rPr>
        <w:t>the</w:t>
      </w:r>
      <w:r>
        <w:rPr>
          <w:spacing w:val="-6"/>
          <w:sz w:val="22"/>
        </w:rPr>
        <w:t> </w:t>
      </w:r>
      <w:r>
        <w:rPr>
          <w:sz w:val="22"/>
        </w:rPr>
        <w:t>auspices</w:t>
      </w:r>
      <w:r>
        <w:rPr>
          <w:spacing w:val="-4"/>
          <w:sz w:val="22"/>
        </w:rPr>
        <w:t> </w:t>
      </w:r>
      <w:r>
        <w:rPr>
          <w:sz w:val="22"/>
        </w:rPr>
        <w:t>of</w:t>
      </w:r>
      <w:r>
        <w:rPr>
          <w:spacing w:val="-5"/>
          <w:sz w:val="22"/>
        </w:rPr>
        <w:t> </w:t>
      </w:r>
      <w:r>
        <w:rPr>
          <w:sz w:val="22"/>
        </w:rPr>
        <w:t>Student</w:t>
      </w:r>
      <w:r>
        <w:rPr>
          <w:spacing w:val="-5"/>
          <w:sz w:val="22"/>
        </w:rPr>
        <w:t> </w:t>
      </w:r>
      <w:r>
        <w:rPr>
          <w:sz w:val="22"/>
        </w:rPr>
        <w:t>Life</w:t>
      </w:r>
      <w:r>
        <w:rPr>
          <w:spacing w:val="-6"/>
          <w:sz w:val="22"/>
        </w:rPr>
        <w:t> </w:t>
      </w:r>
      <w:r>
        <w:rPr>
          <w:sz w:val="22"/>
        </w:rPr>
        <w:t>and</w:t>
      </w:r>
      <w:r>
        <w:rPr>
          <w:spacing w:val="-4"/>
          <w:sz w:val="22"/>
        </w:rPr>
        <w:t> </w:t>
      </w:r>
      <w:r>
        <w:rPr>
          <w:sz w:val="22"/>
        </w:rPr>
        <w:t>Engagement,</w:t>
      </w:r>
      <w:r>
        <w:rPr>
          <w:spacing w:val="-3"/>
          <w:sz w:val="22"/>
        </w:rPr>
        <w:t> </w:t>
      </w:r>
      <w:r>
        <w:rPr>
          <w:sz w:val="22"/>
        </w:rPr>
        <w:t>in</w:t>
      </w:r>
      <w:r>
        <w:rPr>
          <w:spacing w:val="-6"/>
          <w:sz w:val="22"/>
        </w:rPr>
        <w:t> </w:t>
      </w:r>
      <w:r>
        <w:rPr>
          <w:sz w:val="22"/>
        </w:rPr>
        <w:t>conjunction</w:t>
      </w:r>
      <w:r>
        <w:rPr>
          <w:spacing w:val="-6"/>
          <w:sz w:val="22"/>
        </w:rPr>
        <w:t> </w:t>
      </w:r>
      <w:r>
        <w:rPr>
          <w:sz w:val="22"/>
        </w:rPr>
        <w:t>with</w:t>
      </w:r>
      <w:r>
        <w:rPr>
          <w:spacing w:val="-6"/>
          <w:sz w:val="22"/>
        </w:rPr>
        <w:t> </w:t>
      </w:r>
      <w:r>
        <w:rPr>
          <w:sz w:val="22"/>
        </w:rPr>
        <w:t>the</w:t>
      </w:r>
      <w:r>
        <w:rPr>
          <w:spacing w:val="-6"/>
          <w:sz w:val="22"/>
        </w:rPr>
        <w:t> </w:t>
      </w:r>
      <w:r>
        <w:rPr>
          <w:sz w:val="22"/>
        </w:rPr>
        <w:t>Office</w:t>
      </w:r>
      <w:r>
        <w:rPr>
          <w:spacing w:val="-6"/>
          <w:sz w:val="22"/>
        </w:rPr>
        <w:t> </w:t>
      </w:r>
      <w:r>
        <w:rPr>
          <w:sz w:val="22"/>
        </w:rPr>
        <w:t>of</w:t>
      </w:r>
      <w:r>
        <w:rPr>
          <w:spacing w:val="-5"/>
          <w:sz w:val="22"/>
        </w:rPr>
        <w:t> </w:t>
      </w:r>
      <w:r>
        <w:rPr>
          <w:sz w:val="22"/>
        </w:rPr>
        <w:t>Recovery (newly established 4/1/23), EAP, CAPS, and Psychology Clinic, can provide specific training sessions in areas such as Psychological</w:t>
      </w:r>
      <w:r>
        <w:rPr>
          <w:spacing w:val="-8"/>
          <w:sz w:val="22"/>
        </w:rPr>
        <w:t> </w:t>
      </w:r>
      <w:r>
        <w:rPr>
          <w:sz w:val="22"/>
        </w:rPr>
        <w:t>First</w:t>
      </w:r>
      <w:r>
        <w:rPr>
          <w:spacing w:val="-6"/>
          <w:sz w:val="22"/>
        </w:rPr>
        <w:t> </w:t>
      </w:r>
      <w:r>
        <w:rPr>
          <w:sz w:val="22"/>
        </w:rPr>
        <w:t>Aid</w:t>
      </w:r>
      <w:r>
        <w:rPr>
          <w:spacing w:val="-8"/>
          <w:sz w:val="22"/>
        </w:rPr>
        <w:t> </w:t>
      </w:r>
      <w:r>
        <w:rPr>
          <w:sz w:val="22"/>
        </w:rPr>
        <w:t>(PFA)</w:t>
      </w:r>
      <w:r>
        <w:rPr>
          <w:spacing w:val="-7"/>
          <w:sz w:val="22"/>
        </w:rPr>
        <w:t> </w:t>
      </w:r>
      <w:r>
        <w:rPr>
          <w:sz w:val="22"/>
        </w:rPr>
        <w:t>or</w:t>
      </w:r>
      <w:r>
        <w:rPr>
          <w:spacing w:val="-7"/>
          <w:sz w:val="22"/>
        </w:rPr>
        <w:t> </w:t>
      </w:r>
      <w:r>
        <w:rPr>
          <w:sz w:val="22"/>
        </w:rPr>
        <w:t>other</w:t>
      </w:r>
      <w:r>
        <w:rPr>
          <w:spacing w:val="-7"/>
          <w:sz w:val="22"/>
        </w:rPr>
        <w:t> </w:t>
      </w:r>
      <w:r>
        <w:rPr>
          <w:sz w:val="22"/>
        </w:rPr>
        <w:t>crisis</w:t>
      </w:r>
      <w:r>
        <w:rPr>
          <w:spacing w:val="-7"/>
          <w:sz w:val="22"/>
        </w:rPr>
        <w:t> </w:t>
      </w:r>
      <w:r>
        <w:rPr>
          <w:sz w:val="22"/>
        </w:rPr>
        <w:t>and</w:t>
      </w:r>
      <w:r>
        <w:rPr>
          <w:spacing w:val="-8"/>
          <w:sz w:val="22"/>
        </w:rPr>
        <w:t> </w:t>
      </w:r>
      <w:r>
        <w:rPr>
          <w:sz w:val="22"/>
        </w:rPr>
        <w:t>trauma-related</w:t>
      </w:r>
      <w:r>
        <w:rPr>
          <w:spacing w:val="-10"/>
          <w:sz w:val="22"/>
        </w:rPr>
        <w:t> </w:t>
      </w:r>
      <w:r>
        <w:rPr>
          <w:sz w:val="22"/>
        </w:rPr>
        <w:t>training</w:t>
      </w:r>
      <w:r>
        <w:rPr>
          <w:spacing w:val="-8"/>
          <w:sz w:val="22"/>
        </w:rPr>
        <w:t> </w:t>
      </w:r>
      <w:r>
        <w:rPr>
          <w:sz w:val="22"/>
        </w:rPr>
        <w:t>to</w:t>
      </w:r>
      <w:r>
        <w:rPr>
          <w:spacing w:val="-10"/>
          <w:sz w:val="22"/>
        </w:rPr>
        <w:t> </w:t>
      </w:r>
      <w:r>
        <w:rPr>
          <w:sz w:val="22"/>
        </w:rPr>
        <w:t>staff</w:t>
      </w:r>
      <w:r>
        <w:rPr>
          <w:spacing w:val="-6"/>
          <w:sz w:val="22"/>
        </w:rPr>
        <w:t> </w:t>
      </w:r>
      <w:r>
        <w:rPr>
          <w:sz w:val="22"/>
        </w:rPr>
        <w:t>and</w:t>
      </w:r>
      <w:r>
        <w:rPr>
          <w:spacing w:val="-8"/>
          <w:sz w:val="22"/>
        </w:rPr>
        <w:t> </w:t>
      </w:r>
      <w:r>
        <w:rPr>
          <w:sz w:val="22"/>
        </w:rPr>
        <w:t>volunteers</w:t>
      </w:r>
      <w:r>
        <w:rPr>
          <w:spacing w:val="-10"/>
          <w:sz w:val="22"/>
        </w:rPr>
        <w:t> </w:t>
      </w:r>
      <w:r>
        <w:rPr>
          <w:sz w:val="22"/>
        </w:rPr>
        <w:t>to</w:t>
      </w:r>
      <w:r>
        <w:rPr>
          <w:spacing w:val="-8"/>
          <w:sz w:val="22"/>
        </w:rPr>
        <w:t> </w:t>
      </w:r>
      <w:r>
        <w:rPr>
          <w:sz w:val="22"/>
        </w:rPr>
        <w:t>be</w:t>
      </w:r>
      <w:r>
        <w:rPr>
          <w:spacing w:val="-10"/>
          <w:sz w:val="22"/>
        </w:rPr>
        <w:t> </w:t>
      </w:r>
      <w:r>
        <w:rPr>
          <w:sz w:val="22"/>
        </w:rPr>
        <w:t>available</w:t>
      </w:r>
      <w:r>
        <w:rPr>
          <w:spacing w:val="-8"/>
          <w:sz w:val="22"/>
        </w:rPr>
        <w:t> </w:t>
      </w:r>
      <w:r>
        <w:rPr>
          <w:sz w:val="22"/>
        </w:rPr>
        <w:t>in</w:t>
      </w:r>
      <w:r>
        <w:rPr>
          <w:spacing w:val="-8"/>
          <w:sz w:val="22"/>
        </w:rPr>
        <w:t> </w:t>
      </w:r>
      <w:r>
        <w:rPr>
          <w:sz w:val="22"/>
        </w:rPr>
        <w:t>such</w:t>
      </w:r>
      <w:r>
        <w:rPr>
          <w:spacing w:val="-8"/>
          <w:sz w:val="22"/>
        </w:rPr>
        <w:t> </w:t>
      </w:r>
      <w:r>
        <w:rPr>
          <w:sz w:val="22"/>
        </w:rPr>
        <w:t>an</w:t>
      </w:r>
      <w:r>
        <w:rPr>
          <w:spacing w:val="-8"/>
          <w:sz w:val="22"/>
        </w:rPr>
        <w:t> </w:t>
      </w:r>
      <w:r>
        <w:rPr>
          <w:sz w:val="22"/>
        </w:rPr>
        <w:t>event. Understanding trauma and how to respond to different types of disasters is essential in any disaster plan. Whether it is responding to students, faculty, staff, or first responders, a comprehensive plan identifying what resources are needed, and who has been trained and can provide them is an important part of an emergency plan.</w:t>
      </w:r>
    </w:p>
    <w:p>
      <w:pPr>
        <w:spacing w:after="0" w:line="276" w:lineRule="auto"/>
        <w:jc w:val="both"/>
        <w:rPr>
          <w:sz w:val="22"/>
        </w:rPr>
        <w:sectPr>
          <w:pgSz w:w="15840" w:h="12240" w:orient="landscape"/>
          <w:pgMar w:header="720" w:footer="1691" w:top="1300" w:bottom="1880" w:left="1320" w:right="1320"/>
        </w:sectPr>
      </w:pPr>
    </w:p>
    <w:p>
      <w:pPr>
        <w:pStyle w:val="BodyText"/>
        <w:rPr>
          <w:sz w:val="18"/>
        </w:rPr>
      </w:pPr>
    </w:p>
    <w:p>
      <w:pPr>
        <w:pStyle w:val="BodyText"/>
        <w:rPr>
          <w:sz w:val="18"/>
        </w:rPr>
      </w:pPr>
    </w:p>
    <w:p>
      <w:pPr>
        <w:spacing w:before="0"/>
        <w:ind w:left="120" w:right="0" w:firstLine="0"/>
        <w:jc w:val="left"/>
        <w:rPr>
          <w:rFonts w:ascii="Calibri"/>
          <w:b/>
          <w:sz w:val="18"/>
        </w:rPr>
      </w:pPr>
      <w:bookmarkStart w:name="First Responder Wellness and Mental Heal" w:id="37"/>
      <w:bookmarkEnd w:id="37"/>
      <w:r>
        <w:rPr/>
      </w:r>
      <w:bookmarkStart w:name="_bookmark18" w:id="38"/>
      <w:bookmarkEnd w:id="38"/>
      <w:r>
        <w:rPr/>
      </w:r>
      <w:r>
        <w:rPr>
          <w:rFonts w:ascii="Calibri"/>
          <w:b/>
          <w:color w:val="1F3667"/>
          <w:sz w:val="23"/>
        </w:rPr>
        <w:t>F</w:t>
      </w:r>
      <w:r>
        <w:rPr>
          <w:rFonts w:ascii="Calibri"/>
          <w:b/>
          <w:color w:val="1F3667"/>
          <w:sz w:val="18"/>
        </w:rPr>
        <w:t>IRST</w:t>
      </w:r>
      <w:r>
        <w:rPr>
          <w:rFonts w:ascii="Calibri"/>
          <w:b/>
          <w:color w:val="1F3667"/>
          <w:spacing w:val="-4"/>
          <w:sz w:val="18"/>
        </w:rPr>
        <w:t> </w:t>
      </w:r>
      <w:r>
        <w:rPr>
          <w:rFonts w:ascii="Calibri"/>
          <w:b/>
          <w:color w:val="1F3667"/>
          <w:sz w:val="23"/>
        </w:rPr>
        <w:t>R</w:t>
      </w:r>
      <w:r>
        <w:rPr>
          <w:rFonts w:ascii="Calibri"/>
          <w:b/>
          <w:color w:val="1F3667"/>
          <w:sz w:val="18"/>
        </w:rPr>
        <w:t>ESPONDER</w:t>
      </w:r>
      <w:r>
        <w:rPr>
          <w:rFonts w:ascii="Calibri"/>
          <w:b/>
          <w:color w:val="1F3667"/>
          <w:spacing w:val="-4"/>
          <w:sz w:val="18"/>
        </w:rPr>
        <w:t> </w:t>
      </w:r>
      <w:r>
        <w:rPr>
          <w:rFonts w:ascii="Calibri"/>
          <w:b/>
          <w:color w:val="1F3667"/>
          <w:sz w:val="23"/>
        </w:rPr>
        <w:t>W</w:t>
      </w:r>
      <w:r>
        <w:rPr>
          <w:rFonts w:ascii="Calibri"/>
          <w:b/>
          <w:color w:val="1F3667"/>
          <w:sz w:val="18"/>
        </w:rPr>
        <w:t>ELLNESS</w:t>
      </w:r>
      <w:r>
        <w:rPr>
          <w:rFonts w:ascii="Calibri"/>
          <w:b/>
          <w:color w:val="1F3667"/>
          <w:spacing w:val="-4"/>
          <w:sz w:val="18"/>
        </w:rPr>
        <w:t> </w:t>
      </w:r>
      <w:r>
        <w:rPr>
          <w:rFonts w:ascii="Calibri"/>
          <w:b/>
          <w:color w:val="1F3667"/>
          <w:sz w:val="18"/>
        </w:rPr>
        <w:t>AND</w:t>
      </w:r>
      <w:r>
        <w:rPr>
          <w:rFonts w:ascii="Calibri"/>
          <w:b/>
          <w:color w:val="1F3667"/>
          <w:spacing w:val="-4"/>
          <w:sz w:val="18"/>
        </w:rPr>
        <w:t> </w:t>
      </w:r>
      <w:r>
        <w:rPr>
          <w:rFonts w:ascii="Calibri"/>
          <w:b/>
          <w:color w:val="1F3667"/>
          <w:sz w:val="23"/>
        </w:rPr>
        <w:t>M</w:t>
      </w:r>
      <w:r>
        <w:rPr>
          <w:rFonts w:ascii="Calibri"/>
          <w:b/>
          <w:color w:val="1F3667"/>
          <w:sz w:val="18"/>
        </w:rPr>
        <w:t>ENTAL</w:t>
      </w:r>
      <w:r>
        <w:rPr>
          <w:rFonts w:ascii="Calibri"/>
          <w:b/>
          <w:color w:val="1F3667"/>
          <w:spacing w:val="-2"/>
          <w:sz w:val="18"/>
        </w:rPr>
        <w:t> </w:t>
      </w:r>
      <w:r>
        <w:rPr>
          <w:rFonts w:ascii="Calibri"/>
          <w:b/>
          <w:color w:val="1F3667"/>
          <w:spacing w:val="-2"/>
          <w:sz w:val="23"/>
        </w:rPr>
        <w:t>H</w:t>
      </w:r>
      <w:r>
        <w:rPr>
          <w:rFonts w:ascii="Calibri"/>
          <w:b/>
          <w:color w:val="1F3667"/>
          <w:spacing w:val="-2"/>
          <w:sz w:val="18"/>
        </w:rPr>
        <w:t>EALTH</w:t>
      </w:r>
    </w:p>
    <w:p>
      <w:pPr>
        <w:pStyle w:val="BodyText"/>
        <w:spacing w:before="76"/>
        <w:rPr>
          <w:rFonts w:ascii="Calibri"/>
          <w:b/>
          <w:sz w:val="18"/>
        </w:rPr>
      </w:pPr>
    </w:p>
    <w:p>
      <w:pPr>
        <w:pStyle w:val="ListParagraph"/>
        <w:numPr>
          <w:ilvl w:val="0"/>
          <w:numId w:val="1"/>
        </w:numPr>
        <w:tabs>
          <w:tab w:pos="840" w:val="left" w:leader="none"/>
        </w:tabs>
        <w:spacing w:line="271" w:lineRule="auto" w:before="0" w:after="0"/>
        <w:ind w:left="840" w:right="118" w:hanging="361"/>
        <w:jc w:val="left"/>
        <w:rPr>
          <w:sz w:val="22"/>
        </w:rPr>
      </w:pPr>
      <w:r>
        <w:rPr>
          <w:sz w:val="22"/>
        </w:rPr>
        <w:t>Consider</w:t>
      </w:r>
      <w:r>
        <w:rPr>
          <w:spacing w:val="30"/>
          <w:sz w:val="22"/>
        </w:rPr>
        <w:t> </w:t>
      </w:r>
      <w:r>
        <w:rPr>
          <w:sz w:val="22"/>
        </w:rPr>
        <w:t>a</w:t>
      </w:r>
      <w:r>
        <w:rPr>
          <w:spacing w:val="29"/>
          <w:sz w:val="22"/>
        </w:rPr>
        <w:t> </w:t>
      </w:r>
      <w:r>
        <w:rPr>
          <w:sz w:val="22"/>
        </w:rPr>
        <w:t>non-denominational</w:t>
      </w:r>
      <w:r>
        <w:rPr>
          <w:spacing w:val="28"/>
          <w:sz w:val="22"/>
        </w:rPr>
        <w:t> </w:t>
      </w:r>
      <w:r>
        <w:rPr>
          <w:sz w:val="22"/>
        </w:rPr>
        <w:t>lead</w:t>
      </w:r>
      <w:r>
        <w:rPr>
          <w:spacing w:val="28"/>
          <w:sz w:val="22"/>
        </w:rPr>
        <w:t> </w:t>
      </w:r>
      <w:r>
        <w:rPr>
          <w:sz w:val="22"/>
        </w:rPr>
        <w:t>clergy</w:t>
      </w:r>
      <w:r>
        <w:rPr>
          <w:spacing w:val="29"/>
          <w:sz w:val="22"/>
        </w:rPr>
        <w:t> </w:t>
      </w:r>
      <w:r>
        <w:rPr>
          <w:sz w:val="22"/>
        </w:rPr>
        <w:t>representative,</w:t>
      </w:r>
      <w:r>
        <w:rPr>
          <w:spacing w:val="30"/>
          <w:sz w:val="22"/>
        </w:rPr>
        <w:t> </w:t>
      </w:r>
      <w:r>
        <w:rPr>
          <w:sz w:val="22"/>
        </w:rPr>
        <w:t>preferably</w:t>
      </w:r>
      <w:r>
        <w:rPr>
          <w:spacing w:val="29"/>
          <w:sz w:val="22"/>
        </w:rPr>
        <w:t> </w:t>
      </w:r>
      <w:r>
        <w:rPr>
          <w:sz w:val="22"/>
        </w:rPr>
        <w:t>someone</w:t>
      </w:r>
      <w:r>
        <w:rPr>
          <w:spacing w:val="28"/>
          <w:sz w:val="22"/>
        </w:rPr>
        <w:t> </w:t>
      </w:r>
      <w:r>
        <w:rPr>
          <w:sz w:val="22"/>
        </w:rPr>
        <w:t>known</w:t>
      </w:r>
      <w:r>
        <w:rPr>
          <w:spacing w:val="28"/>
          <w:sz w:val="22"/>
        </w:rPr>
        <w:t> </w:t>
      </w:r>
      <w:r>
        <w:rPr>
          <w:sz w:val="22"/>
        </w:rPr>
        <w:t>in</w:t>
      </w:r>
      <w:r>
        <w:rPr>
          <w:spacing w:val="28"/>
          <w:sz w:val="22"/>
        </w:rPr>
        <w:t> </w:t>
      </w:r>
      <w:r>
        <w:rPr>
          <w:sz w:val="22"/>
        </w:rPr>
        <w:t>the</w:t>
      </w:r>
      <w:r>
        <w:rPr>
          <w:spacing w:val="28"/>
          <w:sz w:val="22"/>
        </w:rPr>
        <w:t> </w:t>
      </w:r>
      <w:r>
        <w:rPr>
          <w:sz w:val="22"/>
        </w:rPr>
        <w:t>community</w:t>
      </w:r>
      <w:r>
        <w:rPr>
          <w:spacing w:val="29"/>
          <w:sz w:val="22"/>
        </w:rPr>
        <w:t> </w:t>
      </w:r>
      <w:r>
        <w:rPr>
          <w:sz w:val="22"/>
        </w:rPr>
        <w:t>who</w:t>
      </w:r>
      <w:r>
        <w:rPr>
          <w:spacing w:val="28"/>
          <w:sz w:val="22"/>
        </w:rPr>
        <w:t> </w:t>
      </w:r>
      <w:r>
        <w:rPr>
          <w:sz w:val="22"/>
        </w:rPr>
        <w:t>can</w:t>
      </w:r>
      <w:r>
        <w:rPr>
          <w:spacing w:val="28"/>
          <w:sz w:val="22"/>
        </w:rPr>
        <w:t> </w:t>
      </w:r>
      <w:r>
        <w:rPr>
          <w:sz w:val="22"/>
        </w:rPr>
        <w:t>provide leadership, assign roles, and manage their fellow clergy during an emergency.</w:t>
      </w:r>
    </w:p>
    <w:p>
      <w:pPr>
        <w:pStyle w:val="BodyText"/>
        <w:spacing w:before="44"/>
      </w:pPr>
    </w:p>
    <w:p>
      <w:pPr>
        <w:pStyle w:val="ListParagraph"/>
        <w:numPr>
          <w:ilvl w:val="0"/>
          <w:numId w:val="1"/>
        </w:numPr>
        <w:tabs>
          <w:tab w:pos="840" w:val="left" w:leader="none"/>
        </w:tabs>
        <w:spacing w:line="271" w:lineRule="auto" w:before="0" w:after="0"/>
        <w:ind w:left="840" w:right="116" w:hanging="361"/>
        <w:jc w:val="left"/>
        <w:rPr>
          <w:sz w:val="22"/>
        </w:rPr>
      </w:pPr>
      <w:r>
        <w:rPr>
          <w:sz w:val="22"/>
        </w:rPr>
        <w:t>Develop</w:t>
      </w:r>
      <w:r>
        <w:rPr>
          <w:spacing w:val="25"/>
          <w:sz w:val="22"/>
        </w:rPr>
        <w:t> </w:t>
      </w:r>
      <w:r>
        <w:rPr>
          <w:sz w:val="22"/>
        </w:rPr>
        <w:t>a</w:t>
      </w:r>
      <w:r>
        <w:rPr>
          <w:spacing w:val="25"/>
          <w:sz w:val="22"/>
        </w:rPr>
        <w:t> </w:t>
      </w:r>
      <w:r>
        <w:rPr>
          <w:sz w:val="22"/>
        </w:rPr>
        <w:t>credentialing</w:t>
      </w:r>
      <w:r>
        <w:rPr>
          <w:spacing w:val="25"/>
          <w:sz w:val="22"/>
        </w:rPr>
        <w:t> </w:t>
      </w:r>
      <w:r>
        <w:rPr>
          <w:sz w:val="22"/>
        </w:rPr>
        <w:t>process</w:t>
      </w:r>
      <w:r>
        <w:rPr>
          <w:spacing w:val="23"/>
          <w:sz w:val="22"/>
        </w:rPr>
        <w:t> </w:t>
      </w:r>
      <w:r>
        <w:rPr>
          <w:sz w:val="22"/>
        </w:rPr>
        <w:t>for</w:t>
      </w:r>
      <w:r>
        <w:rPr>
          <w:spacing w:val="26"/>
          <w:sz w:val="22"/>
        </w:rPr>
        <w:t> </w:t>
      </w:r>
      <w:r>
        <w:rPr>
          <w:sz w:val="22"/>
        </w:rPr>
        <w:t>disaster</w:t>
      </w:r>
      <w:r>
        <w:rPr>
          <w:spacing w:val="24"/>
          <w:sz w:val="22"/>
        </w:rPr>
        <w:t> </w:t>
      </w:r>
      <w:r>
        <w:rPr>
          <w:sz w:val="22"/>
        </w:rPr>
        <w:t>responders</w:t>
      </w:r>
      <w:r>
        <w:rPr>
          <w:spacing w:val="25"/>
          <w:sz w:val="22"/>
        </w:rPr>
        <w:t> </w:t>
      </w:r>
      <w:r>
        <w:rPr>
          <w:sz w:val="22"/>
        </w:rPr>
        <w:t>who</w:t>
      </w:r>
      <w:r>
        <w:rPr>
          <w:spacing w:val="22"/>
          <w:sz w:val="22"/>
        </w:rPr>
        <w:t> </w:t>
      </w:r>
      <w:r>
        <w:rPr>
          <w:sz w:val="22"/>
        </w:rPr>
        <w:t>provide</w:t>
      </w:r>
      <w:r>
        <w:rPr>
          <w:spacing w:val="22"/>
          <w:sz w:val="22"/>
        </w:rPr>
        <w:t> </w:t>
      </w:r>
      <w:r>
        <w:rPr>
          <w:sz w:val="22"/>
        </w:rPr>
        <w:t>support</w:t>
      </w:r>
      <w:r>
        <w:rPr>
          <w:spacing w:val="24"/>
          <w:sz w:val="22"/>
        </w:rPr>
        <w:t> </w:t>
      </w:r>
      <w:r>
        <w:rPr>
          <w:sz w:val="22"/>
        </w:rPr>
        <w:t>and</w:t>
      </w:r>
      <w:r>
        <w:rPr>
          <w:spacing w:val="22"/>
          <w:sz w:val="22"/>
        </w:rPr>
        <w:t> </w:t>
      </w:r>
      <w:r>
        <w:rPr>
          <w:sz w:val="22"/>
        </w:rPr>
        <w:t>mental</w:t>
      </w:r>
      <w:r>
        <w:rPr>
          <w:spacing w:val="24"/>
          <w:sz w:val="22"/>
        </w:rPr>
        <w:t> </w:t>
      </w:r>
      <w:r>
        <w:rPr>
          <w:sz w:val="22"/>
        </w:rPr>
        <w:t>health</w:t>
      </w:r>
      <w:r>
        <w:rPr>
          <w:spacing w:val="22"/>
          <w:sz w:val="22"/>
        </w:rPr>
        <w:t> </w:t>
      </w:r>
      <w:r>
        <w:rPr>
          <w:sz w:val="22"/>
        </w:rPr>
        <w:t>services.</w:t>
      </w:r>
      <w:r>
        <w:rPr>
          <w:spacing w:val="80"/>
          <w:sz w:val="22"/>
        </w:rPr>
        <w:t> </w:t>
      </w:r>
      <w:r>
        <w:rPr>
          <w:sz w:val="22"/>
        </w:rPr>
        <w:t>Create</w:t>
      </w:r>
      <w:r>
        <w:rPr>
          <w:spacing w:val="25"/>
          <w:sz w:val="22"/>
        </w:rPr>
        <w:t> </w:t>
      </w:r>
      <w:r>
        <w:rPr>
          <w:sz w:val="22"/>
        </w:rPr>
        <w:t>a</w:t>
      </w:r>
      <w:r>
        <w:rPr>
          <w:spacing w:val="22"/>
          <w:sz w:val="22"/>
        </w:rPr>
        <w:t> </w:t>
      </w:r>
      <w:r>
        <w:rPr>
          <w:sz w:val="22"/>
        </w:rPr>
        <w:t>list</w:t>
      </w:r>
      <w:r>
        <w:rPr>
          <w:spacing w:val="24"/>
          <w:sz w:val="22"/>
        </w:rPr>
        <w:t> </w:t>
      </w:r>
      <w:r>
        <w:rPr>
          <w:sz w:val="22"/>
        </w:rPr>
        <w:t>of providers, training, and availability in the event of a disaster (depending on what is required).</w:t>
      </w:r>
    </w:p>
    <w:p>
      <w:pPr>
        <w:pStyle w:val="BodyText"/>
        <w:spacing w:before="6"/>
      </w:pPr>
    </w:p>
    <w:p>
      <w:pPr>
        <w:spacing w:before="1"/>
        <w:ind w:left="120" w:right="0" w:firstLine="0"/>
        <w:jc w:val="left"/>
        <w:rPr>
          <w:rFonts w:ascii="Calibri"/>
          <w:b/>
          <w:sz w:val="18"/>
        </w:rPr>
      </w:pPr>
      <w:bookmarkStart w:name="Victim and Witness Support" w:id="39"/>
      <w:bookmarkEnd w:id="39"/>
      <w:r>
        <w:rPr/>
      </w:r>
      <w:bookmarkStart w:name="_bookmark19" w:id="40"/>
      <w:bookmarkEnd w:id="40"/>
      <w:r>
        <w:rPr/>
      </w:r>
      <w:r>
        <w:rPr>
          <w:rFonts w:ascii="Calibri"/>
          <w:b/>
          <w:color w:val="1F3667"/>
          <w:sz w:val="23"/>
        </w:rPr>
        <w:t>V</w:t>
      </w:r>
      <w:r>
        <w:rPr>
          <w:rFonts w:ascii="Calibri"/>
          <w:b/>
          <w:color w:val="1F3667"/>
          <w:sz w:val="18"/>
        </w:rPr>
        <w:t>ICTIM</w:t>
      </w:r>
      <w:r>
        <w:rPr>
          <w:rFonts w:ascii="Calibri"/>
          <w:b/>
          <w:color w:val="1F3667"/>
          <w:spacing w:val="-3"/>
          <w:sz w:val="18"/>
        </w:rPr>
        <w:t> </w:t>
      </w:r>
      <w:r>
        <w:rPr>
          <w:rFonts w:ascii="Calibri"/>
          <w:b/>
          <w:color w:val="1F3667"/>
          <w:sz w:val="18"/>
        </w:rPr>
        <w:t>AND</w:t>
      </w:r>
      <w:r>
        <w:rPr>
          <w:rFonts w:ascii="Calibri"/>
          <w:b/>
          <w:color w:val="1F3667"/>
          <w:spacing w:val="-4"/>
          <w:sz w:val="18"/>
        </w:rPr>
        <w:t> </w:t>
      </w:r>
      <w:r>
        <w:rPr>
          <w:rFonts w:ascii="Calibri"/>
          <w:b/>
          <w:color w:val="1F3667"/>
          <w:sz w:val="23"/>
        </w:rPr>
        <w:t>W</w:t>
      </w:r>
      <w:r>
        <w:rPr>
          <w:rFonts w:ascii="Calibri"/>
          <w:b/>
          <w:color w:val="1F3667"/>
          <w:sz w:val="18"/>
        </w:rPr>
        <w:t>ITNESS</w:t>
      </w:r>
      <w:r>
        <w:rPr>
          <w:rFonts w:ascii="Calibri"/>
          <w:b/>
          <w:color w:val="1F3667"/>
          <w:spacing w:val="-3"/>
          <w:sz w:val="18"/>
        </w:rPr>
        <w:t> </w:t>
      </w:r>
      <w:r>
        <w:rPr>
          <w:rFonts w:ascii="Calibri"/>
          <w:b/>
          <w:color w:val="1F3667"/>
          <w:spacing w:val="-2"/>
          <w:sz w:val="23"/>
        </w:rPr>
        <w:t>S</w:t>
      </w:r>
      <w:r>
        <w:rPr>
          <w:rFonts w:ascii="Calibri"/>
          <w:b/>
          <w:color w:val="1F3667"/>
          <w:spacing w:val="-2"/>
          <w:sz w:val="18"/>
        </w:rPr>
        <w:t>UPPORT</w:t>
      </w:r>
    </w:p>
    <w:p>
      <w:pPr>
        <w:pStyle w:val="BodyText"/>
        <w:spacing w:before="75"/>
        <w:rPr>
          <w:rFonts w:ascii="Calibri"/>
          <w:b/>
          <w:sz w:val="18"/>
        </w:rPr>
      </w:pPr>
    </w:p>
    <w:p>
      <w:pPr>
        <w:pStyle w:val="ListParagraph"/>
        <w:numPr>
          <w:ilvl w:val="0"/>
          <w:numId w:val="1"/>
        </w:numPr>
        <w:tabs>
          <w:tab w:pos="839" w:val="left" w:leader="none"/>
        </w:tabs>
        <w:spacing w:line="240" w:lineRule="auto" w:before="0" w:after="0"/>
        <w:ind w:left="839" w:right="0" w:hanging="360"/>
        <w:jc w:val="left"/>
        <w:rPr>
          <w:sz w:val="22"/>
        </w:rPr>
      </w:pPr>
      <w:r>
        <w:rPr>
          <w:sz w:val="22"/>
        </w:rPr>
        <w:t>With</w:t>
      </w:r>
      <w:r>
        <w:rPr>
          <w:spacing w:val="-5"/>
          <w:sz w:val="22"/>
        </w:rPr>
        <w:t> </w:t>
      </w:r>
      <w:r>
        <w:rPr>
          <w:sz w:val="22"/>
        </w:rPr>
        <w:t>respect</w:t>
      </w:r>
      <w:r>
        <w:rPr>
          <w:spacing w:val="-3"/>
          <w:sz w:val="22"/>
        </w:rPr>
        <w:t> </w:t>
      </w:r>
      <w:r>
        <w:rPr>
          <w:sz w:val="22"/>
        </w:rPr>
        <w:t>to</w:t>
      </w:r>
      <w:r>
        <w:rPr>
          <w:spacing w:val="-3"/>
          <w:sz w:val="22"/>
        </w:rPr>
        <w:t> </w:t>
      </w:r>
      <w:r>
        <w:rPr>
          <w:sz w:val="22"/>
        </w:rPr>
        <w:t>death</w:t>
      </w:r>
      <w:r>
        <w:rPr>
          <w:spacing w:val="-2"/>
          <w:sz w:val="22"/>
        </w:rPr>
        <w:t> notifications:</w:t>
      </w:r>
    </w:p>
    <w:p>
      <w:pPr>
        <w:pStyle w:val="BodyText"/>
        <w:spacing w:before="73"/>
      </w:pPr>
    </w:p>
    <w:p>
      <w:pPr>
        <w:pStyle w:val="ListParagraph"/>
        <w:numPr>
          <w:ilvl w:val="1"/>
          <w:numId w:val="1"/>
        </w:numPr>
        <w:tabs>
          <w:tab w:pos="1558" w:val="left" w:leader="none"/>
          <w:tab w:pos="1560" w:val="left" w:leader="none"/>
        </w:tabs>
        <w:spacing w:line="256" w:lineRule="auto" w:before="0" w:after="0"/>
        <w:ind w:left="1560" w:right="115" w:hanging="361"/>
        <w:jc w:val="left"/>
        <w:rPr>
          <w:sz w:val="22"/>
        </w:rPr>
      </w:pPr>
      <w:r>
        <w:rPr>
          <w:sz w:val="22"/>
        </w:rPr>
        <w:t>Ensure</w:t>
      </w:r>
      <w:r>
        <w:rPr>
          <w:spacing w:val="22"/>
          <w:sz w:val="22"/>
        </w:rPr>
        <w:t> </w:t>
      </w:r>
      <w:r>
        <w:rPr>
          <w:sz w:val="22"/>
        </w:rPr>
        <w:t>there</w:t>
      </w:r>
      <w:r>
        <w:rPr>
          <w:spacing w:val="22"/>
          <w:sz w:val="22"/>
        </w:rPr>
        <w:t> </w:t>
      </w:r>
      <w:r>
        <w:rPr>
          <w:sz w:val="22"/>
        </w:rPr>
        <w:t>is</w:t>
      </w:r>
      <w:r>
        <w:rPr>
          <w:spacing w:val="25"/>
          <w:sz w:val="22"/>
        </w:rPr>
        <w:t> </w:t>
      </w:r>
      <w:r>
        <w:rPr>
          <w:sz w:val="22"/>
        </w:rPr>
        <w:t>clarity</w:t>
      </w:r>
      <w:r>
        <w:rPr>
          <w:spacing w:val="25"/>
          <w:sz w:val="22"/>
        </w:rPr>
        <w:t> </w:t>
      </w:r>
      <w:r>
        <w:rPr>
          <w:sz w:val="22"/>
        </w:rPr>
        <w:t>between</w:t>
      </w:r>
      <w:r>
        <w:rPr>
          <w:spacing w:val="25"/>
          <w:sz w:val="22"/>
        </w:rPr>
        <w:t> </w:t>
      </w:r>
      <w:r>
        <w:rPr>
          <w:sz w:val="22"/>
        </w:rPr>
        <w:t>Police</w:t>
      </w:r>
      <w:r>
        <w:rPr>
          <w:spacing w:val="25"/>
          <w:sz w:val="22"/>
        </w:rPr>
        <w:t> </w:t>
      </w:r>
      <w:r>
        <w:rPr>
          <w:sz w:val="22"/>
        </w:rPr>
        <w:t>and</w:t>
      </w:r>
      <w:r>
        <w:rPr>
          <w:spacing w:val="25"/>
          <w:sz w:val="22"/>
        </w:rPr>
        <w:t> </w:t>
      </w:r>
      <w:r>
        <w:rPr>
          <w:sz w:val="22"/>
        </w:rPr>
        <w:t>Student</w:t>
      </w:r>
      <w:r>
        <w:rPr>
          <w:spacing w:val="26"/>
          <w:sz w:val="22"/>
        </w:rPr>
        <w:t> </w:t>
      </w:r>
      <w:r>
        <w:rPr>
          <w:sz w:val="22"/>
        </w:rPr>
        <w:t>Life</w:t>
      </w:r>
      <w:r>
        <w:rPr>
          <w:spacing w:val="22"/>
          <w:sz w:val="22"/>
        </w:rPr>
        <w:t> </w:t>
      </w:r>
      <w:r>
        <w:rPr>
          <w:sz w:val="22"/>
        </w:rPr>
        <w:t>as</w:t>
      </w:r>
      <w:r>
        <w:rPr>
          <w:spacing w:val="23"/>
          <w:sz w:val="22"/>
        </w:rPr>
        <w:t> </w:t>
      </w:r>
      <w:r>
        <w:rPr>
          <w:sz w:val="22"/>
        </w:rPr>
        <w:t>to</w:t>
      </w:r>
      <w:r>
        <w:rPr>
          <w:spacing w:val="22"/>
          <w:sz w:val="22"/>
        </w:rPr>
        <w:t> </w:t>
      </w:r>
      <w:r>
        <w:rPr>
          <w:sz w:val="22"/>
        </w:rPr>
        <w:t>who</w:t>
      </w:r>
      <w:r>
        <w:rPr>
          <w:spacing w:val="25"/>
          <w:sz w:val="22"/>
        </w:rPr>
        <w:t> </w:t>
      </w:r>
      <w:r>
        <w:rPr>
          <w:sz w:val="22"/>
        </w:rPr>
        <w:t>and</w:t>
      </w:r>
      <w:r>
        <w:rPr>
          <w:spacing w:val="20"/>
          <w:sz w:val="22"/>
        </w:rPr>
        <w:t> </w:t>
      </w:r>
      <w:r>
        <w:rPr>
          <w:sz w:val="22"/>
        </w:rPr>
        <w:t>when</w:t>
      </w:r>
      <w:r>
        <w:rPr>
          <w:spacing w:val="25"/>
          <w:sz w:val="22"/>
        </w:rPr>
        <w:t> </w:t>
      </w:r>
      <w:r>
        <w:rPr>
          <w:sz w:val="22"/>
        </w:rPr>
        <w:t>death</w:t>
      </w:r>
      <w:r>
        <w:rPr>
          <w:spacing w:val="22"/>
          <w:sz w:val="22"/>
        </w:rPr>
        <w:t> </w:t>
      </w:r>
      <w:r>
        <w:rPr>
          <w:sz w:val="22"/>
        </w:rPr>
        <w:t>notifications</w:t>
      </w:r>
      <w:r>
        <w:rPr>
          <w:spacing w:val="25"/>
          <w:sz w:val="22"/>
        </w:rPr>
        <w:t> </w:t>
      </w:r>
      <w:r>
        <w:rPr>
          <w:sz w:val="22"/>
        </w:rPr>
        <w:t>are</w:t>
      </w:r>
      <w:r>
        <w:rPr>
          <w:spacing w:val="22"/>
          <w:sz w:val="22"/>
        </w:rPr>
        <w:t> </w:t>
      </w:r>
      <w:r>
        <w:rPr>
          <w:sz w:val="22"/>
        </w:rPr>
        <w:t>made.</w:t>
      </w:r>
      <w:r>
        <w:rPr>
          <w:spacing w:val="80"/>
          <w:sz w:val="22"/>
        </w:rPr>
        <w:t> </w:t>
      </w:r>
      <w:r>
        <w:rPr>
          <w:sz w:val="22"/>
        </w:rPr>
        <w:t>This</w:t>
      </w:r>
      <w:r>
        <w:rPr>
          <w:spacing w:val="25"/>
          <w:sz w:val="22"/>
        </w:rPr>
        <w:t> </w:t>
      </w:r>
      <w:r>
        <w:rPr>
          <w:sz w:val="22"/>
        </w:rPr>
        <w:t>is particularly important if there is a criminal investigation.</w:t>
      </w:r>
    </w:p>
    <w:p>
      <w:pPr>
        <w:pStyle w:val="ListParagraph"/>
        <w:numPr>
          <w:ilvl w:val="1"/>
          <w:numId w:val="1"/>
        </w:numPr>
        <w:tabs>
          <w:tab w:pos="1559" w:val="left" w:leader="none"/>
        </w:tabs>
        <w:spacing w:line="240" w:lineRule="auto" w:before="23" w:after="0"/>
        <w:ind w:left="1559" w:right="0" w:hanging="359"/>
        <w:jc w:val="left"/>
        <w:rPr>
          <w:sz w:val="22"/>
        </w:rPr>
      </w:pPr>
      <w:r>
        <w:rPr>
          <w:sz w:val="22"/>
        </w:rPr>
        <w:t>Provide</w:t>
      </w:r>
      <w:r>
        <w:rPr>
          <w:spacing w:val="-8"/>
          <w:sz w:val="22"/>
        </w:rPr>
        <w:t> </w:t>
      </w:r>
      <w:r>
        <w:rPr>
          <w:sz w:val="22"/>
        </w:rPr>
        <w:t>separate</w:t>
      </w:r>
      <w:r>
        <w:rPr>
          <w:spacing w:val="-8"/>
          <w:sz w:val="22"/>
        </w:rPr>
        <w:t> </w:t>
      </w:r>
      <w:r>
        <w:rPr>
          <w:sz w:val="22"/>
        </w:rPr>
        <w:t>space</w:t>
      </w:r>
      <w:r>
        <w:rPr>
          <w:spacing w:val="-8"/>
          <w:sz w:val="22"/>
        </w:rPr>
        <w:t> </w:t>
      </w:r>
      <w:r>
        <w:rPr>
          <w:sz w:val="22"/>
        </w:rPr>
        <w:t>for</w:t>
      </w:r>
      <w:r>
        <w:rPr>
          <w:spacing w:val="-4"/>
          <w:sz w:val="22"/>
        </w:rPr>
        <w:t> </w:t>
      </w:r>
      <w:r>
        <w:rPr>
          <w:sz w:val="22"/>
        </w:rPr>
        <w:t>individual</w:t>
      </w:r>
      <w:r>
        <w:rPr>
          <w:spacing w:val="-6"/>
          <w:sz w:val="22"/>
        </w:rPr>
        <w:t> </w:t>
      </w:r>
      <w:r>
        <w:rPr>
          <w:sz w:val="22"/>
        </w:rPr>
        <w:t>families,</w:t>
      </w:r>
      <w:r>
        <w:rPr>
          <w:spacing w:val="-6"/>
          <w:sz w:val="22"/>
        </w:rPr>
        <w:t> </w:t>
      </w:r>
      <w:r>
        <w:rPr>
          <w:sz w:val="22"/>
        </w:rPr>
        <w:t>when</w:t>
      </w:r>
      <w:r>
        <w:rPr>
          <w:spacing w:val="-6"/>
          <w:sz w:val="22"/>
        </w:rPr>
        <w:t> </w:t>
      </w:r>
      <w:r>
        <w:rPr>
          <w:sz w:val="22"/>
        </w:rPr>
        <w:t>possible,</w:t>
      </w:r>
      <w:r>
        <w:rPr>
          <w:spacing w:val="-4"/>
          <w:sz w:val="22"/>
        </w:rPr>
        <w:t> </w:t>
      </w:r>
      <w:r>
        <w:rPr>
          <w:sz w:val="22"/>
        </w:rPr>
        <w:t>particularly</w:t>
      </w:r>
      <w:r>
        <w:rPr>
          <w:spacing w:val="-8"/>
          <w:sz w:val="22"/>
        </w:rPr>
        <w:t> </w:t>
      </w:r>
      <w:r>
        <w:rPr>
          <w:sz w:val="22"/>
        </w:rPr>
        <w:t>those</w:t>
      </w:r>
      <w:r>
        <w:rPr>
          <w:spacing w:val="-6"/>
          <w:sz w:val="22"/>
        </w:rPr>
        <w:t> </w:t>
      </w:r>
      <w:r>
        <w:rPr>
          <w:sz w:val="22"/>
        </w:rPr>
        <w:t>waiting</w:t>
      </w:r>
      <w:r>
        <w:rPr>
          <w:spacing w:val="-6"/>
          <w:sz w:val="22"/>
        </w:rPr>
        <w:t> </w:t>
      </w:r>
      <w:r>
        <w:rPr>
          <w:sz w:val="22"/>
        </w:rPr>
        <w:t>for</w:t>
      </w:r>
      <w:r>
        <w:rPr>
          <w:spacing w:val="-4"/>
          <w:sz w:val="22"/>
        </w:rPr>
        <w:t> </w:t>
      </w:r>
      <w:r>
        <w:rPr>
          <w:sz w:val="22"/>
        </w:rPr>
        <w:t>official</w:t>
      </w:r>
      <w:r>
        <w:rPr>
          <w:spacing w:val="-6"/>
          <w:sz w:val="22"/>
        </w:rPr>
        <w:t> </w:t>
      </w:r>
      <w:r>
        <w:rPr>
          <w:spacing w:val="-2"/>
          <w:sz w:val="22"/>
        </w:rPr>
        <w:t>notification.</w:t>
      </w:r>
    </w:p>
    <w:p>
      <w:pPr>
        <w:pStyle w:val="ListParagraph"/>
        <w:numPr>
          <w:ilvl w:val="1"/>
          <w:numId w:val="1"/>
        </w:numPr>
        <w:tabs>
          <w:tab w:pos="1558" w:val="left" w:leader="none"/>
          <w:tab w:pos="1560" w:val="left" w:leader="none"/>
        </w:tabs>
        <w:spacing w:line="256" w:lineRule="auto" w:before="18" w:after="0"/>
        <w:ind w:left="1560" w:right="239" w:hanging="361"/>
        <w:jc w:val="left"/>
        <w:rPr>
          <w:sz w:val="22"/>
        </w:rPr>
      </w:pPr>
      <w:r>
        <w:rPr>
          <w:sz w:val="22"/>
        </w:rPr>
        <w:t>Consider</w:t>
      </w:r>
      <w:r>
        <w:rPr>
          <w:spacing w:val="-1"/>
          <w:sz w:val="22"/>
        </w:rPr>
        <w:t> </w:t>
      </w:r>
      <w:r>
        <w:rPr>
          <w:sz w:val="22"/>
        </w:rPr>
        <w:t>a</w:t>
      </w:r>
      <w:r>
        <w:rPr>
          <w:spacing w:val="-3"/>
          <w:sz w:val="22"/>
        </w:rPr>
        <w:t> </w:t>
      </w:r>
      <w:r>
        <w:rPr>
          <w:sz w:val="22"/>
        </w:rPr>
        <w:t>cross-functional</w:t>
      </w:r>
      <w:r>
        <w:rPr>
          <w:spacing w:val="-3"/>
          <w:sz w:val="22"/>
        </w:rPr>
        <w:t> </w:t>
      </w:r>
      <w:r>
        <w:rPr>
          <w:sz w:val="22"/>
        </w:rPr>
        <w:t>team</w:t>
      </w:r>
      <w:r>
        <w:rPr>
          <w:spacing w:val="-4"/>
          <w:sz w:val="22"/>
        </w:rPr>
        <w:t> </w:t>
      </w:r>
      <w:r>
        <w:rPr>
          <w:sz w:val="22"/>
        </w:rPr>
        <w:t>approach</w:t>
      </w:r>
      <w:r>
        <w:rPr>
          <w:spacing w:val="-5"/>
          <w:sz w:val="22"/>
        </w:rPr>
        <w:t> </w:t>
      </w:r>
      <w:r>
        <w:rPr>
          <w:sz w:val="22"/>
        </w:rPr>
        <w:t>for</w:t>
      </w:r>
      <w:r>
        <w:rPr>
          <w:spacing w:val="-4"/>
          <w:sz w:val="22"/>
        </w:rPr>
        <w:t> </w:t>
      </w:r>
      <w:r>
        <w:rPr>
          <w:sz w:val="22"/>
        </w:rPr>
        <w:t>death</w:t>
      </w:r>
      <w:r>
        <w:rPr>
          <w:spacing w:val="-3"/>
          <w:sz w:val="22"/>
        </w:rPr>
        <w:t> </w:t>
      </w:r>
      <w:r>
        <w:rPr>
          <w:sz w:val="22"/>
        </w:rPr>
        <w:t>notifications,</w:t>
      </w:r>
      <w:r>
        <w:rPr>
          <w:spacing w:val="-1"/>
          <w:sz w:val="22"/>
        </w:rPr>
        <w:t> </w:t>
      </w:r>
      <w:r>
        <w:rPr>
          <w:sz w:val="22"/>
        </w:rPr>
        <w:t>with</w:t>
      </w:r>
      <w:r>
        <w:rPr>
          <w:spacing w:val="-5"/>
          <w:sz w:val="22"/>
        </w:rPr>
        <w:t> </w:t>
      </w:r>
      <w:r>
        <w:rPr>
          <w:sz w:val="22"/>
        </w:rPr>
        <w:t>membership</w:t>
      </w:r>
      <w:r>
        <w:rPr>
          <w:spacing w:val="-5"/>
          <w:sz w:val="22"/>
        </w:rPr>
        <w:t> </w:t>
      </w:r>
      <w:r>
        <w:rPr>
          <w:sz w:val="22"/>
        </w:rPr>
        <w:t>representation</w:t>
      </w:r>
      <w:r>
        <w:rPr>
          <w:spacing w:val="-5"/>
          <w:sz w:val="22"/>
        </w:rPr>
        <w:t> </w:t>
      </w:r>
      <w:r>
        <w:rPr>
          <w:sz w:val="22"/>
        </w:rPr>
        <w:t>from</w:t>
      </w:r>
      <w:r>
        <w:rPr>
          <w:spacing w:val="-1"/>
          <w:sz w:val="22"/>
        </w:rPr>
        <w:t> </w:t>
      </w:r>
      <w:r>
        <w:rPr>
          <w:sz w:val="22"/>
        </w:rPr>
        <w:t>Student</w:t>
      </w:r>
      <w:r>
        <w:rPr>
          <w:spacing w:val="-3"/>
          <w:sz w:val="22"/>
        </w:rPr>
        <w:t> </w:t>
      </w:r>
      <w:r>
        <w:rPr>
          <w:sz w:val="22"/>
        </w:rPr>
        <w:t>Life, Public Safety investigators, counselors, and the medical examiner’s office.</w:t>
      </w:r>
      <w:r>
        <w:rPr>
          <w:spacing w:val="40"/>
          <w:sz w:val="22"/>
        </w:rPr>
        <w:t> </w:t>
      </w:r>
      <w:r>
        <w:rPr>
          <w:sz w:val="22"/>
        </w:rPr>
        <w:t>Train and practice as a team.</w:t>
      </w:r>
    </w:p>
    <w:p>
      <w:pPr>
        <w:pStyle w:val="ListParagraph"/>
        <w:numPr>
          <w:ilvl w:val="1"/>
          <w:numId w:val="1"/>
        </w:numPr>
        <w:tabs>
          <w:tab w:pos="1558" w:val="left" w:leader="none"/>
          <w:tab w:pos="1560" w:val="left" w:leader="none"/>
        </w:tabs>
        <w:spacing w:line="256" w:lineRule="auto" w:before="19" w:after="0"/>
        <w:ind w:left="1560" w:right="724" w:hanging="361"/>
        <w:jc w:val="left"/>
        <w:rPr>
          <w:sz w:val="22"/>
        </w:rPr>
      </w:pPr>
      <w:r>
        <w:rPr>
          <w:sz w:val="22"/>
        </w:rPr>
        <w:t>Employees</w:t>
      </w:r>
      <w:r>
        <w:rPr>
          <w:spacing w:val="-1"/>
          <w:sz w:val="22"/>
        </w:rPr>
        <w:t> </w:t>
      </w:r>
      <w:r>
        <w:rPr>
          <w:sz w:val="22"/>
        </w:rPr>
        <w:t>with</w:t>
      </w:r>
      <w:r>
        <w:rPr>
          <w:spacing w:val="-4"/>
          <w:sz w:val="22"/>
        </w:rPr>
        <w:t> </w:t>
      </w:r>
      <w:r>
        <w:rPr>
          <w:sz w:val="22"/>
        </w:rPr>
        <w:t>personal</w:t>
      </w:r>
      <w:r>
        <w:rPr>
          <w:spacing w:val="-5"/>
          <w:sz w:val="22"/>
        </w:rPr>
        <w:t> </w:t>
      </w:r>
      <w:r>
        <w:rPr>
          <w:sz w:val="22"/>
        </w:rPr>
        <w:t>connections</w:t>
      </w:r>
      <w:r>
        <w:rPr>
          <w:spacing w:val="-4"/>
          <w:sz w:val="22"/>
        </w:rPr>
        <w:t> </w:t>
      </w:r>
      <w:r>
        <w:rPr>
          <w:sz w:val="22"/>
        </w:rPr>
        <w:t>with</w:t>
      </w:r>
      <w:r>
        <w:rPr>
          <w:spacing w:val="-4"/>
          <w:sz w:val="22"/>
        </w:rPr>
        <w:t> </w:t>
      </w:r>
      <w:r>
        <w:rPr>
          <w:sz w:val="22"/>
        </w:rPr>
        <w:t>the</w:t>
      </w:r>
      <w:r>
        <w:rPr>
          <w:spacing w:val="-2"/>
          <w:sz w:val="22"/>
        </w:rPr>
        <w:t> </w:t>
      </w:r>
      <w:r>
        <w:rPr>
          <w:sz w:val="22"/>
        </w:rPr>
        <w:t>deceased</w:t>
      </w:r>
      <w:r>
        <w:rPr>
          <w:spacing w:val="-2"/>
          <w:sz w:val="22"/>
        </w:rPr>
        <w:t> </w:t>
      </w:r>
      <w:r>
        <w:rPr>
          <w:sz w:val="22"/>
        </w:rPr>
        <w:t>should</w:t>
      </w:r>
      <w:r>
        <w:rPr>
          <w:spacing w:val="-2"/>
          <w:sz w:val="22"/>
        </w:rPr>
        <w:t> </w:t>
      </w:r>
      <w:r>
        <w:rPr>
          <w:sz w:val="22"/>
        </w:rPr>
        <w:t>not be</w:t>
      </w:r>
      <w:r>
        <w:rPr>
          <w:spacing w:val="-4"/>
          <w:sz w:val="22"/>
        </w:rPr>
        <w:t> </w:t>
      </w:r>
      <w:r>
        <w:rPr>
          <w:sz w:val="22"/>
        </w:rPr>
        <w:t>permitted</w:t>
      </w:r>
      <w:r>
        <w:rPr>
          <w:spacing w:val="-2"/>
          <w:sz w:val="22"/>
        </w:rPr>
        <w:t> </w:t>
      </w:r>
      <w:r>
        <w:rPr>
          <w:sz w:val="22"/>
        </w:rPr>
        <w:t>or expected</w:t>
      </w:r>
      <w:r>
        <w:rPr>
          <w:spacing w:val="-4"/>
          <w:sz w:val="22"/>
        </w:rPr>
        <w:t> </w:t>
      </w:r>
      <w:r>
        <w:rPr>
          <w:sz w:val="22"/>
        </w:rPr>
        <w:t>to</w:t>
      </w:r>
      <w:r>
        <w:rPr>
          <w:spacing w:val="-6"/>
          <w:sz w:val="22"/>
        </w:rPr>
        <w:t> </w:t>
      </w:r>
      <w:r>
        <w:rPr>
          <w:sz w:val="22"/>
        </w:rPr>
        <w:t>make</w:t>
      </w:r>
      <w:r>
        <w:rPr>
          <w:spacing w:val="-2"/>
          <w:sz w:val="22"/>
        </w:rPr>
        <w:t> </w:t>
      </w:r>
      <w:r>
        <w:rPr>
          <w:sz w:val="22"/>
        </w:rPr>
        <w:t>the</w:t>
      </w:r>
      <w:r>
        <w:rPr>
          <w:spacing w:val="-4"/>
          <w:sz w:val="22"/>
        </w:rPr>
        <w:t> </w:t>
      </w:r>
      <w:r>
        <w:rPr>
          <w:sz w:val="22"/>
        </w:rPr>
        <w:t>death </w:t>
      </w:r>
      <w:r>
        <w:rPr>
          <w:spacing w:val="-2"/>
          <w:sz w:val="22"/>
        </w:rPr>
        <w:t>notification.</w:t>
      </w:r>
    </w:p>
    <w:p>
      <w:pPr>
        <w:pStyle w:val="ListParagraph"/>
        <w:numPr>
          <w:ilvl w:val="1"/>
          <w:numId w:val="1"/>
        </w:numPr>
        <w:tabs>
          <w:tab w:pos="1558" w:val="left" w:leader="none"/>
          <w:tab w:pos="1560" w:val="left" w:leader="none"/>
        </w:tabs>
        <w:spacing w:line="256" w:lineRule="auto" w:before="23" w:after="0"/>
        <w:ind w:left="1560" w:right="1067" w:hanging="361"/>
        <w:jc w:val="left"/>
        <w:rPr>
          <w:sz w:val="22"/>
        </w:rPr>
      </w:pPr>
      <w:r>
        <w:rPr>
          <w:sz w:val="22"/>
        </w:rPr>
        <w:t>University</w:t>
      </w:r>
      <w:r>
        <w:rPr>
          <w:spacing w:val="-2"/>
          <w:sz w:val="22"/>
        </w:rPr>
        <w:t> </w:t>
      </w:r>
      <w:r>
        <w:rPr>
          <w:sz w:val="22"/>
        </w:rPr>
        <w:t>staff</w:t>
      </w:r>
      <w:r>
        <w:rPr>
          <w:spacing w:val="-1"/>
          <w:sz w:val="22"/>
        </w:rPr>
        <w:t> </w:t>
      </w:r>
      <w:r>
        <w:rPr>
          <w:sz w:val="22"/>
        </w:rPr>
        <w:t>with</w:t>
      </w:r>
      <w:r>
        <w:rPr>
          <w:spacing w:val="-5"/>
          <w:sz w:val="22"/>
        </w:rPr>
        <w:t> </w:t>
      </w:r>
      <w:r>
        <w:rPr>
          <w:sz w:val="22"/>
        </w:rPr>
        <w:t>senior</w:t>
      </w:r>
      <w:r>
        <w:rPr>
          <w:spacing w:val="-1"/>
          <w:sz w:val="22"/>
        </w:rPr>
        <w:t> </w:t>
      </w:r>
      <w:r>
        <w:rPr>
          <w:sz w:val="22"/>
        </w:rPr>
        <w:t>leadership</w:t>
      </w:r>
      <w:r>
        <w:rPr>
          <w:spacing w:val="-5"/>
          <w:sz w:val="22"/>
        </w:rPr>
        <w:t> </w:t>
      </w:r>
      <w:r>
        <w:rPr>
          <w:sz w:val="22"/>
        </w:rPr>
        <w:t>and/or</w:t>
      </w:r>
      <w:r>
        <w:rPr>
          <w:spacing w:val="-1"/>
          <w:sz w:val="22"/>
        </w:rPr>
        <w:t> </w:t>
      </w:r>
      <w:r>
        <w:rPr>
          <w:sz w:val="22"/>
        </w:rPr>
        <w:t>decision-making</w:t>
      </w:r>
      <w:r>
        <w:rPr>
          <w:spacing w:val="-5"/>
          <w:sz w:val="22"/>
        </w:rPr>
        <w:t> </w:t>
      </w:r>
      <w:r>
        <w:rPr>
          <w:sz w:val="22"/>
        </w:rPr>
        <w:t>responsibilities</w:t>
      </w:r>
      <w:r>
        <w:rPr>
          <w:spacing w:val="-2"/>
          <w:sz w:val="22"/>
        </w:rPr>
        <w:t> </w:t>
      </w:r>
      <w:r>
        <w:rPr>
          <w:sz w:val="22"/>
        </w:rPr>
        <w:t>should</w:t>
      </w:r>
      <w:r>
        <w:rPr>
          <w:spacing w:val="-3"/>
          <w:sz w:val="22"/>
        </w:rPr>
        <w:t> </w:t>
      </w:r>
      <w:r>
        <w:rPr>
          <w:sz w:val="22"/>
        </w:rPr>
        <w:t>not</w:t>
      </w:r>
      <w:r>
        <w:rPr>
          <w:spacing w:val="-3"/>
          <w:sz w:val="22"/>
        </w:rPr>
        <w:t> </w:t>
      </w:r>
      <w:r>
        <w:rPr>
          <w:sz w:val="22"/>
        </w:rPr>
        <w:t>be</w:t>
      </w:r>
      <w:r>
        <w:rPr>
          <w:spacing w:val="-3"/>
          <w:sz w:val="22"/>
        </w:rPr>
        <w:t> </w:t>
      </w:r>
      <w:r>
        <w:rPr>
          <w:sz w:val="22"/>
        </w:rPr>
        <w:t>involved</w:t>
      </w:r>
      <w:r>
        <w:rPr>
          <w:spacing w:val="-3"/>
          <w:sz w:val="22"/>
        </w:rPr>
        <w:t> </w:t>
      </w:r>
      <w:r>
        <w:rPr>
          <w:sz w:val="22"/>
        </w:rPr>
        <w:t>in</w:t>
      </w:r>
      <w:r>
        <w:rPr>
          <w:spacing w:val="-3"/>
          <w:sz w:val="22"/>
        </w:rPr>
        <w:t> </w:t>
      </w:r>
      <w:r>
        <w:rPr>
          <w:sz w:val="22"/>
        </w:rPr>
        <w:t>death notifications or routine follow-ups unless there is a specific need or purpose to do so.</w:t>
      </w:r>
    </w:p>
    <w:p>
      <w:pPr>
        <w:pStyle w:val="ListParagraph"/>
        <w:numPr>
          <w:ilvl w:val="1"/>
          <w:numId w:val="1"/>
        </w:numPr>
        <w:tabs>
          <w:tab w:pos="1558" w:val="left" w:leader="none"/>
          <w:tab w:pos="1560" w:val="left" w:leader="none"/>
        </w:tabs>
        <w:spacing w:line="256" w:lineRule="auto" w:before="20" w:after="0"/>
        <w:ind w:left="1560" w:right="115" w:hanging="361"/>
        <w:jc w:val="left"/>
        <w:rPr>
          <w:sz w:val="22"/>
        </w:rPr>
      </w:pPr>
      <w:r>
        <w:rPr>
          <w:sz w:val="22"/>
        </w:rPr>
        <w:t>The policies of the Public Safety Department and Student Life and Engagement should be reviewed and if necessary, reconciled as part of the internal after-action review process.</w:t>
      </w:r>
    </w:p>
    <w:p>
      <w:pPr>
        <w:pStyle w:val="ListParagraph"/>
        <w:numPr>
          <w:ilvl w:val="1"/>
          <w:numId w:val="1"/>
        </w:numPr>
        <w:tabs>
          <w:tab w:pos="1560" w:val="left" w:leader="none"/>
        </w:tabs>
        <w:spacing w:line="240" w:lineRule="auto" w:before="22" w:after="0"/>
        <w:ind w:left="1560" w:right="0" w:hanging="359"/>
        <w:jc w:val="left"/>
        <w:rPr>
          <w:sz w:val="22"/>
        </w:rPr>
      </w:pPr>
      <w:r>
        <w:rPr>
          <w:sz w:val="22"/>
        </w:rPr>
        <w:t>Conduct</w:t>
      </w:r>
      <w:r>
        <w:rPr>
          <w:spacing w:val="-7"/>
          <w:sz w:val="22"/>
        </w:rPr>
        <w:t> </w:t>
      </w:r>
      <w:r>
        <w:rPr>
          <w:sz w:val="22"/>
        </w:rPr>
        <w:t>regular</w:t>
      </w:r>
      <w:r>
        <w:rPr>
          <w:spacing w:val="-7"/>
          <w:sz w:val="22"/>
        </w:rPr>
        <w:t> </w:t>
      </w:r>
      <w:r>
        <w:rPr>
          <w:sz w:val="22"/>
        </w:rPr>
        <w:t>joint</w:t>
      </w:r>
      <w:r>
        <w:rPr>
          <w:spacing w:val="-6"/>
          <w:sz w:val="22"/>
        </w:rPr>
        <w:t> </w:t>
      </w:r>
      <w:r>
        <w:rPr>
          <w:sz w:val="22"/>
        </w:rPr>
        <w:t>training</w:t>
      </w:r>
      <w:r>
        <w:rPr>
          <w:spacing w:val="-5"/>
          <w:sz w:val="22"/>
        </w:rPr>
        <w:t> </w:t>
      </w:r>
      <w:r>
        <w:rPr>
          <w:sz w:val="22"/>
        </w:rPr>
        <w:t>and</w:t>
      </w:r>
      <w:r>
        <w:rPr>
          <w:spacing w:val="-5"/>
          <w:sz w:val="22"/>
        </w:rPr>
        <w:t> </w:t>
      </w:r>
      <w:r>
        <w:rPr>
          <w:sz w:val="22"/>
        </w:rPr>
        <w:t>functional</w:t>
      </w:r>
      <w:r>
        <w:rPr>
          <w:spacing w:val="-6"/>
          <w:sz w:val="22"/>
        </w:rPr>
        <w:t> </w:t>
      </w:r>
      <w:r>
        <w:rPr>
          <w:sz w:val="22"/>
        </w:rPr>
        <w:t>exercises</w:t>
      </w:r>
      <w:r>
        <w:rPr>
          <w:spacing w:val="-5"/>
          <w:sz w:val="22"/>
        </w:rPr>
        <w:t> </w:t>
      </w:r>
      <w:r>
        <w:rPr>
          <w:sz w:val="22"/>
        </w:rPr>
        <w:t>on</w:t>
      </w:r>
      <w:r>
        <w:rPr>
          <w:spacing w:val="-6"/>
          <w:sz w:val="22"/>
        </w:rPr>
        <w:t> </w:t>
      </w:r>
      <w:r>
        <w:rPr>
          <w:sz w:val="22"/>
        </w:rPr>
        <w:t>implementation</w:t>
      </w:r>
      <w:r>
        <w:rPr>
          <w:spacing w:val="-6"/>
          <w:sz w:val="22"/>
        </w:rPr>
        <w:t> </w:t>
      </w:r>
      <w:r>
        <w:rPr>
          <w:sz w:val="22"/>
        </w:rPr>
        <w:t>of</w:t>
      </w:r>
      <w:r>
        <w:rPr>
          <w:spacing w:val="-7"/>
          <w:sz w:val="22"/>
        </w:rPr>
        <w:t> </w:t>
      </w:r>
      <w:r>
        <w:rPr>
          <w:sz w:val="22"/>
        </w:rPr>
        <w:t>this</w:t>
      </w:r>
      <w:r>
        <w:rPr>
          <w:spacing w:val="-4"/>
          <w:sz w:val="22"/>
        </w:rPr>
        <w:t> </w:t>
      </w:r>
      <w:r>
        <w:rPr>
          <w:spacing w:val="-2"/>
          <w:sz w:val="22"/>
        </w:rPr>
        <w:t>policy.</w:t>
      </w:r>
    </w:p>
    <w:p>
      <w:pPr>
        <w:pStyle w:val="ListParagraph"/>
        <w:numPr>
          <w:ilvl w:val="1"/>
          <w:numId w:val="1"/>
        </w:numPr>
        <w:tabs>
          <w:tab w:pos="1560" w:val="left" w:leader="none"/>
        </w:tabs>
        <w:spacing w:line="240" w:lineRule="auto" w:before="18" w:after="0"/>
        <w:ind w:left="1560" w:right="0" w:hanging="359"/>
        <w:jc w:val="left"/>
        <w:rPr>
          <w:sz w:val="22"/>
        </w:rPr>
      </w:pPr>
      <w:r>
        <w:rPr>
          <w:sz w:val="22"/>
        </w:rPr>
        <w:t>Include</w:t>
      </w:r>
      <w:r>
        <w:rPr>
          <w:spacing w:val="-6"/>
          <w:sz w:val="22"/>
        </w:rPr>
        <w:t> </w:t>
      </w:r>
      <w:r>
        <w:rPr>
          <w:sz w:val="22"/>
        </w:rPr>
        <w:t>notifications</w:t>
      </w:r>
      <w:r>
        <w:rPr>
          <w:spacing w:val="-3"/>
          <w:sz w:val="22"/>
        </w:rPr>
        <w:t> </w:t>
      </w:r>
      <w:r>
        <w:rPr>
          <w:sz w:val="22"/>
        </w:rPr>
        <w:t>as</w:t>
      </w:r>
      <w:r>
        <w:rPr>
          <w:spacing w:val="-4"/>
          <w:sz w:val="22"/>
        </w:rPr>
        <w:t> </w:t>
      </w:r>
      <w:r>
        <w:rPr>
          <w:sz w:val="22"/>
        </w:rPr>
        <w:t>a</w:t>
      </w:r>
      <w:r>
        <w:rPr>
          <w:spacing w:val="-5"/>
          <w:sz w:val="22"/>
        </w:rPr>
        <w:t> </w:t>
      </w:r>
      <w:r>
        <w:rPr>
          <w:sz w:val="22"/>
        </w:rPr>
        <w:t>regular</w:t>
      </w:r>
      <w:r>
        <w:rPr>
          <w:spacing w:val="-5"/>
          <w:sz w:val="22"/>
        </w:rPr>
        <w:t> </w:t>
      </w:r>
      <w:r>
        <w:rPr>
          <w:sz w:val="22"/>
        </w:rPr>
        <w:t>part</w:t>
      </w:r>
      <w:r>
        <w:rPr>
          <w:spacing w:val="-2"/>
          <w:sz w:val="22"/>
        </w:rPr>
        <w:t> </w:t>
      </w:r>
      <w:r>
        <w:rPr>
          <w:sz w:val="22"/>
        </w:rPr>
        <w:t>of</w:t>
      </w:r>
      <w:r>
        <w:rPr>
          <w:spacing w:val="-2"/>
          <w:sz w:val="22"/>
        </w:rPr>
        <w:t> </w:t>
      </w:r>
      <w:r>
        <w:rPr>
          <w:sz w:val="22"/>
        </w:rPr>
        <w:t>TTX’s</w:t>
      </w:r>
      <w:r>
        <w:rPr>
          <w:spacing w:val="-6"/>
          <w:sz w:val="22"/>
        </w:rPr>
        <w:t> </w:t>
      </w:r>
      <w:r>
        <w:rPr>
          <w:sz w:val="22"/>
        </w:rPr>
        <w:t>and</w:t>
      </w:r>
      <w:r>
        <w:rPr>
          <w:spacing w:val="-4"/>
          <w:sz w:val="22"/>
        </w:rPr>
        <w:t> </w:t>
      </w:r>
      <w:r>
        <w:rPr>
          <w:sz w:val="22"/>
        </w:rPr>
        <w:t>full</w:t>
      </w:r>
      <w:r>
        <w:rPr>
          <w:spacing w:val="-4"/>
          <w:sz w:val="22"/>
        </w:rPr>
        <w:t> </w:t>
      </w:r>
      <w:r>
        <w:rPr>
          <w:sz w:val="22"/>
        </w:rPr>
        <w:t>exercises</w:t>
      </w:r>
      <w:r>
        <w:rPr>
          <w:spacing w:val="-6"/>
          <w:sz w:val="22"/>
        </w:rPr>
        <w:t> </w:t>
      </w:r>
      <w:r>
        <w:rPr>
          <w:sz w:val="22"/>
        </w:rPr>
        <w:t>for</w:t>
      </w:r>
      <w:r>
        <w:rPr>
          <w:spacing w:val="-5"/>
          <w:sz w:val="22"/>
        </w:rPr>
        <w:t> </w:t>
      </w:r>
      <w:r>
        <w:rPr>
          <w:sz w:val="22"/>
        </w:rPr>
        <w:t>the</w:t>
      </w:r>
      <w:r>
        <w:rPr>
          <w:spacing w:val="-6"/>
          <w:sz w:val="22"/>
        </w:rPr>
        <w:t> </w:t>
      </w:r>
      <w:r>
        <w:rPr>
          <w:sz w:val="22"/>
        </w:rPr>
        <w:t>appropriate</w:t>
      </w:r>
      <w:r>
        <w:rPr>
          <w:spacing w:val="-6"/>
          <w:sz w:val="22"/>
        </w:rPr>
        <w:t> </w:t>
      </w:r>
      <w:r>
        <w:rPr>
          <w:sz w:val="22"/>
        </w:rPr>
        <w:t>staff</w:t>
      </w:r>
      <w:r>
        <w:rPr>
          <w:spacing w:val="-4"/>
          <w:sz w:val="22"/>
        </w:rPr>
        <w:t> </w:t>
      </w:r>
      <w:r>
        <w:rPr>
          <w:sz w:val="22"/>
        </w:rPr>
        <w:t>and</w:t>
      </w:r>
      <w:r>
        <w:rPr>
          <w:spacing w:val="-6"/>
          <w:sz w:val="22"/>
        </w:rPr>
        <w:t> </w:t>
      </w:r>
      <w:r>
        <w:rPr>
          <w:sz w:val="22"/>
        </w:rPr>
        <w:t>support</w:t>
      </w:r>
      <w:r>
        <w:rPr>
          <w:spacing w:val="-3"/>
          <w:sz w:val="22"/>
        </w:rPr>
        <w:t> </w:t>
      </w:r>
      <w:r>
        <w:rPr>
          <w:spacing w:val="-2"/>
          <w:sz w:val="22"/>
        </w:rPr>
        <w:t>staff.</w:t>
      </w:r>
    </w:p>
    <w:p>
      <w:pPr>
        <w:pStyle w:val="ListParagraph"/>
        <w:numPr>
          <w:ilvl w:val="1"/>
          <w:numId w:val="1"/>
        </w:numPr>
        <w:tabs>
          <w:tab w:pos="1560" w:val="left" w:leader="none"/>
        </w:tabs>
        <w:spacing w:line="240" w:lineRule="auto" w:before="18" w:after="0"/>
        <w:ind w:left="1560" w:right="0" w:hanging="359"/>
        <w:jc w:val="left"/>
        <w:rPr>
          <w:sz w:val="22"/>
        </w:rPr>
      </w:pPr>
      <w:r>
        <w:rPr>
          <w:sz w:val="22"/>
        </w:rPr>
        <w:t>Be</w:t>
      </w:r>
      <w:r>
        <w:rPr>
          <w:spacing w:val="-3"/>
          <w:sz w:val="22"/>
        </w:rPr>
        <w:t> </w:t>
      </w:r>
      <w:r>
        <w:rPr>
          <w:sz w:val="22"/>
        </w:rPr>
        <w:t>sure</w:t>
      </w:r>
      <w:r>
        <w:rPr>
          <w:spacing w:val="-5"/>
          <w:sz w:val="22"/>
        </w:rPr>
        <w:t> </w:t>
      </w:r>
      <w:r>
        <w:rPr>
          <w:sz w:val="22"/>
        </w:rPr>
        <w:t>personnel</w:t>
      </w:r>
      <w:r>
        <w:rPr>
          <w:spacing w:val="-5"/>
          <w:sz w:val="22"/>
        </w:rPr>
        <w:t> </w:t>
      </w:r>
      <w:r>
        <w:rPr>
          <w:sz w:val="22"/>
        </w:rPr>
        <w:t>know</w:t>
      </w:r>
      <w:r>
        <w:rPr>
          <w:spacing w:val="-6"/>
          <w:sz w:val="22"/>
        </w:rPr>
        <w:t> </w:t>
      </w:r>
      <w:r>
        <w:rPr>
          <w:sz w:val="22"/>
        </w:rPr>
        <w:t>their</w:t>
      </w:r>
      <w:r>
        <w:rPr>
          <w:spacing w:val="-3"/>
          <w:sz w:val="22"/>
        </w:rPr>
        <w:t> </w:t>
      </w:r>
      <w:r>
        <w:rPr>
          <w:spacing w:val="-4"/>
          <w:sz w:val="22"/>
        </w:rPr>
        <w:t>role.</w:t>
      </w:r>
    </w:p>
    <w:p>
      <w:pPr>
        <w:pStyle w:val="ListParagraph"/>
        <w:numPr>
          <w:ilvl w:val="1"/>
          <w:numId w:val="1"/>
        </w:numPr>
        <w:tabs>
          <w:tab w:pos="1560" w:val="left" w:leader="none"/>
        </w:tabs>
        <w:spacing w:line="240" w:lineRule="auto" w:before="18" w:after="0"/>
        <w:ind w:left="1560" w:right="0" w:hanging="359"/>
        <w:jc w:val="left"/>
        <w:rPr>
          <w:sz w:val="22"/>
        </w:rPr>
      </w:pPr>
      <w:r>
        <w:rPr>
          <w:sz w:val="22"/>
        </w:rPr>
        <w:t>Ensure</w:t>
      </w:r>
      <w:r>
        <w:rPr>
          <w:spacing w:val="-8"/>
          <w:sz w:val="22"/>
        </w:rPr>
        <w:t> </w:t>
      </w:r>
      <w:r>
        <w:rPr>
          <w:sz w:val="22"/>
        </w:rPr>
        <w:t>that</w:t>
      </w:r>
      <w:r>
        <w:rPr>
          <w:spacing w:val="-4"/>
          <w:sz w:val="22"/>
        </w:rPr>
        <w:t> </w:t>
      </w:r>
      <w:r>
        <w:rPr>
          <w:sz w:val="22"/>
        </w:rPr>
        <w:t>there</w:t>
      </w:r>
      <w:r>
        <w:rPr>
          <w:spacing w:val="-4"/>
          <w:sz w:val="22"/>
        </w:rPr>
        <w:t> </w:t>
      </w:r>
      <w:r>
        <w:rPr>
          <w:sz w:val="22"/>
        </w:rPr>
        <w:t>are</w:t>
      </w:r>
      <w:r>
        <w:rPr>
          <w:spacing w:val="-5"/>
          <w:sz w:val="22"/>
        </w:rPr>
        <w:t> </w:t>
      </w:r>
      <w:r>
        <w:rPr>
          <w:sz w:val="22"/>
        </w:rPr>
        <w:t>multiple</w:t>
      </w:r>
      <w:r>
        <w:rPr>
          <w:spacing w:val="-4"/>
          <w:sz w:val="22"/>
        </w:rPr>
        <w:t> </w:t>
      </w:r>
      <w:r>
        <w:rPr>
          <w:sz w:val="22"/>
        </w:rPr>
        <w:t>alternates</w:t>
      </w:r>
      <w:r>
        <w:rPr>
          <w:spacing w:val="-6"/>
          <w:sz w:val="22"/>
        </w:rPr>
        <w:t> </w:t>
      </w:r>
      <w:r>
        <w:rPr>
          <w:sz w:val="22"/>
        </w:rPr>
        <w:t>to</w:t>
      </w:r>
      <w:r>
        <w:rPr>
          <w:spacing w:val="-6"/>
          <w:sz w:val="22"/>
        </w:rPr>
        <w:t> </w:t>
      </w:r>
      <w:r>
        <w:rPr>
          <w:sz w:val="22"/>
        </w:rPr>
        <w:t>serve</w:t>
      </w:r>
      <w:r>
        <w:rPr>
          <w:spacing w:val="-3"/>
          <w:sz w:val="22"/>
        </w:rPr>
        <w:t> </w:t>
      </w:r>
      <w:r>
        <w:rPr>
          <w:sz w:val="22"/>
        </w:rPr>
        <w:t>in</w:t>
      </w:r>
      <w:r>
        <w:rPr>
          <w:spacing w:val="-4"/>
          <w:sz w:val="22"/>
        </w:rPr>
        <w:t> </w:t>
      </w:r>
      <w:r>
        <w:rPr>
          <w:sz w:val="22"/>
        </w:rPr>
        <w:t>each</w:t>
      </w:r>
      <w:r>
        <w:rPr>
          <w:spacing w:val="-4"/>
          <w:sz w:val="22"/>
        </w:rPr>
        <w:t> </w:t>
      </w:r>
      <w:r>
        <w:rPr>
          <w:sz w:val="22"/>
        </w:rPr>
        <w:t>death</w:t>
      </w:r>
      <w:r>
        <w:rPr>
          <w:spacing w:val="-4"/>
          <w:sz w:val="22"/>
        </w:rPr>
        <w:t> </w:t>
      </w:r>
      <w:r>
        <w:rPr>
          <w:sz w:val="22"/>
        </w:rPr>
        <w:t>notification</w:t>
      </w:r>
      <w:r>
        <w:rPr>
          <w:spacing w:val="-7"/>
          <w:sz w:val="22"/>
        </w:rPr>
        <w:t> </w:t>
      </w:r>
      <w:r>
        <w:rPr>
          <w:spacing w:val="-2"/>
          <w:sz w:val="22"/>
        </w:rPr>
        <w:t>role.</w:t>
      </w:r>
    </w:p>
    <w:p>
      <w:pPr>
        <w:spacing w:after="0" w:line="240" w:lineRule="auto"/>
        <w:jc w:val="left"/>
        <w:rPr>
          <w:sz w:val="22"/>
        </w:rPr>
        <w:sectPr>
          <w:pgSz w:w="15840" w:h="12240" w:orient="landscape"/>
          <w:pgMar w:header="720" w:footer="1691" w:top="1300" w:bottom="1880" w:left="1320" w:right="1320"/>
        </w:sectPr>
      </w:pPr>
    </w:p>
    <w:p>
      <w:pPr>
        <w:pStyle w:val="BodyText"/>
        <w:rPr>
          <w:sz w:val="18"/>
        </w:rPr>
      </w:pPr>
    </w:p>
    <w:p>
      <w:pPr>
        <w:pStyle w:val="BodyText"/>
        <w:rPr>
          <w:sz w:val="18"/>
        </w:rPr>
      </w:pPr>
    </w:p>
    <w:p>
      <w:pPr>
        <w:spacing w:before="0"/>
        <w:ind w:left="120" w:right="0" w:firstLine="0"/>
        <w:jc w:val="left"/>
        <w:rPr>
          <w:rFonts w:ascii="Calibri"/>
          <w:b/>
          <w:sz w:val="18"/>
        </w:rPr>
      </w:pPr>
      <w:bookmarkStart w:name="Community Relations, Partnerships, and R" w:id="41"/>
      <w:bookmarkEnd w:id="41"/>
      <w:r>
        <w:rPr/>
      </w:r>
      <w:bookmarkStart w:name="_bookmark20" w:id="42"/>
      <w:bookmarkEnd w:id="42"/>
      <w:r>
        <w:rPr/>
      </w:r>
      <w:r>
        <w:rPr>
          <w:rFonts w:ascii="Calibri"/>
          <w:b/>
          <w:color w:val="1F3667"/>
          <w:sz w:val="23"/>
        </w:rPr>
        <w:t>C</w:t>
      </w:r>
      <w:r>
        <w:rPr>
          <w:rFonts w:ascii="Calibri"/>
          <w:b/>
          <w:color w:val="1F3667"/>
          <w:sz w:val="18"/>
        </w:rPr>
        <w:t>OMMUNITY</w:t>
      </w:r>
      <w:r>
        <w:rPr>
          <w:rFonts w:ascii="Calibri"/>
          <w:b/>
          <w:color w:val="1F3667"/>
          <w:spacing w:val="-9"/>
          <w:sz w:val="18"/>
        </w:rPr>
        <w:t> </w:t>
      </w:r>
      <w:r>
        <w:rPr>
          <w:rFonts w:ascii="Calibri"/>
          <w:b/>
          <w:color w:val="1F3667"/>
          <w:sz w:val="23"/>
        </w:rPr>
        <w:t>R</w:t>
      </w:r>
      <w:r>
        <w:rPr>
          <w:rFonts w:ascii="Calibri"/>
          <w:b/>
          <w:color w:val="1F3667"/>
          <w:sz w:val="18"/>
        </w:rPr>
        <w:t>ELATIONS</w:t>
      </w:r>
      <w:r>
        <w:rPr>
          <w:rFonts w:ascii="Calibri"/>
          <w:b/>
          <w:color w:val="1F3667"/>
          <w:sz w:val="23"/>
        </w:rPr>
        <w:t>,</w:t>
      </w:r>
      <w:r>
        <w:rPr>
          <w:rFonts w:ascii="Calibri"/>
          <w:b/>
          <w:color w:val="1F3667"/>
          <w:spacing w:val="-13"/>
          <w:sz w:val="23"/>
        </w:rPr>
        <w:t> </w:t>
      </w:r>
      <w:r>
        <w:rPr>
          <w:rFonts w:ascii="Calibri"/>
          <w:b/>
          <w:color w:val="1F3667"/>
          <w:sz w:val="23"/>
        </w:rPr>
        <w:t>P</w:t>
      </w:r>
      <w:r>
        <w:rPr>
          <w:rFonts w:ascii="Calibri"/>
          <w:b/>
          <w:color w:val="1F3667"/>
          <w:sz w:val="18"/>
        </w:rPr>
        <w:t>ARTNERSHIPS</w:t>
      </w:r>
      <w:r>
        <w:rPr>
          <w:rFonts w:ascii="Calibri"/>
          <w:b/>
          <w:color w:val="1F3667"/>
          <w:sz w:val="23"/>
        </w:rPr>
        <w:t>,</w:t>
      </w:r>
      <w:r>
        <w:rPr>
          <w:rFonts w:ascii="Calibri"/>
          <w:b/>
          <w:color w:val="1F3667"/>
          <w:spacing w:val="-13"/>
          <w:sz w:val="23"/>
        </w:rPr>
        <w:t> </w:t>
      </w:r>
      <w:r>
        <w:rPr>
          <w:rFonts w:ascii="Calibri"/>
          <w:b/>
          <w:color w:val="1F3667"/>
          <w:sz w:val="18"/>
        </w:rPr>
        <w:t>AND</w:t>
      </w:r>
      <w:r>
        <w:rPr>
          <w:rFonts w:ascii="Calibri"/>
          <w:b/>
          <w:color w:val="1F3667"/>
          <w:spacing w:val="-5"/>
          <w:sz w:val="18"/>
        </w:rPr>
        <w:t> </w:t>
      </w:r>
      <w:r>
        <w:rPr>
          <w:rFonts w:ascii="Calibri"/>
          <w:b/>
          <w:color w:val="1F3667"/>
          <w:spacing w:val="-2"/>
          <w:sz w:val="23"/>
        </w:rPr>
        <w:t>R</w:t>
      </w:r>
      <w:r>
        <w:rPr>
          <w:rFonts w:ascii="Calibri"/>
          <w:b/>
          <w:color w:val="1F3667"/>
          <w:spacing w:val="-2"/>
          <w:sz w:val="18"/>
        </w:rPr>
        <w:t>ESILIENCE</w:t>
      </w:r>
    </w:p>
    <w:p>
      <w:pPr>
        <w:pStyle w:val="BodyText"/>
        <w:spacing w:before="76"/>
        <w:rPr>
          <w:rFonts w:ascii="Calibri"/>
          <w:b/>
          <w:sz w:val="18"/>
        </w:rPr>
      </w:pPr>
    </w:p>
    <w:p>
      <w:pPr>
        <w:pStyle w:val="ListParagraph"/>
        <w:numPr>
          <w:ilvl w:val="0"/>
          <w:numId w:val="1"/>
        </w:numPr>
        <w:tabs>
          <w:tab w:pos="838" w:val="left" w:leader="none"/>
          <w:tab w:pos="840" w:val="left" w:leader="none"/>
        </w:tabs>
        <w:spacing w:line="271" w:lineRule="auto" w:before="0" w:after="0"/>
        <w:ind w:left="840" w:right="118" w:hanging="361"/>
        <w:jc w:val="both"/>
        <w:rPr>
          <w:sz w:val="22"/>
        </w:rPr>
      </w:pPr>
      <w:r>
        <w:rPr>
          <w:sz w:val="22"/>
        </w:rPr>
        <w:t>Establish communications and information-sharing channels to other internal and external Emergency Operations Center, as time allows during an incident operating period.</w:t>
      </w:r>
      <w:r>
        <w:rPr>
          <w:spacing w:val="40"/>
          <w:sz w:val="22"/>
        </w:rPr>
        <w:t> </w:t>
      </w:r>
      <w:r>
        <w:rPr>
          <w:sz w:val="22"/>
        </w:rPr>
        <w:t>Consider virtual connectivity (i.e., WebEOC).</w:t>
      </w:r>
    </w:p>
    <w:p>
      <w:pPr>
        <w:pStyle w:val="BodyText"/>
        <w:spacing w:before="6"/>
      </w:pPr>
    </w:p>
    <w:p>
      <w:pPr>
        <w:spacing w:before="0"/>
        <w:ind w:left="120" w:right="0" w:firstLine="0"/>
        <w:jc w:val="left"/>
        <w:rPr>
          <w:rFonts w:ascii="Calibri"/>
          <w:b/>
          <w:sz w:val="18"/>
        </w:rPr>
      </w:pPr>
      <w:bookmarkStart w:name="Institutional Continuity and Recovery Ef" w:id="43"/>
      <w:bookmarkEnd w:id="43"/>
      <w:r>
        <w:rPr/>
      </w:r>
      <w:bookmarkStart w:name="_bookmark21" w:id="44"/>
      <w:bookmarkEnd w:id="44"/>
      <w:r>
        <w:rPr/>
      </w:r>
      <w:r>
        <w:rPr>
          <w:rFonts w:ascii="Calibri"/>
          <w:b/>
          <w:color w:val="1F3667"/>
          <w:sz w:val="23"/>
        </w:rPr>
        <w:t>I</w:t>
      </w:r>
      <w:r>
        <w:rPr>
          <w:rFonts w:ascii="Calibri"/>
          <w:b/>
          <w:color w:val="1F3667"/>
          <w:sz w:val="18"/>
        </w:rPr>
        <w:t>NSTITUTIONAL</w:t>
      </w:r>
      <w:r>
        <w:rPr>
          <w:rFonts w:ascii="Calibri"/>
          <w:b/>
          <w:color w:val="1F3667"/>
          <w:spacing w:val="-4"/>
          <w:sz w:val="18"/>
        </w:rPr>
        <w:t> </w:t>
      </w:r>
      <w:r>
        <w:rPr>
          <w:rFonts w:ascii="Calibri"/>
          <w:b/>
          <w:color w:val="1F3667"/>
          <w:sz w:val="23"/>
        </w:rPr>
        <w:t>C</w:t>
      </w:r>
      <w:r>
        <w:rPr>
          <w:rFonts w:ascii="Calibri"/>
          <w:b/>
          <w:color w:val="1F3667"/>
          <w:sz w:val="18"/>
        </w:rPr>
        <w:t>ONTINUITY</w:t>
      </w:r>
      <w:r>
        <w:rPr>
          <w:rFonts w:ascii="Calibri"/>
          <w:b/>
          <w:color w:val="1F3667"/>
          <w:spacing w:val="-3"/>
          <w:sz w:val="18"/>
        </w:rPr>
        <w:t> </w:t>
      </w:r>
      <w:r>
        <w:rPr>
          <w:rFonts w:ascii="Calibri"/>
          <w:b/>
          <w:color w:val="1F3667"/>
          <w:sz w:val="18"/>
        </w:rPr>
        <w:t>AND</w:t>
      </w:r>
      <w:r>
        <w:rPr>
          <w:rFonts w:ascii="Calibri"/>
          <w:b/>
          <w:color w:val="1F3667"/>
          <w:spacing w:val="-4"/>
          <w:sz w:val="18"/>
        </w:rPr>
        <w:t> </w:t>
      </w:r>
      <w:r>
        <w:rPr>
          <w:rFonts w:ascii="Calibri"/>
          <w:b/>
          <w:color w:val="1F3667"/>
          <w:sz w:val="23"/>
        </w:rPr>
        <w:t>R</w:t>
      </w:r>
      <w:r>
        <w:rPr>
          <w:rFonts w:ascii="Calibri"/>
          <w:b/>
          <w:color w:val="1F3667"/>
          <w:sz w:val="18"/>
        </w:rPr>
        <w:t>ECOVERY</w:t>
      </w:r>
      <w:r>
        <w:rPr>
          <w:rFonts w:ascii="Calibri"/>
          <w:b/>
          <w:color w:val="1F3667"/>
          <w:spacing w:val="-3"/>
          <w:sz w:val="18"/>
        </w:rPr>
        <w:t> </w:t>
      </w:r>
      <w:r>
        <w:rPr>
          <w:rFonts w:ascii="Calibri"/>
          <w:b/>
          <w:color w:val="1F3667"/>
          <w:spacing w:val="-2"/>
          <w:sz w:val="23"/>
        </w:rPr>
        <w:t>E</w:t>
      </w:r>
      <w:r>
        <w:rPr>
          <w:rFonts w:ascii="Calibri"/>
          <w:b/>
          <w:color w:val="1F3667"/>
          <w:spacing w:val="-2"/>
          <w:sz w:val="18"/>
        </w:rPr>
        <w:t>FFORTS</w:t>
      </w:r>
    </w:p>
    <w:p>
      <w:pPr>
        <w:pStyle w:val="BodyText"/>
        <w:spacing w:before="75"/>
        <w:rPr>
          <w:rFonts w:ascii="Calibri"/>
          <w:b/>
          <w:sz w:val="18"/>
        </w:rPr>
      </w:pPr>
    </w:p>
    <w:p>
      <w:pPr>
        <w:pStyle w:val="ListParagraph"/>
        <w:numPr>
          <w:ilvl w:val="0"/>
          <w:numId w:val="1"/>
        </w:numPr>
        <w:tabs>
          <w:tab w:pos="839" w:val="left" w:leader="none"/>
        </w:tabs>
        <w:spacing w:line="240" w:lineRule="auto" w:before="1" w:after="0"/>
        <w:ind w:left="839" w:right="0" w:hanging="360"/>
        <w:jc w:val="left"/>
        <w:rPr>
          <w:sz w:val="22"/>
        </w:rPr>
      </w:pPr>
      <w:r>
        <w:rPr>
          <w:sz w:val="22"/>
        </w:rPr>
        <w:t>Conduct</w:t>
      </w:r>
      <w:r>
        <w:rPr>
          <w:spacing w:val="-8"/>
          <w:sz w:val="22"/>
        </w:rPr>
        <w:t> </w:t>
      </w:r>
      <w:r>
        <w:rPr>
          <w:sz w:val="22"/>
        </w:rPr>
        <w:t>joint</w:t>
      </w:r>
      <w:r>
        <w:rPr>
          <w:spacing w:val="-5"/>
          <w:sz w:val="22"/>
        </w:rPr>
        <w:t> </w:t>
      </w:r>
      <w:r>
        <w:rPr>
          <w:sz w:val="22"/>
        </w:rPr>
        <w:t>training</w:t>
      </w:r>
      <w:r>
        <w:rPr>
          <w:spacing w:val="-5"/>
          <w:sz w:val="22"/>
        </w:rPr>
        <w:t> </w:t>
      </w:r>
      <w:r>
        <w:rPr>
          <w:sz w:val="22"/>
        </w:rPr>
        <w:t>on</w:t>
      </w:r>
      <w:r>
        <w:rPr>
          <w:spacing w:val="-8"/>
          <w:sz w:val="22"/>
        </w:rPr>
        <w:t> </w:t>
      </w:r>
      <w:r>
        <w:rPr>
          <w:sz w:val="22"/>
        </w:rPr>
        <w:t>Family</w:t>
      </w:r>
      <w:r>
        <w:rPr>
          <w:spacing w:val="-3"/>
          <w:sz w:val="22"/>
        </w:rPr>
        <w:t> </w:t>
      </w:r>
      <w:r>
        <w:rPr>
          <w:sz w:val="22"/>
        </w:rPr>
        <w:t>Assistance</w:t>
      </w:r>
      <w:r>
        <w:rPr>
          <w:spacing w:val="-7"/>
          <w:sz w:val="22"/>
        </w:rPr>
        <w:t> </w:t>
      </w:r>
      <w:r>
        <w:rPr>
          <w:sz w:val="22"/>
        </w:rPr>
        <w:t>Center</w:t>
      </w:r>
      <w:r>
        <w:rPr>
          <w:spacing w:val="-5"/>
          <w:sz w:val="22"/>
        </w:rPr>
        <w:t> </w:t>
      </w:r>
      <w:r>
        <w:rPr>
          <w:sz w:val="22"/>
        </w:rPr>
        <w:t>Operations</w:t>
      </w:r>
      <w:r>
        <w:rPr>
          <w:spacing w:val="-6"/>
          <w:sz w:val="22"/>
        </w:rPr>
        <w:t> </w:t>
      </w:r>
      <w:r>
        <w:rPr>
          <w:sz w:val="22"/>
        </w:rPr>
        <w:t>that</w:t>
      </w:r>
      <w:r>
        <w:rPr>
          <w:spacing w:val="-5"/>
          <w:sz w:val="22"/>
        </w:rPr>
        <w:t> </w:t>
      </w:r>
      <w:r>
        <w:rPr>
          <w:sz w:val="22"/>
        </w:rPr>
        <w:t>includes</w:t>
      </w:r>
      <w:r>
        <w:rPr>
          <w:spacing w:val="-3"/>
          <w:sz w:val="22"/>
        </w:rPr>
        <w:t> </w:t>
      </w:r>
      <w:r>
        <w:rPr>
          <w:sz w:val="22"/>
        </w:rPr>
        <w:t>staff</w:t>
      </w:r>
      <w:r>
        <w:rPr>
          <w:spacing w:val="-7"/>
          <w:sz w:val="22"/>
        </w:rPr>
        <w:t> </w:t>
      </w:r>
      <w:r>
        <w:rPr>
          <w:sz w:val="22"/>
        </w:rPr>
        <w:t>from</w:t>
      </w:r>
      <w:r>
        <w:rPr>
          <w:spacing w:val="-3"/>
          <w:sz w:val="22"/>
        </w:rPr>
        <w:t> </w:t>
      </w:r>
      <w:r>
        <w:rPr>
          <w:sz w:val="22"/>
        </w:rPr>
        <w:t>Public</w:t>
      </w:r>
      <w:r>
        <w:rPr>
          <w:spacing w:val="-3"/>
          <w:sz w:val="22"/>
        </w:rPr>
        <w:t> </w:t>
      </w:r>
      <w:r>
        <w:rPr>
          <w:sz w:val="22"/>
        </w:rPr>
        <w:t>Safety</w:t>
      </w:r>
      <w:r>
        <w:rPr>
          <w:spacing w:val="-7"/>
          <w:sz w:val="22"/>
        </w:rPr>
        <w:t> </w:t>
      </w:r>
      <w:r>
        <w:rPr>
          <w:sz w:val="22"/>
        </w:rPr>
        <w:t>and</w:t>
      </w:r>
      <w:r>
        <w:rPr>
          <w:spacing w:val="-4"/>
          <w:sz w:val="22"/>
        </w:rPr>
        <w:t> </w:t>
      </w:r>
      <w:r>
        <w:rPr>
          <w:sz w:val="22"/>
        </w:rPr>
        <w:t>Student</w:t>
      </w:r>
      <w:r>
        <w:rPr>
          <w:spacing w:val="-4"/>
          <w:sz w:val="22"/>
        </w:rPr>
        <w:t> </w:t>
      </w:r>
      <w:r>
        <w:rPr>
          <w:spacing w:val="-2"/>
          <w:sz w:val="22"/>
        </w:rPr>
        <w:t>Life.</w:t>
      </w:r>
    </w:p>
    <w:p>
      <w:pPr>
        <w:pStyle w:val="BodyText"/>
        <w:spacing w:before="36"/>
      </w:pPr>
    </w:p>
    <w:p>
      <w:pPr>
        <w:spacing w:before="0"/>
        <w:ind w:left="120" w:right="0" w:firstLine="0"/>
        <w:jc w:val="left"/>
        <w:rPr>
          <w:rFonts w:ascii="Calibri"/>
          <w:b/>
          <w:sz w:val="18"/>
        </w:rPr>
      </w:pPr>
      <w:bookmarkStart w:name="Campus Technology Evaluation" w:id="45"/>
      <w:bookmarkEnd w:id="45"/>
      <w:r>
        <w:rPr/>
      </w:r>
      <w:bookmarkStart w:name="_bookmark22" w:id="46"/>
      <w:bookmarkEnd w:id="46"/>
      <w:r>
        <w:rPr/>
      </w:r>
      <w:r>
        <w:rPr>
          <w:rFonts w:ascii="Calibri"/>
          <w:b/>
          <w:color w:val="1F3667"/>
          <w:sz w:val="23"/>
        </w:rPr>
        <w:t>C</w:t>
      </w:r>
      <w:r>
        <w:rPr>
          <w:rFonts w:ascii="Calibri"/>
          <w:b/>
          <w:color w:val="1F3667"/>
          <w:sz w:val="18"/>
        </w:rPr>
        <w:t>AMPUS</w:t>
      </w:r>
      <w:r>
        <w:rPr>
          <w:rFonts w:ascii="Calibri"/>
          <w:b/>
          <w:color w:val="1F3667"/>
          <w:spacing w:val="-3"/>
          <w:sz w:val="18"/>
        </w:rPr>
        <w:t> </w:t>
      </w:r>
      <w:r>
        <w:rPr>
          <w:rFonts w:ascii="Calibri"/>
          <w:b/>
          <w:color w:val="1F3667"/>
          <w:sz w:val="23"/>
        </w:rPr>
        <w:t>T</w:t>
      </w:r>
      <w:r>
        <w:rPr>
          <w:rFonts w:ascii="Calibri"/>
          <w:b/>
          <w:color w:val="1F3667"/>
          <w:sz w:val="18"/>
        </w:rPr>
        <w:t>ECHNOLOGY</w:t>
      </w:r>
      <w:r>
        <w:rPr>
          <w:rFonts w:ascii="Calibri"/>
          <w:b/>
          <w:color w:val="1F3667"/>
          <w:spacing w:val="-1"/>
          <w:sz w:val="18"/>
        </w:rPr>
        <w:t> </w:t>
      </w:r>
      <w:r>
        <w:rPr>
          <w:rFonts w:ascii="Calibri"/>
          <w:b/>
          <w:color w:val="1F3667"/>
          <w:spacing w:val="-2"/>
          <w:sz w:val="23"/>
        </w:rPr>
        <w:t>E</w:t>
      </w:r>
      <w:r>
        <w:rPr>
          <w:rFonts w:ascii="Calibri"/>
          <w:b/>
          <w:color w:val="1F3667"/>
          <w:spacing w:val="-2"/>
          <w:sz w:val="18"/>
        </w:rPr>
        <w:t>VALUATION</w:t>
      </w:r>
    </w:p>
    <w:p>
      <w:pPr>
        <w:pStyle w:val="BodyText"/>
        <w:spacing w:before="74"/>
        <w:rPr>
          <w:rFonts w:ascii="Calibri"/>
          <w:b/>
          <w:sz w:val="18"/>
        </w:rPr>
      </w:pPr>
    </w:p>
    <w:p>
      <w:pPr>
        <w:pStyle w:val="ListParagraph"/>
        <w:numPr>
          <w:ilvl w:val="0"/>
          <w:numId w:val="1"/>
        </w:numPr>
        <w:tabs>
          <w:tab w:pos="838" w:val="left" w:leader="none"/>
          <w:tab w:pos="840" w:val="left" w:leader="none"/>
        </w:tabs>
        <w:spacing w:line="273" w:lineRule="auto" w:before="0" w:after="0"/>
        <w:ind w:left="840" w:right="120" w:hanging="361"/>
        <w:jc w:val="both"/>
        <w:rPr>
          <w:sz w:val="22"/>
        </w:rPr>
      </w:pPr>
      <w:r>
        <w:rPr>
          <w:sz w:val="22"/>
        </w:rPr>
        <w:t>The</w:t>
      </w:r>
      <w:r>
        <w:rPr>
          <w:spacing w:val="-6"/>
          <w:sz w:val="22"/>
        </w:rPr>
        <w:t> </w:t>
      </w:r>
      <w:r>
        <w:rPr>
          <w:sz w:val="22"/>
        </w:rPr>
        <w:t>upgrade</w:t>
      </w:r>
      <w:r>
        <w:rPr>
          <w:spacing w:val="-6"/>
          <w:sz w:val="22"/>
        </w:rPr>
        <w:t> </w:t>
      </w:r>
      <w:r>
        <w:rPr>
          <w:sz w:val="22"/>
        </w:rPr>
        <w:t>process</w:t>
      </w:r>
      <w:r>
        <w:rPr>
          <w:spacing w:val="-8"/>
          <w:sz w:val="22"/>
        </w:rPr>
        <w:t> </w:t>
      </w:r>
      <w:r>
        <w:rPr>
          <w:sz w:val="22"/>
        </w:rPr>
        <w:t>from</w:t>
      </w:r>
      <w:r>
        <w:rPr>
          <w:spacing w:val="-5"/>
          <w:sz w:val="22"/>
        </w:rPr>
        <w:t> </w:t>
      </w:r>
      <w:r>
        <w:rPr>
          <w:sz w:val="22"/>
        </w:rPr>
        <w:t>Siemens</w:t>
      </w:r>
      <w:r>
        <w:rPr>
          <w:spacing w:val="-8"/>
          <w:sz w:val="22"/>
        </w:rPr>
        <w:t> </w:t>
      </w:r>
      <w:r>
        <w:rPr>
          <w:sz w:val="22"/>
        </w:rPr>
        <w:t>SiPass</w:t>
      </w:r>
      <w:r>
        <w:rPr>
          <w:spacing w:val="-6"/>
          <w:sz w:val="22"/>
        </w:rPr>
        <w:t> </w:t>
      </w:r>
      <w:r>
        <w:rPr>
          <w:sz w:val="22"/>
        </w:rPr>
        <w:t>to</w:t>
      </w:r>
      <w:r>
        <w:rPr>
          <w:spacing w:val="-9"/>
          <w:sz w:val="22"/>
        </w:rPr>
        <w:t> </w:t>
      </w:r>
      <w:r>
        <w:rPr>
          <w:sz w:val="22"/>
        </w:rPr>
        <w:t>Genetec</w:t>
      </w:r>
      <w:r>
        <w:rPr>
          <w:spacing w:val="-6"/>
          <w:sz w:val="22"/>
        </w:rPr>
        <w:t> </w:t>
      </w:r>
      <w:r>
        <w:rPr>
          <w:sz w:val="22"/>
        </w:rPr>
        <w:t>Synergis</w:t>
      </w:r>
      <w:r>
        <w:rPr>
          <w:spacing w:val="-6"/>
          <w:sz w:val="22"/>
        </w:rPr>
        <w:t> </w:t>
      </w:r>
      <w:r>
        <w:rPr>
          <w:sz w:val="22"/>
        </w:rPr>
        <w:t>will</w:t>
      </w:r>
      <w:r>
        <w:rPr>
          <w:spacing w:val="-7"/>
          <w:sz w:val="22"/>
        </w:rPr>
        <w:t> </w:t>
      </w:r>
      <w:r>
        <w:rPr>
          <w:sz w:val="22"/>
        </w:rPr>
        <w:t>not</w:t>
      </w:r>
      <w:r>
        <w:rPr>
          <w:spacing w:val="-5"/>
          <w:sz w:val="22"/>
        </w:rPr>
        <w:t> </w:t>
      </w:r>
      <w:r>
        <w:rPr>
          <w:sz w:val="22"/>
        </w:rPr>
        <w:t>happen</w:t>
      </w:r>
      <w:r>
        <w:rPr>
          <w:spacing w:val="-6"/>
          <w:sz w:val="22"/>
        </w:rPr>
        <w:t> </w:t>
      </w:r>
      <w:r>
        <w:rPr>
          <w:sz w:val="22"/>
        </w:rPr>
        <w:t>overnight</w:t>
      </w:r>
      <w:r>
        <w:rPr>
          <w:spacing w:val="-7"/>
          <w:sz w:val="22"/>
        </w:rPr>
        <w:t> </w:t>
      </w:r>
      <w:r>
        <w:rPr>
          <w:sz w:val="22"/>
        </w:rPr>
        <w:t>but</w:t>
      </w:r>
      <w:r>
        <w:rPr>
          <w:spacing w:val="-7"/>
          <w:sz w:val="22"/>
        </w:rPr>
        <w:t> </w:t>
      </w:r>
      <w:r>
        <w:rPr>
          <w:sz w:val="22"/>
        </w:rPr>
        <w:t>there</w:t>
      </w:r>
      <w:r>
        <w:rPr>
          <w:spacing w:val="-6"/>
          <w:sz w:val="22"/>
        </w:rPr>
        <w:t> </w:t>
      </w:r>
      <w:r>
        <w:rPr>
          <w:sz w:val="22"/>
        </w:rPr>
        <w:t>still</w:t>
      </w:r>
      <w:r>
        <w:rPr>
          <w:spacing w:val="-7"/>
          <w:sz w:val="22"/>
        </w:rPr>
        <w:t> </w:t>
      </w:r>
      <w:r>
        <w:rPr>
          <w:sz w:val="22"/>
        </w:rPr>
        <w:t>needs</w:t>
      </w:r>
      <w:r>
        <w:rPr>
          <w:spacing w:val="-6"/>
          <w:sz w:val="22"/>
        </w:rPr>
        <w:t> </w:t>
      </w:r>
      <w:r>
        <w:rPr>
          <w:sz w:val="22"/>
        </w:rPr>
        <w:t>to</w:t>
      </w:r>
      <w:r>
        <w:rPr>
          <w:spacing w:val="-9"/>
          <w:sz w:val="22"/>
        </w:rPr>
        <w:t> </w:t>
      </w:r>
      <w:r>
        <w:rPr>
          <w:sz w:val="22"/>
        </w:rPr>
        <w:t>be</w:t>
      </w:r>
      <w:r>
        <w:rPr>
          <w:spacing w:val="-6"/>
          <w:sz w:val="22"/>
        </w:rPr>
        <w:t> </w:t>
      </w:r>
      <w:r>
        <w:rPr>
          <w:sz w:val="22"/>
        </w:rPr>
        <w:t>a</w:t>
      </w:r>
      <w:r>
        <w:rPr>
          <w:spacing w:val="-9"/>
          <w:sz w:val="22"/>
        </w:rPr>
        <w:t> </w:t>
      </w:r>
      <w:r>
        <w:rPr>
          <w:sz w:val="22"/>
        </w:rPr>
        <w:t>campus emergency lockdown feature.</w:t>
      </w:r>
    </w:p>
    <w:p>
      <w:pPr>
        <w:pStyle w:val="BodyText"/>
        <w:spacing w:before="39"/>
      </w:pPr>
    </w:p>
    <w:p>
      <w:pPr>
        <w:pStyle w:val="ListParagraph"/>
        <w:numPr>
          <w:ilvl w:val="1"/>
          <w:numId w:val="1"/>
        </w:numPr>
        <w:tabs>
          <w:tab w:pos="1559" w:val="left" w:leader="none"/>
        </w:tabs>
        <w:spacing w:line="271" w:lineRule="auto" w:before="0" w:after="0"/>
        <w:ind w:left="1559" w:right="115" w:hanging="360"/>
        <w:jc w:val="both"/>
        <w:rPr>
          <w:sz w:val="22"/>
        </w:rPr>
      </w:pPr>
      <w:r>
        <w:rPr>
          <w:sz w:val="22"/>
        </w:rPr>
        <w:t>Immediately configure Siemens SiPass with an emergency lockdown feature that is accessible at Dispatch, the new Security</w:t>
      </w:r>
      <w:r>
        <w:rPr>
          <w:spacing w:val="-2"/>
          <w:sz w:val="22"/>
        </w:rPr>
        <w:t> </w:t>
      </w:r>
      <w:r>
        <w:rPr>
          <w:sz w:val="22"/>
        </w:rPr>
        <w:t>Operations</w:t>
      </w:r>
      <w:r>
        <w:rPr>
          <w:spacing w:val="-2"/>
          <w:sz w:val="22"/>
        </w:rPr>
        <w:t> </w:t>
      </w:r>
      <w:r>
        <w:rPr>
          <w:sz w:val="22"/>
        </w:rPr>
        <w:t>Center, and</w:t>
      </w:r>
      <w:r>
        <w:rPr>
          <w:spacing w:val="-3"/>
          <w:sz w:val="22"/>
        </w:rPr>
        <w:t> </w:t>
      </w:r>
      <w:r>
        <w:rPr>
          <w:sz w:val="22"/>
        </w:rPr>
        <w:t>a</w:t>
      </w:r>
      <w:r>
        <w:rPr>
          <w:spacing w:val="-3"/>
          <w:sz w:val="22"/>
        </w:rPr>
        <w:t> </w:t>
      </w:r>
      <w:r>
        <w:rPr>
          <w:sz w:val="22"/>
        </w:rPr>
        <w:t>location within</w:t>
      </w:r>
      <w:r>
        <w:rPr>
          <w:spacing w:val="-4"/>
          <w:sz w:val="22"/>
        </w:rPr>
        <w:t> </w:t>
      </w:r>
      <w:r>
        <w:rPr>
          <w:sz w:val="22"/>
        </w:rPr>
        <w:t>the police department available for any officer</w:t>
      </w:r>
      <w:r>
        <w:rPr>
          <w:spacing w:val="-1"/>
          <w:sz w:val="22"/>
        </w:rPr>
        <w:t> </w:t>
      </w:r>
      <w:r>
        <w:rPr>
          <w:sz w:val="22"/>
        </w:rPr>
        <w:t>to initiate.</w:t>
      </w:r>
      <w:r>
        <w:rPr>
          <w:spacing w:val="40"/>
          <w:sz w:val="22"/>
        </w:rPr>
        <w:t> </w:t>
      </w:r>
      <w:r>
        <w:rPr>
          <w:sz w:val="22"/>
        </w:rPr>
        <w:t>This</w:t>
      </w:r>
      <w:r>
        <w:rPr>
          <w:spacing w:val="-2"/>
          <w:sz w:val="22"/>
        </w:rPr>
        <w:t> </w:t>
      </w:r>
      <w:r>
        <w:rPr>
          <w:sz w:val="22"/>
        </w:rPr>
        <w:t>button should also be configured in Genetec before installing any card readers in the system.</w:t>
      </w:r>
      <w:r>
        <w:rPr>
          <w:spacing w:val="40"/>
          <w:sz w:val="22"/>
        </w:rPr>
        <w:t> </w:t>
      </w:r>
      <w:r>
        <w:rPr>
          <w:sz w:val="22"/>
        </w:rPr>
        <w:t>SRMC recommends using the same button but having it configured to report to both systems simultaneously.</w:t>
      </w:r>
      <w:r>
        <w:rPr>
          <w:spacing w:val="40"/>
          <w:sz w:val="22"/>
        </w:rPr>
        <w:t> </w:t>
      </w:r>
      <w:r>
        <w:rPr>
          <w:sz w:val="22"/>
        </w:rPr>
        <w:t>Do not use two separate buttons for campus</w:t>
      </w:r>
      <w:r>
        <w:rPr>
          <w:spacing w:val="-12"/>
          <w:sz w:val="22"/>
        </w:rPr>
        <w:t> </w:t>
      </w:r>
      <w:r>
        <w:rPr>
          <w:sz w:val="22"/>
        </w:rPr>
        <w:t>lockdown</w:t>
      </w:r>
      <w:r>
        <w:rPr>
          <w:spacing w:val="-15"/>
          <w:sz w:val="22"/>
        </w:rPr>
        <w:t> </w:t>
      </w:r>
      <w:r>
        <w:rPr>
          <w:sz w:val="22"/>
        </w:rPr>
        <w:t>even</w:t>
      </w:r>
      <w:r>
        <w:rPr>
          <w:spacing w:val="-15"/>
          <w:sz w:val="22"/>
        </w:rPr>
        <w:t> </w:t>
      </w:r>
      <w:r>
        <w:rPr>
          <w:sz w:val="22"/>
        </w:rPr>
        <w:t>though</w:t>
      </w:r>
      <w:r>
        <w:rPr>
          <w:spacing w:val="-13"/>
          <w:sz w:val="22"/>
        </w:rPr>
        <w:t> </w:t>
      </w:r>
      <w:r>
        <w:rPr>
          <w:sz w:val="22"/>
        </w:rPr>
        <w:t>there</w:t>
      </w:r>
      <w:r>
        <w:rPr>
          <w:spacing w:val="-15"/>
          <w:sz w:val="22"/>
        </w:rPr>
        <w:t> </w:t>
      </w:r>
      <w:r>
        <w:rPr>
          <w:sz w:val="22"/>
        </w:rPr>
        <w:t>are</w:t>
      </w:r>
      <w:r>
        <w:rPr>
          <w:spacing w:val="-15"/>
          <w:sz w:val="22"/>
        </w:rPr>
        <w:t> </w:t>
      </w:r>
      <w:r>
        <w:rPr>
          <w:sz w:val="22"/>
        </w:rPr>
        <w:t>two</w:t>
      </w:r>
      <w:r>
        <w:rPr>
          <w:spacing w:val="-13"/>
          <w:sz w:val="22"/>
        </w:rPr>
        <w:t> </w:t>
      </w:r>
      <w:r>
        <w:rPr>
          <w:sz w:val="22"/>
        </w:rPr>
        <w:t>systems.</w:t>
      </w:r>
      <w:r>
        <w:rPr>
          <w:spacing w:val="36"/>
          <w:sz w:val="22"/>
        </w:rPr>
        <w:t> </w:t>
      </w:r>
      <w:r>
        <w:rPr>
          <w:sz w:val="22"/>
        </w:rPr>
        <w:t>This</w:t>
      </w:r>
      <w:r>
        <w:rPr>
          <w:spacing w:val="-12"/>
          <w:sz w:val="22"/>
        </w:rPr>
        <w:t> </w:t>
      </w:r>
      <w:r>
        <w:rPr>
          <w:sz w:val="22"/>
        </w:rPr>
        <w:t>will</w:t>
      </w:r>
      <w:r>
        <w:rPr>
          <w:spacing w:val="-13"/>
          <w:sz w:val="22"/>
        </w:rPr>
        <w:t> </w:t>
      </w:r>
      <w:r>
        <w:rPr>
          <w:sz w:val="22"/>
        </w:rPr>
        <w:t>create</w:t>
      </w:r>
      <w:r>
        <w:rPr>
          <w:spacing w:val="-15"/>
          <w:sz w:val="22"/>
        </w:rPr>
        <w:t> </w:t>
      </w:r>
      <w:r>
        <w:rPr>
          <w:sz w:val="22"/>
        </w:rPr>
        <w:t>confusion</w:t>
      </w:r>
      <w:r>
        <w:rPr>
          <w:spacing w:val="-13"/>
          <w:sz w:val="22"/>
        </w:rPr>
        <w:t> </w:t>
      </w:r>
      <w:r>
        <w:rPr>
          <w:sz w:val="22"/>
        </w:rPr>
        <w:t>and</w:t>
      </w:r>
      <w:r>
        <w:rPr>
          <w:spacing w:val="-13"/>
          <w:sz w:val="22"/>
        </w:rPr>
        <w:t> </w:t>
      </w:r>
      <w:r>
        <w:rPr>
          <w:sz w:val="22"/>
        </w:rPr>
        <w:t>allow</w:t>
      </w:r>
      <w:r>
        <w:rPr>
          <w:spacing w:val="-12"/>
          <w:sz w:val="22"/>
        </w:rPr>
        <w:t> </w:t>
      </w:r>
      <w:r>
        <w:rPr>
          <w:sz w:val="22"/>
        </w:rPr>
        <w:t>someone</w:t>
      </w:r>
      <w:r>
        <w:rPr>
          <w:spacing w:val="-13"/>
          <w:sz w:val="22"/>
        </w:rPr>
        <w:t> </w:t>
      </w:r>
      <w:r>
        <w:rPr>
          <w:sz w:val="22"/>
        </w:rPr>
        <w:t>to</w:t>
      </w:r>
      <w:r>
        <w:rPr>
          <w:spacing w:val="-15"/>
          <w:sz w:val="22"/>
        </w:rPr>
        <w:t> </w:t>
      </w:r>
      <w:r>
        <w:rPr>
          <w:sz w:val="22"/>
        </w:rPr>
        <w:t>make</w:t>
      </w:r>
      <w:r>
        <w:rPr>
          <w:spacing w:val="-13"/>
          <w:sz w:val="22"/>
        </w:rPr>
        <w:t> </w:t>
      </w:r>
      <w:r>
        <w:rPr>
          <w:sz w:val="22"/>
        </w:rPr>
        <w:t>a</w:t>
      </w:r>
      <w:r>
        <w:rPr>
          <w:spacing w:val="-15"/>
          <w:sz w:val="22"/>
        </w:rPr>
        <w:t> </w:t>
      </w:r>
      <w:r>
        <w:rPr>
          <w:sz w:val="22"/>
        </w:rPr>
        <w:t>mistake.</w:t>
      </w:r>
    </w:p>
    <w:p>
      <w:pPr>
        <w:pStyle w:val="BodyText"/>
        <w:spacing w:before="45"/>
      </w:pPr>
    </w:p>
    <w:p>
      <w:pPr>
        <w:pStyle w:val="ListParagraph"/>
        <w:numPr>
          <w:ilvl w:val="0"/>
          <w:numId w:val="1"/>
        </w:numPr>
        <w:tabs>
          <w:tab w:pos="839" w:val="left" w:leader="none"/>
        </w:tabs>
        <w:spacing w:line="273" w:lineRule="auto" w:before="0" w:after="0"/>
        <w:ind w:left="839" w:right="115" w:hanging="360"/>
        <w:jc w:val="both"/>
        <w:rPr>
          <w:sz w:val="22"/>
        </w:rPr>
      </w:pPr>
      <w:r>
        <w:rPr>
          <w:sz w:val="22"/>
        </w:rPr>
        <w:t>Remove the existing dock door handset and replace it with a storeroom function lock.</w:t>
      </w:r>
      <w:r>
        <w:rPr>
          <w:spacing w:val="40"/>
          <w:sz w:val="22"/>
        </w:rPr>
        <w:t> </w:t>
      </w:r>
      <w:r>
        <w:rPr>
          <w:sz w:val="22"/>
        </w:rPr>
        <w:t>This will remove the ability for staff to place</w:t>
      </w:r>
      <w:r>
        <w:rPr>
          <w:spacing w:val="-4"/>
          <w:sz w:val="22"/>
        </w:rPr>
        <w:t> </w:t>
      </w:r>
      <w:r>
        <w:rPr>
          <w:sz w:val="22"/>
        </w:rPr>
        <w:t>the</w:t>
      </w:r>
      <w:r>
        <w:rPr>
          <w:spacing w:val="-6"/>
          <w:sz w:val="22"/>
        </w:rPr>
        <w:t> </w:t>
      </w:r>
      <w:r>
        <w:rPr>
          <w:sz w:val="22"/>
        </w:rPr>
        <w:t>door</w:t>
      </w:r>
      <w:r>
        <w:rPr>
          <w:spacing w:val="-3"/>
          <w:sz w:val="22"/>
        </w:rPr>
        <w:t> </w:t>
      </w:r>
      <w:r>
        <w:rPr>
          <w:sz w:val="22"/>
        </w:rPr>
        <w:t>in</w:t>
      </w:r>
      <w:r>
        <w:rPr>
          <w:spacing w:val="-6"/>
          <w:sz w:val="22"/>
        </w:rPr>
        <w:t> </w:t>
      </w:r>
      <w:r>
        <w:rPr>
          <w:sz w:val="22"/>
        </w:rPr>
        <w:t>an</w:t>
      </w:r>
      <w:r>
        <w:rPr>
          <w:spacing w:val="-6"/>
          <w:sz w:val="22"/>
        </w:rPr>
        <w:t> </w:t>
      </w:r>
      <w:r>
        <w:rPr>
          <w:sz w:val="22"/>
        </w:rPr>
        <w:t>unlocked</w:t>
      </w:r>
      <w:r>
        <w:rPr>
          <w:spacing w:val="-4"/>
          <w:sz w:val="22"/>
        </w:rPr>
        <w:t> </w:t>
      </w:r>
      <w:r>
        <w:rPr>
          <w:sz w:val="22"/>
        </w:rPr>
        <w:t>state.</w:t>
      </w:r>
      <w:r>
        <w:rPr>
          <w:spacing w:val="40"/>
          <w:sz w:val="22"/>
        </w:rPr>
        <w:t> </w:t>
      </w:r>
      <w:r>
        <w:rPr>
          <w:sz w:val="22"/>
        </w:rPr>
        <w:t>It</w:t>
      </w:r>
      <w:r>
        <w:rPr>
          <w:spacing w:val="-5"/>
          <w:sz w:val="22"/>
        </w:rPr>
        <w:t> </w:t>
      </w:r>
      <w:r>
        <w:rPr>
          <w:sz w:val="22"/>
        </w:rPr>
        <w:t>does</w:t>
      </w:r>
      <w:r>
        <w:rPr>
          <w:spacing w:val="-6"/>
          <w:sz w:val="22"/>
        </w:rPr>
        <w:t> </w:t>
      </w:r>
      <w:r>
        <w:rPr>
          <w:sz w:val="22"/>
        </w:rPr>
        <w:t>not</w:t>
      </w:r>
      <w:r>
        <w:rPr>
          <w:spacing w:val="-5"/>
          <w:sz w:val="22"/>
        </w:rPr>
        <w:t> </w:t>
      </w:r>
      <w:r>
        <w:rPr>
          <w:sz w:val="22"/>
        </w:rPr>
        <w:t>prevent</w:t>
      </w:r>
      <w:r>
        <w:rPr>
          <w:spacing w:val="-5"/>
          <w:sz w:val="22"/>
        </w:rPr>
        <w:t> </w:t>
      </w:r>
      <w:r>
        <w:rPr>
          <w:sz w:val="22"/>
        </w:rPr>
        <w:t>unlocking</w:t>
      </w:r>
      <w:r>
        <w:rPr>
          <w:spacing w:val="-6"/>
          <w:sz w:val="22"/>
        </w:rPr>
        <w:t> </w:t>
      </w:r>
      <w:r>
        <w:rPr>
          <w:sz w:val="22"/>
        </w:rPr>
        <w:t>the</w:t>
      </w:r>
      <w:r>
        <w:rPr>
          <w:spacing w:val="-6"/>
          <w:sz w:val="22"/>
        </w:rPr>
        <w:t> </w:t>
      </w:r>
      <w:r>
        <w:rPr>
          <w:sz w:val="22"/>
        </w:rPr>
        <w:t>door</w:t>
      </w:r>
      <w:r>
        <w:rPr>
          <w:spacing w:val="-8"/>
          <w:sz w:val="22"/>
        </w:rPr>
        <w:t> </w:t>
      </w:r>
      <w:r>
        <w:rPr>
          <w:sz w:val="22"/>
        </w:rPr>
        <w:t>to</w:t>
      </w:r>
      <w:r>
        <w:rPr>
          <w:spacing w:val="-4"/>
          <w:sz w:val="22"/>
        </w:rPr>
        <w:t> </w:t>
      </w:r>
      <w:r>
        <w:rPr>
          <w:sz w:val="22"/>
        </w:rPr>
        <w:t>gain</w:t>
      </w:r>
      <w:r>
        <w:rPr>
          <w:spacing w:val="-6"/>
          <w:sz w:val="22"/>
        </w:rPr>
        <w:t> </w:t>
      </w:r>
      <w:r>
        <w:rPr>
          <w:sz w:val="22"/>
        </w:rPr>
        <w:t>access;</w:t>
      </w:r>
      <w:r>
        <w:rPr>
          <w:spacing w:val="-5"/>
          <w:sz w:val="22"/>
        </w:rPr>
        <w:t> </w:t>
      </w:r>
      <w:r>
        <w:rPr>
          <w:sz w:val="22"/>
        </w:rPr>
        <w:t>it</w:t>
      </w:r>
      <w:r>
        <w:rPr>
          <w:spacing w:val="-5"/>
          <w:sz w:val="22"/>
        </w:rPr>
        <w:t> </w:t>
      </w:r>
      <w:r>
        <w:rPr>
          <w:sz w:val="22"/>
        </w:rPr>
        <w:t>only</w:t>
      </w:r>
      <w:r>
        <w:rPr>
          <w:spacing w:val="-6"/>
          <w:sz w:val="22"/>
        </w:rPr>
        <w:t> </w:t>
      </w:r>
      <w:r>
        <w:rPr>
          <w:sz w:val="22"/>
        </w:rPr>
        <w:t>prevents</w:t>
      </w:r>
      <w:r>
        <w:rPr>
          <w:spacing w:val="-6"/>
          <w:sz w:val="22"/>
        </w:rPr>
        <w:t> </w:t>
      </w:r>
      <w:r>
        <w:rPr>
          <w:sz w:val="22"/>
        </w:rPr>
        <w:t>the</w:t>
      </w:r>
      <w:r>
        <w:rPr>
          <w:spacing w:val="-6"/>
          <w:sz w:val="22"/>
        </w:rPr>
        <w:t> </w:t>
      </w:r>
      <w:r>
        <w:rPr>
          <w:sz w:val="22"/>
        </w:rPr>
        <w:t>door</w:t>
      </w:r>
      <w:r>
        <w:rPr>
          <w:spacing w:val="-5"/>
          <w:sz w:val="22"/>
        </w:rPr>
        <w:t> </w:t>
      </w:r>
      <w:r>
        <w:rPr>
          <w:sz w:val="22"/>
        </w:rPr>
        <w:t>from</w:t>
      </w:r>
      <w:r>
        <w:rPr>
          <w:spacing w:val="-5"/>
          <w:sz w:val="22"/>
        </w:rPr>
        <w:t> </w:t>
      </w:r>
      <w:r>
        <w:rPr>
          <w:sz w:val="22"/>
        </w:rPr>
        <w:t>being left in an unlocked state.</w:t>
      </w:r>
    </w:p>
    <w:p>
      <w:pPr>
        <w:pStyle w:val="BodyText"/>
        <w:spacing w:before="41"/>
      </w:pPr>
    </w:p>
    <w:p>
      <w:pPr>
        <w:pStyle w:val="ListParagraph"/>
        <w:numPr>
          <w:ilvl w:val="0"/>
          <w:numId w:val="1"/>
        </w:numPr>
        <w:tabs>
          <w:tab w:pos="837" w:val="left" w:leader="none"/>
          <w:tab w:pos="839" w:val="left" w:leader="none"/>
        </w:tabs>
        <w:spacing w:line="276" w:lineRule="auto" w:before="0" w:after="0"/>
        <w:ind w:left="839" w:right="117" w:hanging="361"/>
        <w:jc w:val="both"/>
        <w:rPr>
          <w:sz w:val="22"/>
        </w:rPr>
      </w:pPr>
      <w:r>
        <w:rPr>
          <w:sz w:val="22"/>
        </w:rPr>
        <w:t>Install storeroom function locks on</w:t>
      </w:r>
      <w:r>
        <w:rPr>
          <w:spacing w:val="-2"/>
          <w:sz w:val="22"/>
        </w:rPr>
        <w:t> </w:t>
      </w:r>
      <w:r>
        <w:rPr>
          <w:sz w:val="22"/>
        </w:rPr>
        <w:t>all classrooms</w:t>
      </w:r>
      <w:r>
        <w:rPr>
          <w:spacing w:val="-1"/>
          <w:sz w:val="22"/>
        </w:rPr>
        <w:t> </w:t>
      </w:r>
      <w:r>
        <w:rPr>
          <w:sz w:val="22"/>
        </w:rPr>
        <w:t>throughout the</w:t>
      </w:r>
      <w:r>
        <w:rPr>
          <w:spacing w:val="-2"/>
          <w:sz w:val="22"/>
        </w:rPr>
        <w:t> </w:t>
      </w:r>
      <w:r>
        <w:rPr>
          <w:sz w:val="22"/>
        </w:rPr>
        <w:t>campus.</w:t>
      </w:r>
      <w:r>
        <w:rPr>
          <w:spacing w:val="63"/>
          <w:sz w:val="22"/>
        </w:rPr>
        <w:t> </w:t>
      </w:r>
      <w:r>
        <w:rPr>
          <w:sz w:val="22"/>
        </w:rPr>
        <w:t>Classroom doors</w:t>
      </w:r>
      <w:r>
        <w:rPr>
          <w:spacing w:val="-1"/>
          <w:sz w:val="22"/>
        </w:rPr>
        <w:t> </w:t>
      </w:r>
      <w:r>
        <w:rPr>
          <w:sz w:val="22"/>
        </w:rPr>
        <w:t>should never be</w:t>
      </w:r>
      <w:r>
        <w:rPr>
          <w:spacing w:val="-2"/>
          <w:sz w:val="22"/>
        </w:rPr>
        <w:t> </w:t>
      </w:r>
      <w:r>
        <w:rPr>
          <w:sz w:val="22"/>
        </w:rPr>
        <w:t>unlocked unless a</w:t>
      </w:r>
      <w:r>
        <w:rPr>
          <w:spacing w:val="-4"/>
          <w:sz w:val="22"/>
        </w:rPr>
        <w:t> </w:t>
      </w:r>
      <w:r>
        <w:rPr>
          <w:sz w:val="22"/>
        </w:rPr>
        <w:t>staff</w:t>
      </w:r>
      <w:r>
        <w:rPr>
          <w:spacing w:val="-7"/>
          <w:sz w:val="22"/>
        </w:rPr>
        <w:t> </w:t>
      </w:r>
      <w:r>
        <w:rPr>
          <w:sz w:val="22"/>
        </w:rPr>
        <w:t>member</w:t>
      </w:r>
      <w:r>
        <w:rPr>
          <w:spacing w:val="-5"/>
          <w:sz w:val="22"/>
        </w:rPr>
        <w:t> </w:t>
      </w:r>
      <w:r>
        <w:rPr>
          <w:sz w:val="22"/>
        </w:rPr>
        <w:t>is</w:t>
      </w:r>
      <w:r>
        <w:rPr>
          <w:spacing w:val="-4"/>
          <w:sz w:val="22"/>
        </w:rPr>
        <w:t> </w:t>
      </w:r>
      <w:r>
        <w:rPr>
          <w:sz w:val="22"/>
        </w:rPr>
        <w:t>gaining</w:t>
      </w:r>
      <w:r>
        <w:rPr>
          <w:spacing w:val="-6"/>
          <w:sz w:val="22"/>
        </w:rPr>
        <w:t> </w:t>
      </w:r>
      <w:r>
        <w:rPr>
          <w:sz w:val="22"/>
        </w:rPr>
        <w:t>access.</w:t>
      </w:r>
      <w:r>
        <w:rPr>
          <w:spacing w:val="40"/>
          <w:sz w:val="22"/>
        </w:rPr>
        <w:t> </w:t>
      </w:r>
      <w:r>
        <w:rPr>
          <w:sz w:val="22"/>
        </w:rPr>
        <w:t>Install</w:t>
      </w:r>
      <w:r>
        <w:rPr>
          <w:spacing w:val="-5"/>
          <w:sz w:val="22"/>
        </w:rPr>
        <w:t> </w:t>
      </w:r>
      <w:r>
        <w:rPr>
          <w:sz w:val="22"/>
        </w:rPr>
        <w:t>magnetic</w:t>
      </w:r>
      <w:r>
        <w:rPr>
          <w:spacing w:val="-6"/>
          <w:sz w:val="22"/>
        </w:rPr>
        <w:t> </w:t>
      </w:r>
      <w:r>
        <w:rPr>
          <w:sz w:val="22"/>
        </w:rPr>
        <w:t>door</w:t>
      </w:r>
      <w:r>
        <w:rPr>
          <w:spacing w:val="-5"/>
          <w:sz w:val="22"/>
        </w:rPr>
        <w:t> </w:t>
      </w:r>
      <w:r>
        <w:rPr>
          <w:sz w:val="22"/>
        </w:rPr>
        <w:t>holders</w:t>
      </w:r>
      <w:r>
        <w:rPr>
          <w:spacing w:val="-6"/>
          <w:sz w:val="22"/>
        </w:rPr>
        <w:t> </w:t>
      </w:r>
      <w:r>
        <w:rPr>
          <w:sz w:val="22"/>
        </w:rPr>
        <w:t>on</w:t>
      </w:r>
      <w:r>
        <w:rPr>
          <w:spacing w:val="-6"/>
          <w:sz w:val="22"/>
        </w:rPr>
        <w:t> </w:t>
      </w:r>
      <w:r>
        <w:rPr>
          <w:sz w:val="22"/>
        </w:rPr>
        <w:t>each</w:t>
      </w:r>
      <w:r>
        <w:rPr>
          <w:spacing w:val="-6"/>
          <w:sz w:val="22"/>
        </w:rPr>
        <w:t> </w:t>
      </w:r>
      <w:r>
        <w:rPr>
          <w:sz w:val="22"/>
        </w:rPr>
        <w:t>classroom</w:t>
      </w:r>
      <w:r>
        <w:rPr>
          <w:spacing w:val="-5"/>
          <w:sz w:val="22"/>
        </w:rPr>
        <w:t> </w:t>
      </w:r>
      <w:r>
        <w:rPr>
          <w:sz w:val="22"/>
        </w:rPr>
        <w:t>door</w:t>
      </w:r>
      <w:r>
        <w:rPr>
          <w:spacing w:val="-4"/>
          <w:sz w:val="22"/>
        </w:rPr>
        <w:t> </w:t>
      </w:r>
      <w:r>
        <w:rPr>
          <w:sz w:val="22"/>
        </w:rPr>
        <w:t>so</w:t>
      </w:r>
      <w:r>
        <w:rPr>
          <w:spacing w:val="-6"/>
          <w:sz w:val="22"/>
        </w:rPr>
        <w:t> </w:t>
      </w:r>
      <w:r>
        <w:rPr>
          <w:sz w:val="22"/>
        </w:rPr>
        <w:t>that</w:t>
      </w:r>
      <w:r>
        <w:rPr>
          <w:spacing w:val="-7"/>
          <w:sz w:val="22"/>
        </w:rPr>
        <w:t> </w:t>
      </w:r>
      <w:r>
        <w:rPr>
          <w:sz w:val="22"/>
        </w:rPr>
        <w:t>they</w:t>
      </w:r>
      <w:r>
        <w:rPr>
          <w:spacing w:val="-4"/>
          <w:sz w:val="22"/>
        </w:rPr>
        <w:t> </w:t>
      </w:r>
      <w:r>
        <w:rPr>
          <w:sz w:val="22"/>
        </w:rPr>
        <w:t>can</w:t>
      </w:r>
      <w:r>
        <w:rPr>
          <w:spacing w:val="-6"/>
          <w:sz w:val="22"/>
        </w:rPr>
        <w:t> </w:t>
      </w:r>
      <w:r>
        <w:rPr>
          <w:sz w:val="22"/>
        </w:rPr>
        <w:t>be</w:t>
      </w:r>
      <w:r>
        <w:rPr>
          <w:spacing w:val="-6"/>
          <w:sz w:val="22"/>
        </w:rPr>
        <w:t> </w:t>
      </w:r>
      <w:r>
        <w:rPr>
          <w:sz w:val="22"/>
        </w:rPr>
        <w:t>used</w:t>
      </w:r>
      <w:r>
        <w:rPr>
          <w:spacing w:val="-6"/>
          <w:sz w:val="22"/>
        </w:rPr>
        <w:t> </w:t>
      </w:r>
      <w:r>
        <w:rPr>
          <w:sz w:val="22"/>
        </w:rPr>
        <w:t>for</w:t>
      </w:r>
      <w:r>
        <w:rPr>
          <w:spacing w:val="-5"/>
          <w:sz w:val="22"/>
        </w:rPr>
        <w:t> </w:t>
      </w:r>
      <w:r>
        <w:rPr>
          <w:sz w:val="22"/>
        </w:rPr>
        <w:t>propping the</w:t>
      </w:r>
      <w:r>
        <w:rPr>
          <w:spacing w:val="-14"/>
          <w:sz w:val="22"/>
        </w:rPr>
        <w:t> </w:t>
      </w:r>
      <w:r>
        <w:rPr>
          <w:sz w:val="22"/>
        </w:rPr>
        <w:t>doors</w:t>
      </w:r>
      <w:r>
        <w:rPr>
          <w:spacing w:val="-13"/>
          <w:sz w:val="22"/>
        </w:rPr>
        <w:t> </w:t>
      </w:r>
      <w:r>
        <w:rPr>
          <w:sz w:val="22"/>
        </w:rPr>
        <w:t>open</w:t>
      </w:r>
      <w:r>
        <w:rPr>
          <w:spacing w:val="-13"/>
          <w:sz w:val="22"/>
        </w:rPr>
        <w:t> </w:t>
      </w:r>
      <w:r>
        <w:rPr>
          <w:sz w:val="22"/>
        </w:rPr>
        <w:t>in</w:t>
      </w:r>
      <w:r>
        <w:rPr>
          <w:spacing w:val="-14"/>
          <w:sz w:val="22"/>
        </w:rPr>
        <w:t> </w:t>
      </w:r>
      <w:r>
        <w:rPr>
          <w:sz w:val="22"/>
        </w:rPr>
        <w:t>lieu</w:t>
      </w:r>
      <w:r>
        <w:rPr>
          <w:spacing w:val="-11"/>
          <w:sz w:val="22"/>
        </w:rPr>
        <w:t> </w:t>
      </w:r>
      <w:r>
        <w:rPr>
          <w:sz w:val="22"/>
        </w:rPr>
        <w:t>of</w:t>
      </w:r>
      <w:r>
        <w:rPr>
          <w:spacing w:val="-15"/>
          <w:sz w:val="22"/>
        </w:rPr>
        <w:t> </w:t>
      </w:r>
      <w:r>
        <w:rPr>
          <w:sz w:val="22"/>
        </w:rPr>
        <w:t>staff</w:t>
      </w:r>
      <w:r>
        <w:rPr>
          <w:spacing w:val="-12"/>
          <w:sz w:val="22"/>
        </w:rPr>
        <w:t> </w:t>
      </w:r>
      <w:r>
        <w:rPr>
          <w:sz w:val="22"/>
        </w:rPr>
        <w:t>using</w:t>
      </w:r>
      <w:r>
        <w:rPr>
          <w:spacing w:val="-11"/>
          <w:sz w:val="22"/>
        </w:rPr>
        <w:t> </w:t>
      </w:r>
      <w:r>
        <w:rPr>
          <w:sz w:val="22"/>
        </w:rPr>
        <w:t>door</w:t>
      </w:r>
      <w:r>
        <w:rPr>
          <w:spacing w:val="-12"/>
          <w:sz w:val="22"/>
        </w:rPr>
        <w:t> </w:t>
      </w:r>
      <w:r>
        <w:rPr>
          <w:sz w:val="22"/>
        </w:rPr>
        <w:t>wedges.</w:t>
      </w:r>
      <w:r>
        <w:rPr>
          <w:spacing w:val="35"/>
          <w:sz w:val="22"/>
        </w:rPr>
        <w:t> </w:t>
      </w:r>
      <w:r>
        <w:rPr>
          <w:sz w:val="22"/>
        </w:rPr>
        <w:t>Magnetic</w:t>
      </w:r>
      <w:r>
        <w:rPr>
          <w:spacing w:val="-13"/>
          <w:sz w:val="22"/>
        </w:rPr>
        <w:t> </w:t>
      </w:r>
      <w:r>
        <w:rPr>
          <w:sz w:val="22"/>
        </w:rPr>
        <w:t>door</w:t>
      </w:r>
      <w:r>
        <w:rPr>
          <w:spacing w:val="-12"/>
          <w:sz w:val="22"/>
        </w:rPr>
        <w:t> </w:t>
      </w:r>
      <w:r>
        <w:rPr>
          <w:sz w:val="22"/>
        </w:rPr>
        <w:t>holders</w:t>
      </w:r>
      <w:r>
        <w:rPr>
          <w:spacing w:val="-13"/>
          <w:sz w:val="22"/>
        </w:rPr>
        <w:t> </w:t>
      </w:r>
      <w:r>
        <w:rPr>
          <w:sz w:val="22"/>
        </w:rPr>
        <w:t>can</w:t>
      </w:r>
      <w:r>
        <w:rPr>
          <w:spacing w:val="-11"/>
          <w:sz w:val="22"/>
        </w:rPr>
        <w:t> </w:t>
      </w:r>
      <w:r>
        <w:rPr>
          <w:sz w:val="22"/>
        </w:rPr>
        <w:t>be</w:t>
      </w:r>
      <w:r>
        <w:rPr>
          <w:spacing w:val="-14"/>
          <w:sz w:val="22"/>
        </w:rPr>
        <w:t> </w:t>
      </w:r>
      <w:r>
        <w:rPr>
          <w:sz w:val="22"/>
        </w:rPr>
        <w:t>connected</w:t>
      </w:r>
      <w:r>
        <w:rPr>
          <w:spacing w:val="-14"/>
          <w:sz w:val="22"/>
        </w:rPr>
        <w:t> </w:t>
      </w:r>
      <w:r>
        <w:rPr>
          <w:sz w:val="22"/>
        </w:rPr>
        <w:t>to</w:t>
      </w:r>
      <w:r>
        <w:rPr>
          <w:spacing w:val="-16"/>
          <w:sz w:val="22"/>
        </w:rPr>
        <w:t> </w:t>
      </w:r>
      <w:r>
        <w:rPr>
          <w:sz w:val="22"/>
        </w:rPr>
        <w:t>the</w:t>
      </w:r>
      <w:r>
        <w:rPr>
          <w:spacing w:val="-13"/>
          <w:sz w:val="22"/>
        </w:rPr>
        <w:t> </w:t>
      </w:r>
      <w:r>
        <w:rPr>
          <w:sz w:val="22"/>
        </w:rPr>
        <w:t>emergency</w:t>
      </w:r>
      <w:r>
        <w:rPr>
          <w:spacing w:val="-13"/>
          <w:sz w:val="22"/>
        </w:rPr>
        <w:t> </w:t>
      </w:r>
      <w:r>
        <w:rPr>
          <w:sz w:val="22"/>
        </w:rPr>
        <w:t>lockdown</w:t>
      </w:r>
      <w:r>
        <w:rPr>
          <w:spacing w:val="-14"/>
          <w:sz w:val="22"/>
        </w:rPr>
        <w:t> </w:t>
      </w:r>
      <w:r>
        <w:rPr>
          <w:sz w:val="22"/>
        </w:rPr>
        <w:t>function allowing the doors to close automatically if the campus goes into lockdown. After our assessment, it was identified that MSU</w:t>
      </w:r>
    </w:p>
    <w:p>
      <w:pPr>
        <w:spacing w:after="0" w:line="276" w:lineRule="auto"/>
        <w:jc w:val="both"/>
        <w:rPr>
          <w:sz w:val="22"/>
        </w:rPr>
        <w:sectPr>
          <w:pgSz w:w="15840" w:h="12240" w:orient="landscape"/>
          <w:pgMar w:header="720" w:footer="1691" w:top="1300" w:bottom="1880" w:left="1320" w:right="1320"/>
        </w:sectPr>
      </w:pPr>
    </w:p>
    <w:p>
      <w:pPr>
        <w:pStyle w:val="BodyText"/>
        <w:spacing w:before="162"/>
      </w:pPr>
    </w:p>
    <w:p>
      <w:pPr>
        <w:pStyle w:val="BodyText"/>
        <w:spacing w:line="276" w:lineRule="auto"/>
        <w:ind w:left="839"/>
      </w:pPr>
      <w:r>
        <w:rPr/>
        <w:t>has</w:t>
      </w:r>
      <w:r>
        <w:rPr>
          <w:spacing w:val="22"/>
        </w:rPr>
        <w:t> </w:t>
      </w:r>
      <w:r>
        <w:rPr/>
        <w:t>already</w:t>
      </w:r>
      <w:r>
        <w:rPr>
          <w:spacing w:val="20"/>
        </w:rPr>
        <w:t> </w:t>
      </w:r>
      <w:r>
        <w:rPr/>
        <w:t>upgraded</w:t>
      </w:r>
      <w:r>
        <w:rPr>
          <w:spacing w:val="20"/>
        </w:rPr>
        <w:t> </w:t>
      </w:r>
      <w:r>
        <w:rPr/>
        <w:t>65%</w:t>
      </w:r>
      <w:r>
        <w:rPr>
          <w:spacing w:val="22"/>
        </w:rPr>
        <w:t> </w:t>
      </w:r>
      <w:r>
        <w:rPr/>
        <w:t>of</w:t>
      </w:r>
      <w:r>
        <w:rPr>
          <w:spacing w:val="21"/>
        </w:rPr>
        <w:t> </w:t>
      </w:r>
      <w:r>
        <w:rPr/>
        <w:t>the</w:t>
      </w:r>
      <w:r>
        <w:rPr>
          <w:spacing w:val="20"/>
        </w:rPr>
        <w:t> </w:t>
      </w:r>
      <w:r>
        <w:rPr/>
        <w:t>classroom</w:t>
      </w:r>
      <w:r>
        <w:rPr>
          <w:spacing w:val="20"/>
        </w:rPr>
        <w:t> </w:t>
      </w:r>
      <w:r>
        <w:rPr/>
        <w:t>locks</w:t>
      </w:r>
      <w:r>
        <w:rPr>
          <w:spacing w:val="20"/>
        </w:rPr>
        <w:t> </w:t>
      </w:r>
      <w:r>
        <w:rPr/>
        <w:t>to</w:t>
      </w:r>
      <w:r>
        <w:rPr>
          <w:spacing w:val="19"/>
        </w:rPr>
        <w:t> </w:t>
      </w:r>
      <w:r>
        <w:rPr/>
        <w:t>thumb-turn-style</w:t>
      </w:r>
      <w:r>
        <w:rPr>
          <w:spacing w:val="21"/>
        </w:rPr>
        <w:t> </w:t>
      </w:r>
      <w:r>
        <w:rPr/>
        <w:t>locks.</w:t>
      </w:r>
      <w:r>
        <w:rPr>
          <w:spacing w:val="20"/>
        </w:rPr>
        <w:t> </w:t>
      </w:r>
      <w:r>
        <w:rPr/>
        <w:t>This</w:t>
      </w:r>
      <w:r>
        <w:rPr>
          <w:spacing w:val="20"/>
        </w:rPr>
        <w:t> </w:t>
      </w:r>
      <w:r>
        <w:rPr/>
        <w:t>doesn’t</w:t>
      </w:r>
      <w:r>
        <w:rPr>
          <w:spacing w:val="20"/>
        </w:rPr>
        <w:t> </w:t>
      </w:r>
      <w:r>
        <w:rPr/>
        <w:t>address</w:t>
      </w:r>
      <w:r>
        <w:rPr>
          <w:spacing w:val="20"/>
        </w:rPr>
        <w:t> </w:t>
      </w:r>
      <w:r>
        <w:rPr/>
        <w:t>the</w:t>
      </w:r>
      <w:r>
        <w:rPr>
          <w:spacing w:val="20"/>
        </w:rPr>
        <w:t> </w:t>
      </w:r>
      <w:r>
        <w:rPr/>
        <w:t>automatic</w:t>
      </w:r>
      <w:r>
        <w:rPr>
          <w:spacing w:val="19"/>
        </w:rPr>
        <w:t> </w:t>
      </w:r>
      <w:r>
        <w:rPr/>
        <w:t>locking of doors during an event, but it does provide the ability for staff and students to lock the door, if necessary, mechanically.</w:t>
      </w:r>
    </w:p>
    <w:p>
      <w:pPr>
        <w:pStyle w:val="BodyText"/>
        <w:spacing w:before="36"/>
      </w:pPr>
    </w:p>
    <w:p>
      <w:pPr>
        <w:pStyle w:val="ListParagraph"/>
        <w:numPr>
          <w:ilvl w:val="0"/>
          <w:numId w:val="1"/>
        </w:numPr>
        <w:tabs>
          <w:tab w:pos="839" w:val="left" w:leader="none"/>
        </w:tabs>
        <w:spacing w:line="273" w:lineRule="auto" w:before="0" w:after="0"/>
        <w:ind w:left="839" w:right="116" w:hanging="360"/>
        <w:jc w:val="both"/>
        <w:rPr>
          <w:sz w:val="22"/>
        </w:rPr>
      </w:pPr>
      <w:r>
        <w:rPr>
          <w:sz w:val="22"/>
        </w:rPr>
        <w:t>Identify</w:t>
      </w:r>
      <w:r>
        <w:rPr>
          <w:spacing w:val="-16"/>
          <w:sz w:val="22"/>
        </w:rPr>
        <w:t> </w:t>
      </w:r>
      <w:r>
        <w:rPr>
          <w:sz w:val="22"/>
        </w:rPr>
        <w:t>protection</w:t>
      </w:r>
      <w:r>
        <w:rPr>
          <w:spacing w:val="-15"/>
          <w:sz w:val="22"/>
        </w:rPr>
        <w:t> </w:t>
      </w:r>
      <w:r>
        <w:rPr>
          <w:sz w:val="22"/>
        </w:rPr>
        <w:t>zones,</w:t>
      </w:r>
      <w:r>
        <w:rPr>
          <w:spacing w:val="-15"/>
          <w:sz w:val="22"/>
        </w:rPr>
        <w:t> </w:t>
      </w:r>
      <w:r>
        <w:rPr>
          <w:sz w:val="22"/>
        </w:rPr>
        <w:t>such</w:t>
      </w:r>
      <w:r>
        <w:rPr>
          <w:spacing w:val="-14"/>
          <w:sz w:val="22"/>
        </w:rPr>
        <w:t> </w:t>
      </w:r>
      <w:r>
        <w:rPr>
          <w:sz w:val="22"/>
        </w:rPr>
        <w:t>as</w:t>
      </w:r>
      <w:r>
        <w:rPr>
          <w:spacing w:val="-13"/>
          <w:sz w:val="22"/>
        </w:rPr>
        <w:t> </w:t>
      </w:r>
      <w:r>
        <w:rPr>
          <w:sz w:val="22"/>
        </w:rPr>
        <w:t>Public,</w:t>
      </w:r>
      <w:r>
        <w:rPr>
          <w:spacing w:val="-15"/>
          <w:sz w:val="22"/>
        </w:rPr>
        <w:t> </w:t>
      </w:r>
      <w:r>
        <w:rPr>
          <w:sz w:val="22"/>
        </w:rPr>
        <w:t>Semi-Public,</w:t>
      </w:r>
      <w:r>
        <w:rPr>
          <w:spacing w:val="-12"/>
          <w:sz w:val="22"/>
        </w:rPr>
        <w:t> </w:t>
      </w:r>
      <w:r>
        <w:rPr>
          <w:sz w:val="22"/>
        </w:rPr>
        <w:t>Semi-Private,</w:t>
      </w:r>
      <w:r>
        <w:rPr>
          <w:spacing w:val="-12"/>
          <w:sz w:val="22"/>
        </w:rPr>
        <w:t> </w:t>
      </w:r>
      <w:r>
        <w:rPr>
          <w:sz w:val="22"/>
        </w:rPr>
        <w:t>and</w:t>
      </w:r>
      <w:r>
        <w:rPr>
          <w:spacing w:val="-16"/>
          <w:sz w:val="22"/>
        </w:rPr>
        <w:t> </w:t>
      </w:r>
      <w:r>
        <w:rPr>
          <w:sz w:val="22"/>
        </w:rPr>
        <w:t>Private,</w:t>
      </w:r>
      <w:r>
        <w:rPr>
          <w:spacing w:val="-11"/>
          <w:sz w:val="22"/>
        </w:rPr>
        <w:t> </w:t>
      </w:r>
      <w:r>
        <w:rPr>
          <w:sz w:val="22"/>
        </w:rPr>
        <w:t>and</w:t>
      </w:r>
      <w:r>
        <w:rPr>
          <w:spacing w:val="-16"/>
          <w:sz w:val="22"/>
        </w:rPr>
        <w:t> </w:t>
      </w:r>
      <w:r>
        <w:rPr>
          <w:sz w:val="22"/>
        </w:rPr>
        <w:t>identify</w:t>
      </w:r>
      <w:r>
        <w:rPr>
          <w:spacing w:val="-14"/>
          <w:sz w:val="22"/>
        </w:rPr>
        <w:t> </w:t>
      </w:r>
      <w:r>
        <w:rPr>
          <w:sz w:val="22"/>
        </w:rPr>
        <w:t>campus</w:t>
      </w:r>
      <w:r>
        <w:rPr>
          <w:spacing w:val="-13"/>
          <w:sz w:val="22"/>
        </w:rPr>
        <w:t> </w:t>
      </w:r>
      <w:r>
        <w:rPr>
          <w:sz w:val="22"/>
        </w:rPr>
        <w:t>access</w:t>
      </w:r>
      <w:r>
        <w:rPr>
          <w:spacing w:val="-16"/>
          <w:sz w:val="22"/>
        </w:rPr>
        <w:t> </w:t>
      </w:r>
      <w:r>
        <w:rPr>
          <w:sz w:val="22"/>
        </w:rPr>
        <w:t>control</w:t>
      </w:r>
      <w:r>
        <w:rPr>
          <w:spacing w:val="-13"/>
          <w:sz w:val="22"/>
        </w:rPr>
        <w:t> </w:t>
      </w:r>
      <w:r>
        <w:rPr>
          <w:sz w:val="22"/>
        </w:rPr>
        <w:t>standards around those zones.</w:t>
      </w:r>
      <w:r>
        <w:rPr>
          <w:spacing w:val="40"/>
          <w:sz w:val="22"/>
        </w:rPr>
        <w:t> </w:t>
      </w:r>
      <w:r>
        <w:rPr>
          <w:sz w:val="22"/>
        </w:rPr>
        <w:t>By installing card access at all buildings and using the defined zones, it enables flexibility and growth to tighten or loosen access to buildings based on time of day and access levels.</w:t>
      </w:r>
    </w:p>
    <w:p>
      <w:pPr>
        <w:pStyle w:val="BodyText"/>
        <w:spacing w:before="5"/>
      </w:pPr>
    </w:p>
    <w:p>
      <w:pPr>
        <w:pStyle w:val="ListParagraph"/>
        <w:numPr>
          <w:ilvl w:val="0"/>
          <w:numId w:val="1"/>
        </w:numPr>
        <w:tabs>
          <w:tab w:pos="839" w:val="left" w:leader="none"/>
        </w:tabs>
        <w:spacing w:line="271" w:lineRule="auto" w:before="0" w:after="0"/>
        <w:ind w:left="839" w:right="116" w:hanging="360"/>
        <w:jc w:val="both"/>
        <w:rPr>
          <w:sz w:val="22"/>
        </w:rPr>
      </w:pPr>
      <w:r>
        <w:rPr>
          <w:sz w:val="22"/>
        </w:rPr>
        <w:t>Develop a video surveillance standard along with a Division 28 specification for video surveillance implementations at any building or college on any MSU campus.</w:t>
      </w:r>
    </w:p>
    <w:p>
      <w:pPr>
        <w:pStyle w:val="BodyText"/>
        <w:spacing w:before="44"/>
      </w:pPr>
    </w:p>
    <w:p>
      <w:pPr>
        <w:pStyle w:val="ListParagraph"/>
        <w:numPr>
          <w:ilvl w:val="0"/>
          <w:numId w:val="1"/>
        </w:numPr>
        <w:tabs>
          <w:tab w:pos="837" w:val="left" w:leader="none"/>
          <w:tab w:pos="839" w:val="left" w:leader="none"/>
        </w:tabs>
        <w:spacing w:line="271" w:lineRule="auto" w:before="0" w:after="0"/>
        <w:ind w:left="839" w:right="122" w:hanging="361"/>
        <w:jc w:val="both"/>
        <w:rPr>
          <w:sz w:val="22"/>
        </w:rPr>
      </w:pPr>
      <w:r>
        <w:rPr>
          <w:sz w:val="22"/>
        </w:rPr>
        <w:t>Develop a plan to convert all disparate video systems to the new Genetec platform so that the SOC has the ability to view all cameras, through a single pane of glass, on campus, not just those installed by DPPS.</w:t>
      </w:r>
    </w:p>
    <w:p>
      <w:pPr>
        <w:pStyle w:val="BodyText"/>
        <w:spacing w:before="6"/>
      </w:pPr>
    </w:p>
    <w:p>
      <w:pPr>
        <w:pStyle w:val="ListParagraph"/>
        <w:numPr>
          <w:ilvl w:val="0"/>
          <w:numId w:val="1"/>
        </w:numPr>
        <w:tabs>
          <w:tab w:pos="838" w:val="left" w:leader="none"/>
          <w:tab w:pos="840" w:val="left" w:leader="none"/>
        </w:tabs>
        <w:spacing w:line="273" w:lineRule="auto" w:before="0" w:after="0"/>
        <w:ind w:left="840" w:right="115" w:hanging="361"/>
        <w:jc w:val="both"/>
        <w:rPr>
          <w:sz w:val="22"/>
        </w:rPr>
      </w:pPr>
      <w:r>
        <w:rPr>
          <w:sz w:val="22"/>
        </w:rPr>
        <w:t>Develop</w:t>
      </w:r>
      <w:r>
        <w:rPr>
          <w:spacing w:val="-4"/>
          <w:sz w:val="22"/>
        </w:rPr>
        <w:t> </w:t>
      </w:r>
      <w:r>
        <w:rPr>
          <w:sz w:val="22"/>
        </w:rPr>
        <w:t>a</w:t>
      </w:r>
      <w:r>
        <w:rPr>
          <w:spacing w:val="-4"/>
          <w:sz w:val="22"/>
        </w:rPr>
        <w:t> </w:t>
      </w:r>
      <w:r>
        <w:rPr>
          <w:sz w:val="22"/>
        </w:rPr>
        <w:t>plan</w:t>
      </w:r>
      <w:r>
        <w:rPr>
          <w:spacing w:val="-4"/>
          <w:sz w:val="22"/>
        </w:rPr>
        <w:t> </w:t>
      </w:r>
      <w:r>
        <w:rPr>
          <w:sz w:val="22"/>
        </w:rPr>
        <w:t>to</w:t>
      </w:r>
      <w:r>
        <w:rPr>
          <w:spacing w:val="-4"/>
          <w:sz w:val="22"/>
        </w:rPr>
        <w:t> </w:t>
      </w:r>
      <w:r>
        <w:rPr>
          <w:sz w:val="22"/>
        </w:rPr>
        <w:t>upgrade</w:t>
      </w:r>
      <w:r>
        <w:rPr>
          <w:spacing w:val="-4"/>
          <w:sz w:val="22"/>
        </w:rPr>
        <w:t> </w:t>
      </w:r>
      <w:r>
        <w:rPr>
          <w:sz w:val="22"/>
        </w:rPr>
        <w:t>camera</w:t>
      </w:r>
      <w:r>
        <w:rPr>
          <w:spacing w:val="-4"/>
          <w:sz w:val="22"/>
        </w:rPr>
        <w:t> </w:t>
      </w:r>
      <w:r>
        <w:rPr>
          <w:sz w:val="22"/>
        </w:rPr>
        <w:t>coverage</w:t>
      </w:r>
      <w:r>
        <w:rPr>
          <w:spacing w:val="-4"/>
          <w:sz w:val="22"/>
        </w:rPr>
        <w:t> </w:t>
      </w:r>
      <w:r>
        <w:rPr>
          <w:sz w:val="22"/>
        </w:rPr>
        <w:t>of</w:t>
      </w:r>
      <w:r>
        <w:rPr>
          <w:spacing w:val="-5"/>
          <w:sz w:val="22"/>
        </w:rPr>
        <w:t> </w:t>
      </w:r>
      <w:r>
        <w:rPr>
          <w:sz w:val="22"/>
        </w:rPr>
        <w:t>the</w:t>
      </w:r>
      <w:r>
        <w:rPr>
          <w:spacing w:val="-4"/>
          <w:sz w:val="22"/>
        </w:rPr>
        <w:t> </w:t>
      </w:r>
      <w:r>
        <w:rPr>
          <w:sz w:val="22"/>
        </w:rPr>
        <w:t>campus</w:t>
      </w:r>
      <w:r>
        <w:rPr>
          <w:spacing w:val="-4"/>
          <w:sz w:val="22"/>
        </w:rPr>
        <w:t> </w:t>
      </w:r>
      <w:r>
        <w:rPr>
          <w:sz w:val="22"/>
        </w:rPr>
        <w:t>using</w:t>
      </w:r>
      <w:r>
        <w:rPr>
          <w:spacing w:val="-4"/>
          <w:sz w:val="22"/>
        </w:rPr>
        <w:t> </w:t>
      </w:r>
      <w:r>
        <w:rPr>
          <w:sz w:val="22"/>
        </w:rPr>
        <w:t>technology</w:t>
      </w:r>
      <w:r>
        <w:rPr>
          <w:spacing w:val="-4"/>
          <w:sz w:val="22"/>
        </w:rPr>
        <w:t> </w:t>
      </w:r>
      <w:r>
        <w:rPr>
          <w:sz w:val="22"/>
        </w:rPr>
        <w:t>such</w:t>
      </w:r>
      <w:r>
        <w:rPr>
          <w:spacing w:val="-4"/>
          <w:sz w:val="22"/>
        </w:rPr>
        <w:t> </w:t>
      </w:r>
      <w:r>
        <w:rPr>
          <w:sz w:val="22"/>
        </w:rPr>
        <w:t>as</w:t>
      </w:r>
      <w:r>
        <w:rPr>
          <w:spacing w:val="-6"/>
          <w:sz w:val="22"/>
        </w:rPr>
        <w:t> </w:t>
      </w:r>
      <w:r>
        <w:rPr>
          <w:sz w:val="22"/>
        </w:rPr>
        <w:t>the</w:t>
      </w:r>
      <w:r>
        <w:rPr>
          <w:spacing w:val="-4"/>
          <w:sz w:val="22"/>
        </w:rPr>
        <w:t> </w:t>
      </w:r>
      <w:r>
        <w:rPr>
          <w:sz w:val="22"/>
        </w:rPr>
        <w:t>Panomera®</w:t>
      </w:r>
      <w:r>
        <w:rPr>
          <w:spacing w:val="-3"/>
          <w:sz w:val="22"/>
        </w:rPr>
        <w:t> </w:t>
      </w:r>
      <w:r>
        <w:rPr>
          <w:sz w:val="22"/>
        </w:rPr>
        <w:t>product</w:t>
      </w:r>
      <w:r>
        <w:rPr>
          <w:spacing w:val="-5"/>
          <w:sz w:val="22"/>
        </w:rPr>
        <w:t> </w:t>
      </w:r>
      <w:r>
        <w:rPr>
          <w:sz w:val="22"/>
        </w:rPr>
        <w:t>from</w:t>
      </w:r>
      <w:r>
        <w:rPr>
          <w:spacing w:val="-3"/>
          <w:sz w:val="22"/>
        </w:rPr>
        <w:t> </w:t>
      </w:r>
      <w:r>
        <w:rPr>
          <w:sz w:val="22"/>
        </w:rPr>
        <w:t>Dallmeier. This provides for a single camera with multiple lenses to work within Genetec and appears as if there are multiple cameras installed when in fact, there is only one multi-lens camera.</w:t>
      </w:r>
    </w:p>
    <w:p>
      <w:pPr>
        <w:pStyle w:val="BodyText"/>
        <w:spacing w:before="41"/>
      </w:pPr>
    </w:p>
    <w:p>
      <w:pPr>
        <w:pStyle w:val="ListParagraph"/>
        <w:numPr>
          <w:ilvl w:val="0"/>
          <w:numId w:val="1"/>
        </w:numPr>
        <w:tabs>
          <w:tab w:pos="838" w:val="left" w:leader="none"/>
          <w:tab w:pos="840" w:val="left" w:leader="none"/>
        </w:tabs>
        <w:spacing w:line="271" w:lineRule="auto" w:before="1" w:after="0"/>
        <w:ind w:left="840" w:right="120" w:hanging="361"/>
        <w:jc w:val="both"/>
        <w:rPr>
          <w:sz w:val="22"/>
        </w:rPr>
      </w:pPr>
      <w:r>
        <w:rPr>
          <w:sz w:val="22"/>
        </w:rPr>
        <w:t>Through community outreach efforts, encourage businesses and local residents to share access to their private cameras that provide views beneficial to MSUPD.</w:t>
      </w:r>
      <w:r>
        <w:rPr>
          <w:spacing w:val="40"/>
          <w:sz w:val="22"/>
        </w:rPr>
        <w:t> </w:t>
      </w:r>
      <w:r>
        <w:rPr>
          <w:sz w:val="22"/>
        </w:rPr>
        <w:t>Genetec supports this model.</w:t>
      </w:r>
    </w:p>
    <w:p>
      <w:pPr>
        <w:pStyle w:val="BodyText"/>
        <w:spacing w:before="41"/>
      </w:pPr>
    </w:p>
    <w:p>
      <w:pPr>
        <w:pStyle w:val="ListParagraph"/>
        <w:numPr>
          <w:ilvl w:val="0"/>
          <w:numId w:val="1"/>
        </w:numPr>
        <w:tabs>
          <w:tab w:pos="839" w:val="left" w:leader="none"/>
          <w:tab w:pos="841" w:val="left" w:leader="none"/>
        </w:tabs>
        <w:spacing w:line="276" w:lineRule="auto" w:before="1" w:after="0"/>
        <w:ind w:left="841" w:right="114" w:hanging="361"/>
        <w:jc w:val="both"/>
        <w:rPr>
          <w:sz w:val="22"/>
        </w:rPr>
      </w:pPr>
      <w:r>
        <w:rPr>
          <w:sz w:val="22"/>
        </w:rPr>
        <w:t>Consider using AI in video systems to enhance your ability to identify abandoned packages, large groups, and high activity in unusual areas at inappropriate times.</w:t>
      </w:r>
      <w:r>
        <w:rPr>
          <w:spacing w:val="40"/>
          <w:sz w:val="22"/>
        </w:rPr>
        <w:t> </w:t>
      </w:r>
      <w:r>
        <w:rPr>
          <w:sz w:val="22"/>
        </w:rPr>
        <w:t>Advanced video technology can also be used to protect cultural property like public art on and around campus, university art on loan, museum collections, and other university assets.</w:t>
      </w:r>
      <w:r>
        <w:rPr>
          <w:spacing w:val="40"/>
          <w:sz w:val="22"/>
        </w:rPr>
        <w:t> </w:t>
      </w:r>
      <w:r>
        <w:rPr>
          <w:sz w:val="22"/>
        </w:rPr>
        <w:t>Finally, it is an excellent tool for use by investigators.</w:t>
      </w:r>
    </w:p>
    <w:p>
      <w:pPr>
        <w:pStyle w:val="ListParagraph"/>
        <w:numPr>
          <w:ilvl w:val="0"/>
          <w:numId w:val="1"/>
        </w:numPr>
        <w:tabs>
          <w:tab w:pos="839" w:val="left" w:leader="none"/>
          <w:tab w:pos="841" w:val="left" w:leader="none"/>
        </w:tabs>
        <w:spacing w:line="271" w:lineRule="auto" w:before="250" w:after="0"/>
        <w:ind w:left="841" w:right="118" w:hanging="361"/>
        <w:jc w:val="both"/>
        <w:rPr>
          <w:sz w:val="22"/>
        </w:rPr>
      </w:pPr>
      <w:r>
        <w:rPr>
          <w:sz w:val="22"/>
        </w:rPr>
        <w:t>Develop a video retention policy before implementing the new VMS across the organization.</w:t>
      </w:r>
      <w:r>
        <w:rPr>
          <w:spacing w:val="40"/>
          <w:sz w:val="22"/>
        </w:rPr>
        <w:t> </w:t>
      </w:r>
      <w:r>
        <w:rPr>
          <w:sz w:val="22"/>
        </w:rPr>
        <w:t>The plan should include the following information at a minimum:</w:t>
      </w:r>
    </w:p>
    <w:p>
      <w:pPr>
        <w:spacing w:after="0" w:line="271" w:lineRule="auto"/>
        <w:jc w:val="both"/>
        <w:rPr>
          <w:sz w:val="22"/>
        </w:rPr>
        <w:sectPr>
          <w:pgSz w:w="15840" w:h="12240" w:orient="landscape"/>
          <w:pgMar w:header="720" w:footer="1691" w:top="1300" w:bottom="1880" w:left="1320" w:right="1320"/>
        </w:sectPr>
      </w:pPr>
    </w:p>
    <w:p>
      <w:pPr>
        <w:pStyle w:val="BodyText"/>
        <w:spacing w:before="162"/>
      </w:pPr>
    </w:p>
    <w:p>
      <w:pPr>
        <w:pStyle w:val="ListParagraph"/>
        <w:numPr>
          <w:ilvl w:val="1"/>
          <w:numId w:val="1"/>
        </w:numPr>
        <w:tabs>
          <w:tab w:pos="1559" w:val="left" w:leader="none"/>
        </w:tabs>
        <w:spacing w:line="240" w:lineRule="auto" w:before="0" w:after="0"/>
        <w:ind w:left="1559" w:right="0" w:hanging="359"/>
        <w:jc w:val="left"/>
        <w:rPr>
          <w:sz w:val="22"/>
        </w:rPr>
      </w:pPr>
      <w:r>
        <w:rPr>
          <w:sz w:val="22"/>
        </w:rPr>
        <w:t>Storage</w:t>
      </w:r>
      <w:r>
        <w:rPr>
          <w:spacing w:val="-8"/>
          <w:sz w:val="22"/>
        </w:rPr>
        <w:t> </w:t>
      </w:r>
      <w:r>
        <w:rPr>
          <w:sz w:val="22"/>
        </w:rPr>
        <w:t>and</w:t>
      </w:r>
      <w:r>
        <w:rPr>
          <w:spacing w:val="-8"/>
          <w:sz w:val="22"/>
        </w:rPr>
        <w:t> </w:t>
      </w:r>
      <w:r>
        <w:rPr>
          <w:sz w:val="22"/>
        </w:rPr>
        <w:t>recycling</w:t>
      </w:r>
      <w:r>
        <w:rPr>
          <w:spacing w:val="-6"/>
          <w:sz w:val="22"/>
        </w:rPr>
        <w:t> </w:t>
      </w:r>
      <w:r>
        <w:rPr>
          <w:sz w:val="22"/>
        </w:rPr>
        <w:t>procedures</w:t>
      </w:r>
      <w:r>
        <w:rPr>
          <w:spacing w:val="-7"/>
          <w:sz w:val="22"/>
        </w:rPr>
        <w:t> </w:t>
      </w:r>
      <w:r>
        <w:rPr>
          <w:sz w:val="22"/>
        </w:rPr>
        <w:t>for</w:t>
      </w:r>
      <w:r>
        <w:rPr>
          <w:spacing w:val="-7"/>
          <w:sz w:val="22"/>
        </w:rPr>
        <w:t> </w:t>
      </w:r>
      <w:r>
        <w:rPr>
          <w:sz w:val="22"/>
        </w:rPr>
        <w:t>video</w:t>
      </w:r>
      <w:r>
        <w:rPr>
          <w:spacing w:val="-6"/>
          <w:sz w:val="22"/>
        </w:rPr>
        <w:t> </w:t>
      </w:r>
      <w:r>
        <w:rPr>
          <w:sz w:val="22"/>
        </w:rPr>
        <w:t>surveillance</w:t>
      </w:r>
      <w:r>
        <w:rPr>
          <w:spacing w:val="-5"/>
          <w:sz w:val="22"/>
        </w:rPr>
        <w:t> </w:t>
      </w:r>
      <w:r>
        <w:rPr>
          <w:spacing w:val="-2"/>
          <w:sz w:val="22"/>
        </w:rPr>
        <w:t>footage.</w:t>
      </w:r>
    </w:p>
    <w:p>
      <w:pPr>
        <w:pStyle w:val="ListParagraph"/>
        <w:numPr>
          <w:ilvl w:val="1"/>
          <w:numId w:val="1"/>
        </w:numPr>
        <w:tabs>
          <w:tab w:pos="1559" w:val="left" w:leader="none"/>
        </w:tabs>
        <w:spacing w:line="240" w:lineRule="auto" w:before="18" w:after="0"/>
        <w:ind w:left="1559" w:right="0" w:hanging="359"/>
        <w:jc w:val="left"/>
        <w:rPr>
          <w:sz w:val="22"/>
        </w:rPr>
      </w:pPr>
      <w:r>
        <w:rPr>
          <w:sz w:val="22"/>
        </w:rPr>
        <w:t>Who</w:t>
      </w:r>
      <w:r>
        <w:rPr>
          <w:spacing w:val="-3"/>
          <w:sz w:val="22"/>
        </w:rPr>
        <w:t> </w:t>
      </w:r>
      <w:r>
        <w:rPr>
          <w:sz w:val="22"/>
        </w:rPr>
        <w:t>can</w:t>
      </w:r>
      <w:r>
        <w:rPr>
          <w:spacing w:val="-4"/>
          <w:sz w:val="22"/>
        </w:rPr>
        <w:t> </w:t>
      </w:r>
      <w:r>
        <w:rPr>
          <w:sz w:val="22"/>
        </w:rPr>
        <w:t>view</w:t>
      </w:r>
      <w:r>
        <w:rPr>
          <w:spacing w:val="-2"/>
          <w:sz w:val="22"/>
        </w:rPr>
        <w:t> </w:t>
      </w:r>
      <w:r>
        <w:rPr>
          <w:sz w:val="22"/>
        </w:rPr>
        <w:t>and</w:t>
      </w:r>
      <w:r>
        <w:rPr>
          <w:spacing w:val="-4"/>
          <w:sz w:val="22"/>
        </w:rPr>
        <w:t> </w:t>
      </w:r>
      <w:r>
        <w:rPr>
          <w:sz w:val="22"/>
        </w:rPr>
        <w:t>copy</w:t>
      </w:r>
      <w:r>
        <w:rPr>
          <w:spacing w:val="-4"/>
          <w:sz w:val="22"/>
        </w:rPr>
        <w:t> </w:t>
      </w:r>
      <w:r>
        <w:rPr>
          <w:sz w:val="22"/>
        </w:rPr>
        <w:t>recorded</w:t>
      </w:r>
      <w:r>
        <w:rPr>
          <w:spacing w:val="-4"/>
          <w:sz w:val="22"/>
        </w:rPr>
        <w:t> </w:t>
      </w:r>
      <w:r>
        <w:rPr>
          <w:spacing w:val="-2"/>
          <w:sz w:val="22"/>
        </w:rPr>
        <w:t>video?</w:t>
      </w:r>
    </w:p>
    <w:p>
      <w:pPr>
        <w:pStyle w:val="ListParagraph"/>
        <w:numPr>
          <w:ilvl w:val="1"/>
          <w:numId w:val="1"/>
        </w:numPr>
        <w:tabs>
          <w:tab w:pos="1558" w:val="left" w:leader="none"/>
          <w:tab w:pos="1560" w:val="left" w:leader="none"/>
        </w:tabs>
        <w:spacing w:line="256" w:lineRule="auto" w:before="18" w:after="0"/>
        <w:ind w:left="1560" w:right="117" w:hanging="361"/>
        <w:jc w:val="left"/>
        <w:rPr>
          <w:sz w:val="22"/>
        </w:rPr>
      </w:pPr>
      <w:r>
        <w:rPr>
          <w:sz w:val="22"/>
        </w:rPr>
        <w:t>Explanation of litigation holds and the process MSU DPPS must follow for the preservation of video in anticipation of </w:t>
      </w:r>
      <w:r>
        <w:rPr>
          <w:spacing w:val="-2"/>
          <w:sz w:val="22"/>
        </w:rPr>
        <w:t>litigation.</w:t>
      </w:r>
    </w:p>
    <w:p>
      <w:pPr>
        <w:pStyle w:val="ListParagraph"/>
        <w:numPr>
          <w:ilvl w:val="1"/>
          <w:numId w:val="1"/>
        </w:numPr>
        <w:tabs>
          <w:tab w:pos="1558" w:val="left" w:leader="none"/>
          <w:tab w:pos="1560" w:val="left" w:leader="none"/>
        </w:tabs>
        <w:spacing w:line="256" w:lineRule="auto" w:before="22" w:after="0"/>
        <w:ind w:left="1560" w:right="117" w:hanging="361"/>
        <w:jc w:val="left"/>
        <w:rPr>
          <w:sz w:val="22"/>
        </w:rPr>
      </w:pPr>
      <w:r>
        <w:rPr>
          <w:sz w:val="22"/>
        </w:rPr>
        <w:t>Definition</w:t>
      </w:r>
      <w:r>
        <w:rPr>
          <w:spacing w:val="-6"/>
          <w:sz w:val="22"/>
        </w:rPr>
        <w:t> </w:t>
      </w:r>
      <w:r>
        <w:rPr>
          <w:sz w:val="22"/>
        </w:rPr>
        <w:t>of</w:t>
      </w:r>
      <w:r>
        <w:rPr>
          <w:spacing w:val="-7"/>
          <w:sz w:val="22"/>
        </w:rPr>
        <w:t> </w:t>
      </w:r>
      <w:r>
        <w:rPr>
          <w:sz w:val="22"/>
        </w:rPr>
        <w:t>video</w:t>
      </w:r>
      <w:r>
        <w:rPr>
          <w:spacing w:val="-6"/>
          <w:sz w:val="22"/>
        </w:rPr>
        <w:t> </w:t>
      </w:r>
      <w:r>
        <w:rPr>
          <w:sz w:val="22"/>
        </w:rPr>
        <w:t>retention</w:t>
      </w:r>
      <w:r>
        <w:rPr>
          <w:spacing w:val="-6"/>
          <w:sz w:val="22"/>
        </w:rPr>
        <w:t> </w:t>
      </w:r>
      <w:r>
        <w:rPr>
          <w:sz w:val="22"/>
        </w:rPr>
        <w:t>based</w:t>
      </w:r>
      <w:r>
        <w:rPr>
          <w:spacing w:val="-6"/>
          <w:sz w:val="22"/>
        </w:rPr>
        <w:t> </w:t>
      </w:r>
      <w:r>
        <w:rPr>
          <w:sz w:val="22"/>
        </w:rPr>
        <w:t>on</w:t>
      </w:r>
      <w:r>
        <w:rPr>
          <w:spacing w:val="-9"/>
          <w:sz w:val="22"/>
        </w:rPr>
        <w:t> </w:t>
      </w:r>
      <w:r>
        <w:rPr>
          <w:sz w:val="22"/>
        </w:rPr>
        <w:t>the</w:t>
      </w:r>
      <w:r>
        <w:rPr>
          <w:spacing w:val="-9"/>
          <w:sz w:val="22"/>
        </w:rPr>
        <w:t> </w:t>
      </w:r>
      <w:r>
        <w:rPr>
          <w:sz w:val="22"/>
        </w:rPr>
        <w:t>organization’s</w:t>
      </w:r>
      <w:r>
        <w:rPr>
          <w:spacing w:val="-6"/>
          <w:sz w:val="22"/>
        </w:rPr>
        <w:t> </w:t>
      </w:r>
      <w:r>
        <w:rPr>
          <w:sz w:val="22"/>
        </w:rPr>
        <w:t>needs,</w:t>
      </w:r>
      <w:r>
        <w:rPr>
          <w:spacing w:val="-7"/>
          <w:sz w:val="22"/>
        </w:rPr>
        <w:t> </w:t>
      </w:r>
      <w:r>
        <w:rPr>
          <w:sz w:val="22"/>
        </w:rPr>
        <w:t>best</w:t>
      </w:r>
      <w:r>
        <w:rPr>
          <w:spacing w:val="-6"/>
          <w:sz w:val="22"/>
        </w:rPr>
        <w:t> </w:t>
      </w:r>
      <w:r>
        <w:rPr>
          <w:sz w:val="22"/>
        </w:rPr>
        <w:t>practices,</w:t>
      </w:r>
      <w:r>
        <w:rPr>
          <w:spacing w:val="-6"/>
          <w:sz w:val="22"/>
        </w:rPr>
        <w:t> </w:t>
      </w:r>
      <w:r>
        <w:rPr>
          <w:sz w:val="22"/>
        </w:rPr>
        <w:t>and</w:t>
      </w:r>
      <w:r>
        <w:rPr>
          <w:spacing w:val="-9"/>
          <w:sz w:val="22"/>
        </w:rPr>
        <w:t> </w:t>
      </w:r>
      <w:r>
        <w:rPr>
          <w:sz w:val="22"/>
        </w:rPr>
        <w:t>input</w:t>
      </w:r>
      <w:r>
        <w:rPr>
          <w:spacing w:val="-7"/>
          <w:sz w:val="22"/>
        </w:rPr>
        <w:t> </w:t>
      </w:r>
      <w:r>
        <w:rPr>
          <w:sz w:val="22"/>
        </w:rPr>
        <w:t>from</w:t>
      </w:r>
      <w:r>
        <w:rPr>
          <w:spacing w:val="-8"/>
          <w:sz w:val="22"/>
        </w:rPr>
        <w:t> </w:t>
      </w:r>
      <w:r>
        <w:rPr>
          <w:sz w:val="22"/>
        </w:rPr>
        <w:t>Legal.</w:t>
      </w:r>
      <w:r>
        <w:rPr>
          <w:spacing w:val="-6"/>
          <w:sz w:val="22"/>
        </w:rPr>
        <w:t> </w:t>
      </w:r>
      <w:r>
        <w:rPr>
          <w:sz w:val="22"/>
        </w:rPr>
        <w:t>This</w:t>
      </w:r>
      <w:r>
        <w:rPr>
          <w:spacing w:val="-8"/>
          <w:sz w:val="22"/>
        </w:rPr>
        <w:t> </w:t>
      </w:r>
      <w:r>
        <w:rPr>
          <w:sz w:val="22"/>
        </w:rPr>
        <w:t>should</w:t>
      </w:r>
      <w:r>
        <w:rPr>
          <w:spacing w:val="-6"/>
          <w:sz w:val="22"/>
        </w:rPr>
        <w:t> </w:t>
      </w:r>
      <w:r>
        <w:rPr>
          <w:sz w:val="22"/>
        </w:rPr>
        <w:t>not</w:t>
      </w:r>
      <w:r>
        <w:rPr>
          <w:spacing w:val="-7"/>
          <w:sz w:val="22"/>
        </w:rPr>
        <w:t> </w:t>
      </w:r>
      <w:r>
        <w:rPr>
          <w:sz w:val="22"/>
        </w:rPr>
        <w:t>be less than 30 days.</w:t>
      </w:r>
    </w:p>
    <w:p>
      <w:pPr>
        <w:pStyle w:val="BodyText"/>
        <w:spacing w:before="57"/>
      </w:pPr>
    </w:p>
    <w:p>
      <w:pPr>
        <w:pStyle w:val="ListParagraph"/>
        <w:numPr>
          <w:ilvl w:val="0"/>
          <w:numId w:val="1"/>
        </w:numPr>
        <w:tabs>
          <w:tab w:pos="838" w:val="left" w:leader="none"/>
          <w:tab w:pos="840" w:val="left" w:leader="none"/>
        </w:tabs>
        <w:spacing w:line="273" w:lineRule="auto" w:before="0" w:after="0"/>
        <w:ind w:left="840" w:right="114" w:hanging="361"/>
        <w:jc w:val="both"/>
        <w:rPr>
          <w:sz w:val="22"/>
        </w:rPr>
      </w:pPr>
      <w:r>
        <w:rPr>
          <w:sz w:val="22"/>
        </w:rPr>
        <w:t>Train DPPS staff</w:t>
      </w:r>
      <w:r>
        <w:rPr>
          <w:spacing w:val="-3"/>
          <w:sz w:val="22"/>
        </w:rPr>
        <w:t> </w:t>
      </w:r>
      <w:r>
        <w:rPr>
          <w:sz w:val="22"/>
        </w:rPr>
        <w:t>to search for videos</w:t>
      </w:r>
      <w:r>
        <w:rPr>
          <w:spacing w:val="-1"/>
          <w:sz w:val="22"/>
        </w:rPr>
        <w:t> </w:t>
      </w:r>
      <w:r>
        <w:rPr>
          <w:sz w:val="22"/>
        </w:rPr>
        <w:t>on</w:t>
      </w:r>
      <w:r>
        <w:rPr>
          <w:spacing w:val="-2"/>
          <w:sz w:val="22"/>
        </w:rPr>
        <w:t> </w:t>
      </w:r>
      <w:r>
        <w:rPr>
          <w:sz w:val="22"/>
        </w:rPr>
        <w:t>the</w:t>
      </w:r>
      <w:r>
        <w:rPr>
          <w:spacing w:val="-2"/>
          <w:sz w:val="22"/>
        </w:rPr>
        <w:t> </w:t>
      </w:r>
      <w:r>
        <w:rPr>
          <w:sz w:val="22"/>
        </w:rPr>
        <w:t>different systems</w:t>
      </w:r>
      <w:r>
        <w:rPr>
          <w:spacing w:val="-1"/>
          <w:sz w:val="22"/>
        </w:rPr>
        <w:t> </w:t>
      </w:r>
      <w:r>
        <w:rPr>
          <w:sz w:val="22"/>
        </w:rPr>
        <w:t>until all systems have been</w:t>
      </w:r>
      <w:r>
        <w:rPr>
          <w:spacing w:val="-2"/>
          <w:sz w:val="22"/>
        </w:rPr>
        <w:t> </w:t>
      </w:r>
      <w:r>
        <w:rPr>
          <w:sz w:val="22"/>
        </w:rPr>
        <w:t>converted to</w:t>
      </w:r>
      <w:r>
        <w:rPr>
          <w:spacing w:val="-2"/>
          <w:sz w:val="22"/>
        </w:rPr>
        <w:t> </w:t>
      </w:r>
      <w:r>
        <w:rPr>
          <w:sz w:val="22"/>
        </w:rPr>
        <w:t>Genetec.</w:t>
      </w:r>
      <w:r>
        <w:rPr>
          <w:spacing w:val="40"/>
          <w:sz w:val="22"/>
        </w:rPr>
        <w:t> </w:t>
      </w:r>
      <w:r>
        <w:rPr>
          <w:sz w:val="22"/>
        </w:rPr>
        <w:t>This should be a written process for each disparate system on campus.</w:t>
      </w:r>
    </w:p>
    <w:p>
      <w:pPr>
        <w:pStyle w:val="BodyText"/>
        <w:spacing w:before="39"/>
      </w:pPr>
    </w:p>
    <w:p>
      <w:pPr>
        <w:pStyle w:val="ListParagraph"/>
        <w:numPr>
          <w:ilvl w:val="0"/>
          <w:numId w:val="1"/>
        </w:numPr>
        <w:tabs>
          <w:tab w:pos="838" w:val="left" w:leader="none"/>
          <w:tab w:pos="840" w:val="left" w:leader="none"/>
        </w:tabs>
        <w:spacing w:line="276" w:lineRule="auto" w:before="0" w:after="0"/>
        <w:ind w:left="840" w:right="114" w:hanging="361"/>
        <w:jc w:val="both"/>
        <w:rPr>
          <w:sz w:val="22"/>
        </w:rPr>
      </w:pPr>
      <w:r>
        <w:rPr>
          <w:sz w:val="22"/>
        </w:rPr>
        <w:t>Develop a video surveillance philosophy for the University that includes expected quality, area of coverage, and monitoring capabilities.</w:t>
      </w:r>
      <w:r>
        <w:rPr>
          <w:spacing w:val="40"/>
          <w:sz w:val="22"/>
        </w:rPr>
        <w:t> </w:t>
      </w:r>
      <w:r>
        <w:rPr>
          <w:sz w:val="22"/>
        </w:rPr>
        <w:t>This policy should state that if you want to install cameras at MSU it must be coordinated through the DPPS technology team and</w:t>
      </w:r>
      <w:r>
        <w:rPr>
          <w:spacing w:val="-2"/>
          <w:sz w:val="22"/>
        </w:rPr>
        <w:t> </w:t>
      </w:r>
      <w:r>
        <w:rPr>
          <w:sz w:val="22"/>
        </w:rPr>
        <w:t>must conform to</w:t>
      </w:r>
      <w:r>
        <w:rPr>
          <w:spacing w:val="-2"/>
          <w:sz w:val="22"/>
        </w:rPr>
        <w:t> </w:t>
      </w:r>
      <w:r>
        <w:rPr>
          <w:sz w:val="22"/>
        </w:rPr>
        <w:t>MSU video surveillance guidelines and standards and that Colleges are forbidden from installing</w:t>
      </w:r>
      <w:r>
        <w:rPr>
          <w:spacing w:val="-11"/>
          <w:sz w:val="22"/>
        </w:rPr>
        <w:t> </w:t>
      </w:r>
      <w:r>
        <w:rPr>
          <w:sz w:val="22"/>
        </w:rPr>
        <w:t>any</w:t>
      </w:r>
      <w:r>
        <w:rPr>
          <w:spacing w:val="-11"/>
          <w:sz w:val="22"/>
        </w:rPr>
        <w:t> </w:t>
      </w:r>
      <w:r>
        <w:rPr>
          <w:sz w:val="22"/>
        </w:rPr>
        <w:t>video</w:t>
      </w:r>
      <w:r>
        <w:rPr>
          <w:spacing w:val="-11"/>
          <w:sz w:val="22"/>
        </w:rPr>
        <w:t> </w:t>
      </w:r>
      <w:r>
        <w:rPr>
          <w:sz w:val="22"/>
        </w:rPr>
        <w:t>surveillance</w:t>
      </w:r>
      <w:r>
        <w:rPr>
          <w:spacing w:val="-11"/>
          <w:sz w:val="22"/>
        </w:rPr>
        <w:t> </w:t>
      </w:r>
      <w:r>
        <w:rPr>
          <w:sz w:val="22"/>
        </w:rPr>
        <w:t>system</w:t>
      </w:r>
      <w:r>
        <w:rPr>
          <w:spacing w:val="-15"/>
          <w:sz w:val="22"/>
        </w:rPr>
        <w:t> </w:t>
      </w:r>
      <w:r>
        <w:rPr>
          <w:sz w:val="22"/>
        </w:rPr>
        <w:t>that</w:t>
      </w:r>
      <w:r>
        <w:rPr>
          <w:spacing w:val="-12"/>
          <w:sz w:val="22"/>
        </w:rPr>
        <w:t> </w:t>
      </w:r>
      <w:r>
        <w:rPr>
          <w:sz w:val="22"/>
        </w:rPr>
        <w:t>does</w:t>
      </w:r>
      <w:r>
        <w:rPr>
          <w:spacing w:val="-16"/>
          <w:sz w:val="22"/>
        </w:rPr>
        <w:t> </w:t>
      </w:r>
      <w:r>
        <w:rPr>
          <w:sz w:val="22"/>
        </w:rPr>
        <w:t>not</w:t>
      </w:r>
      <w:r>
        <w:rPr>
          <w:spacing w:val="-9"/>
          <w:sz w:val="22"/>
        </w:rPr>
        <w:t> </w:t>
      </w:r>
      <w:r>
        <w:rPr>
          <w:sz w:val="22"/>
        </w:rPr>
        <w:t>conform</w:t>
      </w:r>
      <w:r>
        <w:rPr>
          <w:spacing w:val="-12"/>
          <w:sz w:val="22"/>
        </w:rPr>
        <w:t> </w:t>
      </w:r>
      <w:r>
        <w:rPr>
          <w:sz w:val="22"/>
        </w:rPr>
        <w:t>to</w:t>
      </w:r>
      <w:r>
        <w:rPr>
          <w:spacing w:val="-14"/>
          <w:sz w:val="22"/>
        </w:rPr>
        <w:t> </w:t>
      </w:r>
      <w:r>
        <w:rPr>
          <w:sz w:val="22"/>
        </w:rPr>
        <w:t>these</w:t>
      </w:r>
      <w:r>
        <w:rPr>
          <w:spacing w:val="-14"/>
          <w:sz w:val="22"/>
        </w:rPr>
        <w:t> </w:t>
      </w:r>
      <w:r>
        <w:rPr>
          <w:sz w:val="22"/>
        </w:rPr>
        <w:t>standards.</w:t>
      </w:r>
      <w:r>
        <w:rPr>
          <w:spacing w:val="37"/>
          <w:sz w:val="22"/>
        </w:rPr>
        <w:t> </w:t>
      </w:r>
      <w:r>
        <w:rPr>
          <w:sz w:val="22"/>
        </w:rPr>
        <w:t>This</w:t>
      </w:r>
      <w:r>
        <w:rPr>
          <w:spacing w:val="-11"/>
          <w:sz w:val="22"/>
        </w:rPr>
        <w:t> </w:t>
      </w:r>
      <w:r>
        <w:rPr>
          <w:sz w:val="22"/>
        </w:rPr>
        <w:t>is</w:t>
      </w:r>
      <w:r>
        <w:rPr>
          <w:spacing w:val="-13"/>
          <w:sz w:val="22"/>
        </w:rPr>
        <w:t> </w:t>
      </w:r>
      <w:r>
        <w:rPr>
          <w:sz w:val="22"/>
        </w:rPr>
        <w:t>not</w:t>
      </w:r>
      <w:r>
        <w:rPr>
          <w:spacing w:val="-12"/>
          <w:sz w:val="22"/>
        </w:rPr>
        <w:t> </w:t>
      </w:r>
      <w:r>
        <w:rPr>
          <w:sz w:val="22"/>
        </w:rPr>
        <w:t>to</w:t>
      </w:r>
      <w:r>
        <w:rPr>
          <w:spacing w:val="-14"/>
          <w:sz w:val="22"/>
        </w:rPr>
        <w:t> </w:t>
      </w:r>
      <w:r>
        <w:rPr>
          <w:sz w:val="22"/>
        </w:rPr>
        <w:t>stop</w:t>
      </w:r>
      <w:r>
        <w:rPr>
          <w:spacing w:val="-14"/>
          <w:sz w:val="22"/>
        </w:rPr>
        <w:t> </w:t>
      </w:r>
      <w:r>
        <w:rPr>
          <w:sz w:val="22"/>
        </w:rPr>
        <w:t>any</w:t>
      </w:r>
      <w:r>
        <w:rPr>
          <w:spacing w:val="-11"/>
          <w:sz w:val="22"/>
        </w:rPr>
        <w:t> </w:t>
      </w:r>
      <w:r>
        <w:rPr>
          <w:sz w:val="22"/>
        </w:rPr>
        <w:t>College</w:t>
      </w:r>
      <w:r>
        <w:rPr>
          <w:spacing w:val="-11"/>
          <w:sz w:val="22"/>
        </w:rPr>
        <w:t> </w:t>
      </w:r>
      <w:r>
        <w:rPr>
          <w:sz w:val="22"/>
        </w:rPr>
        <w:t>from</w:t>
      </w:r>
      <w:r>
        <w:rPr>
          <w:spacing w:val="-12"/>
          <w:sz w:val="22"/>
        </w:rPr>
        <w:t> </w:t>
      </w:r>
      <w:r>
        <w:rPr>
          <w:sz w:val="22"/>
        </w:rPr>
        <w:t>installing video surveillance systems, but it will keep control within DPPS to have access to those systems during emergent situations such as that of February 13</w:t>
      </w:r>
      <w:r>
        <w:rPr>
          <w:sz w:val="22"/>
          <w:vertAlign w:val="superscript"/>
        </w:rPr>
        <w:t>th</w:t>
      </w:r>
      <w:r>
        <w:rPr>
          <w:sz w:val="22"/>
          <w:vertAlign w:val="baseline"/>
        </w:rPr>
        <w:t>.</w:t>
      </w:r>
    </w:p>
    <w:p>
      <w:pPr>
        <w:pStyle w:val="ListParagraph"/>
        <w:numPr>
          <w:ilvl w:val="0"/>
          <w:numId w:val="1"/>
        </w:numPr>
        <w:tabs>
          <w:tab w:pos="838" w:val="left" w:leader="none"/>
          <w:tab w:pos="840" w:val="left" w:leader="none"/>
        </w:tabs>
        <w:spacing w:line="271" w:lineRule="auto" w:before="250" w:after="0"/>
        <w:ind w:left="840" w:right="118" w:hanging="361"/>
        <w:jc w:val="both"/>
        <w:rPr>
          <w:sz w:val="22"/>
        </w:rPr>
      </w:pPr>
      <w:r>
        <w:rPr>
          <w:sz w:val="22"/>
        </w:rPr>
        <w:t>Allocate</w:t>
      </w:r>
      <w:r>
        <w:rPr>
          <w:spacing w:val="-1"/>
          <w:sz w:val="22"/>
        </w:rPr>
        <w:t> </w:t>
      </w:r>
      <w:r>
        <w:rPr>
          <w:sz w:val="22"/>
        </w:rPr>
        <w:t>a</w:t>
      </w:r>
      <w:r>
        <w:rPr>
          <w:spacing w:val="-3"/>
          <w:sz w:val="22"/>
        </w:rPr>
        <w:t> </w:t>
      </w:r>
      <w:r>
        <w:rPr>
          <w:sz w:val="22"/>
        </w:rPr>
        <w:t>dedicated</w:t>
      </w:r>
      <w:r>
        <w:rPr>
          <w:spacing w:val="-5"/>
          <w:sz w:val="22"/>
        </w:rPr>
        <w:t> </w:t>
      </w:r>
      <w:r>
        <w:rPr>
          <w:sz w:val="22"/>
        </w:rPr>
        <w:t>space</w:t>
      </w:r>
      <w:r>
        <w:rPr>
          <w:spacing w:val="-3"/>
          <w:sz w:val="22"/>
        </w:rPr>
        <w:t> </w:t>
      </w:r>
      <w:r>
        <w:rPr>
          <w:sz w:val="22"/>
        </w:rPr>
        <w:t>to</w:t>
      </w:r>
      <w:r>
        <w:rPr>
          <w:spacing w:val="-3"/>
          <w:sz w:val="22"/>
        </w:rPr>
        <w:t> </w:t>
      </w:r>
      <w:r>
        <w:rPr>
          <w:sz w:val="22"/>
        </w:rPr>
        <w:t>support</w:t>
      </w:r>
      <w:r>
        <w:rPr>
          <w:spacing w:val="-3"/>
          <w:sz w:val="22"/>
        </w:rPr>
        <w:t> </w:t>
      </w:r>
      <w:r>
        <w:rPr>
          <w:sz w:val="22"/>
        </w:rPr>
        <w:t>the</w:t>
      </w:r>
      <w:r>
        <w:rPr>
          <w:spacing w:val="-3"/>
          <w:sz w:val="22"/>
        </w:rPr>
        <w:t> </w:t>
      </w:r>
      <w:r>
        <w:rPr>
          <w:sz w:val="22"/>
        </w:rPr>
        <w:t>implementation</w:t>
      </w:r>
      <w:r>
        <w:rPr>
          <w:spacing w:val="-3"/>
          <w:sz w:val="22"/>
        </w:rPr>
        <w:t> </w:t>
      </w:r>
      <w:r>
        <w:rPr>
          <w:sz w:val="22"/>
        </w:rPr>
        <w:t>of</w:t>
      </w:r>
      <w:r>
        <w:rPr>
          <w:spacing w:val="-1"/>
          <w:sz w:val="22"/>
        </w:rPr>
        <w:t> </w:t>
      </w:r>
      <w:r>
        <w:rPr>
          <w:sz w:val="22"/>
        </w:rPr>
        <w:t>an</w:t>
      </w:r>
      <w:r>
        <w:rPr>
          <w:spacing w:val="-5"/>
          <w:sz w:val="22"/>
        </w:rPr>
        <w:t> </w:t>
      </w:r>
      <w:r>
        <w:rPr>
          <w:sz w:val="22"/>
        </w:rPr>
        <w:t>MSU-wide</w:t>
      </w:r>
      <w:r>
        <w:rPr>
          <w:spacing w:val="-3"/>
          <w:sz w:val="22"/>
        </w:rPr>
        <w:t> </w:t>
      </w:r>
      <w:r>
        <w:rPr>
          <w:sz w:val="22"/>
        </w:rPr>
        <w:t>SOC.</w:t>
      </w:r>
      <w:r>
        <w:rPr>
          <w:spacing w:val="40"/>
          <w:sz w:val="22"/>
        </w:rPr>
        <w:t> </w:t>
      </w:r>
      <w:r>
        <w:rPr>
          <w:sz w:val="22"/>
        </w:rPr>
        <w:t>At</w:t>
      </w:r>
      <w:r>
        <w:rPr>
          <w:spacing w:val="-2"/>
          <w:sz w:val="22"/>
        </w:rPr>
        <w:t> </w:t>
      </w:r>
      <w:r>
        <w:rPr>
          <w:sz w:val="22"/>
        </w:rPr>
        <w:t>a</w:t>
      </w:r>
      <w:r>
        <w:rPr>
          <w:spacing w:val="-6"/>
          <w:sz w:val="22"/>
        </w:rPr>
        <w:t> </w:t>
      </w:r>
      <w:r>
        <w:rPr>
          <w:sz w:val="22"/>
        </w:rPr>
        <w:t>minimum</w:t>
      </w:r>
      <w:r>
        <w:rPr>
          <w:spacing w:val="-2"/>
          <w:sz w:val="22"/>
        </w:rPr>
        <w:t> </w:t>
      </w:r>
      <w:r>
        <w:rPr>
          <w:sz w:val="22"/>
        </w:rPr>
        <w:t>the</w:t>
      </w:r>
      <w:r>
        <w:rPr>
          <w:spacing w:val="-5"/>
          <w:sz w:val="22"/>
        </w:rPr>
        <w:t> </w:t>
      </w:r>
      <w:r>
        <w:rPr>
          <w:sz w:val="22"/>
        </w:rPr>
        <w:t>new</w:t>
      </w:r>
      <w:r>
        <w:rPr>
          <w:spacing w:val="-4"/>
          <w:sz w:val="22"/>
        </w:rPr>
        <w:t> </w:t>
      </w:r>
      <w:r>
        <w:rPr>
          <w:sz w:val="22"/>
        </w:rPr>
        <w:t>SOC</w:t>
      </w:r>
      <w:r>
        <w:rPr>
          <w:spacing w:val="-4"/>
          <w:sz w:val="22"/>
        </w:rPr>
        <w:t> </w:t>
      </w:r>
      <w:r>
        <w:rPr>
          <w:sz w:val="22"/>
        </w:rPr>
        <w:t>should</w:t>
      </w:r>
      <w:r>
        <w:rPr>
          <w:spacing w:val="-3"/>
          <w:sz w:val="22"/>
        </w:rPr>
        <w:t> </w:t>
      </w:r>
      <w:r>
        <w:rPr>
          <w:sz w:val="22"/>
        </w:rPr>
        <w:t>have</w:t>
      </w:r>
      <w:r>
        <w:rPr>
          <w:spacing w:val="-3"/>
          <w:sz w:val="22"/>
        </w:rPr>
        <w:t> </w:t>
      </w:r>
      <w:r>
        <w:rPr>
          <w:sz w:val="22"/>
        </w:rPr>
        <w:t>the </w:t>
      </w:r>
      <w:r>
        <w:rPr>
          <w:spacing w:val="-2"/>
          <w:sz w:val="22"/>
        </w:rPr>
        <w:t>following:</w:t>
      </w:r>
    </w:p>
    <w:p>
      <w:pPr>
        <w:pStyle w:val="BodyText"/>
        <w:spacing w:before="44"/>
      </w:pPr>
    </w:p>
    <w:p>
      <w:pPr>
        <w:pStyle w:val="ListParagraph"/>
        <w:numPr>
          <w:ilvl w:val="1"/>
          <w:numId w:val="1"/>
        </w:numPr>
        <w:tabs>
          <w:tab w:pos="1558" w:val="left" w:leader="none"/>
          <w:tab w:pos="1560" w:val="left" w:leader="none"/>
        </w:tabs>
        <w:spacing w:line="266" w:lineRule="auto" w:before="1" w:after="0"/>
        <w:ind w:left="1560" w:right="114" w:hanging="361"/>
        <w:jc w:val="both"/>
        <w:rPr>
          <w:sz w:val="22"/>
        </w:rPr>
      </w:pPr>
      <w:r>
        <w:rPr>
          <w:sz w:val="22"/>
        </w:rPr>
        <w:t>Access controlled space that limits access to dispatchers, supervisors, and security management.</w:t>
      </w:r>
      <w:r>
        <w:rPr>
          <w:spacing w:val="40"/>
          <w:sz w:val="22"/>
        </w:rPr>
        <w:t> </w:t>
      </w:r>
      <w:r>
        <w:rPr>
          <w:sz w:val="22"/>
        </w:rPr>
        <w:t>Police officers, detectives, and other DPPS staff should not have access to this space.</w:t>
      </w:r>
      <w:r>
        <w:rPr>
          <w:spacing w:val="40"/>
          <w:sz w:val="22"/>
        </w:rPr>
        <w:t> </w:t>
      </w:r>
      <w:r>
        <w:rPr>
          <w:sz w:val="22"/>
        </w:rPr>
        <w:t>The SOC door should be closed 100% of the time, and access should be given to those who require access to the space.</w:t>
      </w:r>
    </w:p>
    <w:p>
      <w:pPr>
        <w:pStyle w:val="ListParagraph"/>
        <w:numPr>
          <w:ilvl w:val="1"/>
          <w:numId w:val="1"/>
        </w:numPr>
        <w:tabs>
          <w:tab w:pos="1559" w:val="left" w:leader="none"/>
        </w:tabs>
        <w:spacing w:line="240" w:lineRule="auto" w:before="11" w:after="0"/>
        <w:ind w:left="1559" w:right="0" w:hanging="359"/>
        <w:jc w:val="both"/>
        <w:rPr>
          <w:sz w:val="22"/>
        </w:rPr>
      </w:pPr>
      <w:r>
        <w:rPr>
          <w:sz w:val="22"/>
        </w:rPr>
        <w:t>The</w:t>
      </w:r>
      <w:r>
        <w:rPr>
          <w:spacing w:val="-7"/>
          <w:sz w:val="22"/>
        </w:rPr>
        <w:t> </w:t>
      </w:r>
      <w:r>
        <w:rPr>
          <w:sz w:val="22"/>
        </w:rPr>
        <w:t>workstations</w:t>
      </w:r>
      <w:r>
        <w:rPr>
          <w:spacing w:val="-6"/>
          <w:sz w:val="22"/>
        </w:rPr>
        <w:t> </w:t>
      </w:r>
      <w:r>
        <w:rPr>
          <w:sz w:val="22"/>
        </w:rPr>
        <w:t>should</w:t>
      </w:r>
      <w:r>
        <w:rPr>
          <w:spacing w:val="-6"/>
          <w:sz w:val="22"/>
        </w:rPr>
        <w:t> </w:t>
      </w:r>
      <w:r>
        <w:rPr>
          <w:sz w:val="22"/>
        </w:rPr>
        <w:t>be</w:t>
      </w:r>
      <w:r>
        <w:rPr>
          <w:spacing w:val="-5"/>
          <w:sz w:val="22"/>
        </w:rPr>
        <w:t> </w:t>
      </w:r>
      <w:r>
        <w:rPr>
          <w:sz w:val="22"/>
        </w:rPr>
        <w:t>configured</w:t>
      </w:r>
      <w:r>
        <w:rPr>
          <w:spacing w:val="-8"/>
          <w:sz w:val="22"/>
        </w:rPr>
        <w:t> </w:t>
      </w:r>
      <w:r>
        <w:rPr>
          <w:sz w:val="22"/>
        </w:rPr>
        <w:t>for</w:t>
      </w:r>
      <w:r>
        <w:rPr>
          <w:spacing w:val="-5"/>
          <w:sz w:val="22"/>
        </w:rPr>
        <w:t> </w:t>
      </w:r>
      <w:r>
        <w:rPr>
          <w:sz w:val="22"/>
        </w:rPr>
        <w:t>collaboration</w:t>
      </w:r>
      <w:r>
        <w:rPr>
          <w:spacing w:val="-4"/>
          <w:sz w:val="22"/>
        </w:rPr>
        <w:t> </w:t>
      </w:r>
      <w:r>
        <w:rPr>
          <w:sz w:val="22"/>
        </w:rPr>
        <w:t>with</w:t>
      </w:r>
      <w:r>
        <w:rPr>
          <w:spacing w:val="-6"/>
          <w:sz w:val="22"/>
        </w:rPr>
        <w:t> </w:t>
      </w:r>
      <w:r>
        <w:rPr>
          <w:sz w:val="22"/>
        </w:rPr>
        <w:t>other</w:t>
      </w:r>
      <w:r>
        <w:rPr>
          <w:spacing w:val="-3"/>
          <w:sz w:val="22"/>
        </w:rPr>
        <w:t> </w:t>
      </w:r>
      <w:r>
        <w:rPr>
          <w:sz w:val="22"/>
        </w:rPr>
        <w:t>dispatchers</w:t>
      </w:r>
      <w:r>
        <w:rPr>
          <w:spacing w:val="-3"/>
          <w:sz w:val="22"/>
        </w:rPr>
        <w:t> </w:t>
      </w:r>
      <w:r>
        <w:rPr>
          <w:sz w:val="22"/>
        </w:rPr>
        <w:t>and</w:t>
      </w:r>
      <w:r>
        <w:rPr>
          <w:spacing w:val="-6"/>
          <w:sz w:val="22"/>
        </w:rPr>
        <w:t> </w:t>
      </w:r>
      <w:r>
        <w:rPr>
          <w:sz w:val="22"/>
        </w:rPr>
        <w:t>to</w:t>
      </w:r>
      <w:r>
        <w:rPr>
          <w:spacing w:val="-7"/>
          <w:sz w:val="22"/>
        </w:rPr>
        <w:t> </w:t>
      </w:r>
      <w:r>
        <w:rPr>
          <w:sz w:val="22"/>
        </w:rPr>
        <w:t>view</w:t>
      </w:r>
      <w:r>
        <w:rPr>
          <w:spacing w:val="-4"/>
          <w:sz w:val="22"/>
        </w:rPr>
        <w:t> </w:t>
      </w:r>
      <w:r>
        <w:rPr>
          <w:sz w:val="22"/>
        </w:rPr>
        <w:t>an</w:t>
      </w:r>
      <w:r>
        <w:rPr>
          <w:spacing w:val="-6"/>
          <w:sz w:val="22"/>
        </w:rPr>
        <w:t> </w:t>
      </w:r>
      <w:r>
        <w:rPr>
          <w:sz w:val="22"/>
        </w:rPr>
        <w:t>interactive</w:t>
      </w:r>
      <w:r>
        <w:rPr>
          <w:spacing w:val="-6"/>
          <w:sz w:val="22"/>
        </w:rPr>
        <w:t> </w:t>
      </w:r>
      <w:r>
        <w:rPr>
          <w:sz w:val="22"/>
        </w:rPr>
        <w:t>monitor</w:t>
      </w:r>
      <w:r>
        <w:rPr>
          <w:spacing w:val="-5"/>
          <w:sz w:val="22"/>
        </w:rPr>
        <w:t> </w:t>
      </w:r>
      <w:r>
        <w:rPr>
          <w:spacing w:val="-2"/>
          <w:sz w:val="22"/>
        </w:rPr>
        <w:t>wall.</w:t>
      </w:r>
    </w:p>
    <w:p>
      <w:pPr>
        <w:pStyle w:val="ListParagraph"/>
        <w:numPr>
          <w:ilvl w:val="1"/>
          <w:numId w:val="1"/>
        </w:numPr>
        <w:tabs>
          <w:tab w:pos="1558" w:val="left" w:leader="none"/>
          <w:tab w:pos="1560" w:val="left" w:leader="none"/>
        </w:tabs>
        <w:spacing w:line="256" w:lineRule="auto" w:before="18" w:after="0"/>
        <w:ind w:left="1560" w:right="112" w:hanging="361"/>
        <w:jc w:val="both"/>
        <w:rPr>
          <w:sz w:val="22"/>
        </w:rPr>
      </w:pPr>
      <w:r>
        <w:rPr>
          <w:sz w:val="22"/>
        </w:rPr>
        <w:t>All ACS and VMS systems across campus should be converted to Genetec, the go-forward platform, immediately so that there are only SiPass and Genetec that need to be monitored by MSU Public Safety.</w:t>
      </w:r>
    </w:p>
    <w:p>
      <w:pPr>
        <w:pStyle w:val="ListParagraph"/>
        <w:numPr>
          <w:ilvl w:val="1"/>
          <w:numId w:val="1"/>
        </w:numPr>
        <w:tabs>
          <w:tab w:pos="1559" w:val="left" w:leader="none"/>
          <w:tab w:pos="1561" w:val="left" w:leader="none"/>
        </w:tabs>
        <w:spacing w:line="256" w:lineRule="auto" w:before="20" w:after="0"/>
        <w:ind w:left="1561" w:right="115" w:hanging="361"/>
        <w:jc w:val="both"/>
        <w:rPr>
          <w:sz w:val="22"/>
        </w:rPr>
      </w:pPr>
      <w:r>
        <w:rPr>
          <w:sz w:val="22"/>
        </w:rPr>
        <w:t>The SOC should be staffed to have no less than two individuals plus a supervisor on duty at all times.</w:t>
      </w:r>
      <w:r>
        <w:rPr>
          <w:spacing w:val="40"/>
          <w:sz w:val="22"/>
        </w:rPr>
        <w:t> </w:t>
      </w:r>
      <w:r>
        <w:rPr>
          <w:sz w:val="22"/>
        </w:rPr>
        <w:t>During peak times, there should be a third dispatcher to span the standard shifts to support the increased volume.</w:t>
      </w:r>
    </w:p>
    <w:p>
      <w:pPr>
        <w:spacing w:after="0" w:line="256" w:lineRule="auto"/>
        <w:jc w:val="both"/>
        <w:rPr>
          <w:sz w:val="22"/>
        </w:rPr>
        <w:sectPr>
          <w:pgSz w:w="15840" w:h="12240" w:orient="landscape"/>
          <w:pgMar w:header="720" w:footer="1691" w:top="1300" w:bottom="1880" w:left="1320" w:right="1320"/>
        </w:sectPr>
      </w:pPr>
    </w:p>
    <w:p>
      <w:pPr>
        <w:pStyle w:val="BodyText"/>
        <w:spacing w:before="161"/>
      </w:pPr>
    </w:p>
    <w:p>
      <w:pPr>
        <w:pStyle w:val="ListParagraph"/>
        <w:numPr>
          <w:ilvl w:val="0"/>
          <w:numId w:val="1"/>
        </w:numPr>
        <w:tabs>
          <w:tab w:pos="838" w:val="left" w:leader="none"/>
          <w:tab w:pos="840" w:val="left" w:leader="none"/>
        </w:tabs>
        <w:spacing w:line="276" w:lineRule="auto" w:before="1" w:after="0"/>
        <w:ind w:left="840" w:right="117" w:hanging="361"/>
        <w:jc w:val="both"/>
        <w:rPr>
          <w:sz w:val="22"/>
        </w:rPr>
      </w:pPr>
      <w:r>
        <w:rPr>
          <w:sz w:val="22"/>
        </w:rPr>
        <w:t>Provide</w:t>
      </w:r>
      <w:r>
        <w:rPr>
          <w:spacing w:val="-4"/>
          <w:sz w:val="22"/>
        </w:rPr>
        <w:t> </w:t>
      </w:r>
      <w:r>
        <w:rPr>
          <w:sz w:val="22"/>
        </w:rPr>
        <w:t>campus</w:t>
      </w:r>
      <w:r>
        <w:rPr>
          <w:spacing w:val="-4"/>
          <w:sz w:val="22"/>
        </w:rPr>
        <w:t> </w:t>
      </w:r>
      <w:r>
        <w:rPr>
          <w:sz w:val="22"/>
        </w:rPr>
        <w:t>emergency</w:t>
      </w:r>
      <w:r>
        <w:rPr>
          <w:spacing w:val="-4"/>
          <w:sz w:val="22"/>
        </w:rPr>
        <w:t> </w:t>
      </w:r>
      <w:r>
        <w:rPr>
          <w:sz w:val="22"/>
        </w:rPr>
        <w:t>lockdown</w:t>
      </w:r>
      <w:r>
        <w:rPr>
          <w:spacing w:val="-4"/>
          <w:sz w:val="22"/>
        </w:rPr>
        <w:t> </w:t>
      </w:r>
      <w:r>
        <w:rPr>
          <w:sz w:val="22"/>
        </w:rPr>
        <w:t>buttons</w:t>
      </w:r>
      <w:r>
        <w:rPr>
          <w:spacing w:val="-6"/>
          <w:sz w:val="22"/>
        </w:rPr>
        <w:t> </w:t>
      </w:r>
      <w:r>
        <w:rPr>
          <w:sz w:val="22"/>
        </w:rPr>
        <w:t>at</w:t>
      </w:r>
      <w:r>
        <w:rPr>
          <w:spacing w:val="-5"/>
          <w:sz w:val="22"/>
        </w:rPr>
        <w:t> </w:t>
      </w:r>
      <w:r>
        <w:rPr>
          <w:sz w:val="22"/>
        </w:rPr>
        <w:t>each</w:t>
      </w:r>
      <w:r>
        <w:rPr>
          <w:spacing w:val="-4"/>
          <w:sz w:val="22"/>
        </w:rPr>
        <w:t> </w:t>
      </w:r>
      <w:r>
        <w:rPr>
          <w:sz w:val="22"/>
        </w:rPr>
        <w:t>dispatcher</w:t>
      </w:r>
      <w:r>
        <w:rPr>
          <w:spacing w:val="-3"/>
          <w:sz w:val="22"/>
        </w:rPr>
        <w:t> </w:t>
      </w:r>
      <w:r>
        <w:rPr>
          <w:sz w:val="22"/>
        </w:rPr>
        <w:t>console.</w:t>
      </w:r>
      <w:r>
        <w:rPr>
          <w:spacing w:val="40"/>
          <w:sz w:val="22"/>
        </w:rPr>
        <w:t> </w:t>
      </w:r>
      <w:r>
        <w:rPr>
          <w:sz w:val="22"/>
        </w:rPr>
        <w:t>Use</w:t>
      </w:r>
      <w:r>
        <w:rPr>
          <w:spacing w:val="-4"/>
          <w:sz w:val="22"/>
        </w:rPr>
        <w:t> </w:t>
      </w:r>
      <w:r>
        <w:rPr>
          <w:sz w:val="22"/>
        </w:rPr>
        <w:t>of</w:t>
      </w:r>
      <w:r>
        <w:rPr>
          <w:spacing w:val="-5"/>
          <w:sz w:val="22"/>
        </w:rPr>
        <w:t> </w:t>
      </w:r>
      <w:r>
        <w:rPr>
          <w:sz w:val="22"/>
        </w:rPr>
        <w:t>these</w:t>
      </w:r>
      <w:r>
        <w:rPr>
          <w:spacing w:val="-4"/>
          <w:sz w:val="22"/>
        </w:rPr>
        <w:t> </w:t>
      </w:r>
      <w:r>
        <w:rPr>
          <w:sz w:val="22"/>
        </w:rPr>
        <w:t>buttons</w:t>
      </w:r>
      <w:r>
        <w:rPr>
          <w:spacing w:val="-6"/>
          <w:sz w:val="22"/>
        </w:rPr>
        <w:t> </w:t>
      </w:r>
      <w:r>
        <w:rPr>
          <w:sz w:val="22"/>
        </w:rPr>
        <w:t>should</w:t>
      </w:r>
      <w:r>
        <w:rPr>
          <w:spacing w:val="-4"/>
          <w:sz w:val="22"/>
        </w:rPr>
        <w:t> </w:t>
      </w:r>
      <w:r>
        <w:rPr>
          <w:sz w:val="22"/>
        </w:rPr>
        <w:t>be</w:t>
      </w:r>
      <w:r>
        <w:rPr>
          <w:spacing w:val="-4"/>
          <w:sz w:val="22"/>
        </w:rPr>
        <w:t> </w:t>
      </w:r>
      <w:r>
        <w:rPr>
          <w:sz w:val="22"/>
        </w:rPr>
        <w:t>guided</w:t>
      </w:r>
      <w:r>
        <w:rPr>
          <w:spacing w:val="-4"/>
          <w:sz w:val="22"/>
        </w:rPr>
        <w:t> </w:t>
      </w:r>
      <w:r>
        <w:rPr>
          <w:sz w:val="22"/>
        </w:rPr>
        <w:t>by</w:t>
      </w:r>
      <w:r>
        <w:rPr>
          <w:spacing w:val="-4"/>
          <w:sz w:val="22"/>
        </w:rPr>
        <w:t> </w:t>
      </w:r>
      <w:r>
        <w:rPr>
          <w:sz w:val="22"/>
        </w:rPr>
        <w:t>policy</w:t>
      </w:r>
      <w:r>
        <w:rPr>
          <w:spacing w:val="-6"/>
          <w:sz w:val="22"/>
        </w:rPr>
        <w:t> </w:t>
      </w:r>
      <w:r>
        <w:rPr>
          <w:sz w:val="22"/>
        </w:rPr>
        <w:t>or procedure</w:t>
      </w:r>
      <w:r>
        <w:rPr>
          <w:spacing w:val="-9"/>
          <w:sz w:val="22"/>
        </w:rPr>
        <w:t> </w:t>
      </w:r>
      <w:r>
        <w:rPr>
          <w:sz w:val="22"/>
        </w:rPr>
        <w:t>regarding</w:t>
      </w:r>
      <w:r>
        <w:rPr>
          <w:spacing w:val="-6"/>
          <w:sz w:val="22"/>
        </w:rPr>
        <w:t> </w:t>
      </w:r>
      <w:r>
        <w:rPr>
          <w:sz w:val="22"/>
        </w:rPr>
        <w:t>who</w:t>
      </w:r>
      <w:r>
        <w:rPr>
          <w:spacing w:val="-9"/>
          <w:sz w:val="22"/>
        </w:rPr>
        <w:t> </w:t>
      </w:r>
      <w:r>
        <w:rPr>
          <w:sz w:val="22"/>
        </w:rPr>
        <w:t>has</w:t>
      </w:r>
      <w:r>
        <w:rPr>
          <w:spacing w:val="-8"/>
          <w:sz w:val="22"/>
        </w:rPr>
        <w:t> </w:t>
      </w:r>
      <w:r>
        <w:rPr>
          <w:sz w:val="22"/>
        </w:rPr>
        <w:t>authority</w:t>
      </w:r>
      <w:r>
        <w:rPr>
          <w:spacing w:val="-8"/>
          <w:sz w:val="22"/>
        </w:rPr>
        <w:t> </w:t>
      </w:r>
      <w:r>
        <w:rPr>
          <w:sz w:val="22"/>
        </w:rPr>
        <w:t>to</w:t>
      </w:r>
      <w:r>
        <w:rPr>
          <w:spacing w:val="-9"/>
          <w:sz w:val="22"/>
        </w:rPr>
        <w:t> </w:t>
      </w:r>
      <w:r>
        <w:rPr>
          <w:sz w:val="22"/>
        </w:rPr>
        <w:t>authorize</w:t>
      </w:r>
      <w:r>
        <w:rPr>
          <w:spacing w:val="-6"/>
          <w:sz w:val="22"/>
        </w:rPr>
        <w:t> </w:t>
      </w:r>
      <w:r>
        <w:rPr>
          <w:sz w:val="22"/>
        </w:rPr>
        <w:t>the</w:t>
      </w:r>
      <w:r>
        <w:rPr>
          <w:spacing w:val="-9"/>
          <w:sz w:val="22"/>
        </w:rPr>
        <w:t> </w:t>
      </w:r>
      <w:r>
        <w:rPr>
          <w:sz w:val="22"/>
        </w:rPr>
        <w:t>lockdown.</w:t>
      </w:r>
      <w:r>
        <w:rPr>
          <w:spacing w:val="40"/>
          <w:sz w:val="22"/>
        </w:rPr>
        <w:t> </w:t>
      </w:r>
      <w:r>
        <w:rPr>
          <w:sz w:val="22"/>
        </w:rPr>
        <w:t>Currently,</w:t>
      </w:r>
      <w:r>
        <w:rPr>
          <w:spacing w:val="-5"/>
          <w:sz w:val="22"/>
        </w:rPr>
        <w:t> </w:t>
      </w:r>
      <w:r>
        <w:rPr>
          <w:sz w:val="22"/>
        </w:rPr>
        <w:t>it</w:t>
      </w:r>
      <w:r>
        <w:rPr>
          <w:spacing w:val="-7"/>
          <w:sz w:val="22"/>
        </w:rPr>
        <w:t> </w:t>
      </w:r>
      <w:r>
        <w:rPr>
          <w:sz w:val="22"/>
        </w:rPr>
        <w:t>requires</w:t>
      </w:r>
      <w:r>
        <w:rPr>
          <w:spacing w:val="-8"/>
          <w:sz w:val="22"/>
        </w:rPr>
        <w:t> </w:t>
      </w:r>
      <w:r>
        <w:rPr>
          <w:sz w:val="22"/>
        </w:rPr>
        <w:t>a</w:t>
      </w:r>
      <w:r>
        <w:rPr>
          <w:spacing w:val="-9"/>
          <w:sz w:val="22"/>
        </w:rPr>
        <w:t> </w:t>
      </w:r>
      <w:r>
        <w:rPr>
          <w:sz w:val="22"/>
        </w:rPr>
        <w:t>sergeant,</w:t>
      </w:r>
      <w:r>
        <w:rPr>
          <w:spacing w:val="-10"/>
          <w:sz w:val="22"/>
        </w:rPr>
        <w:t> </w:t>
      </w:r>
      <w:r>
        <w:rPr>
          <w:sz w:val="22"/>
        </w:rPr>
        <w:t>or</w:t>
      </w:r>
      <w:r>
        <w:rPr>
          <w:spacing w:val="-5"/>
          <w:sz w:val="22"/>
        </w:rPr>
        <w:t> </w:t>
      </w:r>
      <w:r>
        <w:rPr>
          <w:sz w:val="22"/>
        </w:rPr>
        <w:t>someone</w:t>
      </w:r>
      <w:r>
        <w:rPr>
          <w:spacing w:val="-9"/>
          <w:sz w:val="22"/>
        </w:rPr>
        <w:t> </w:t>
      </w:r>
      <w:r>
        <w:rPr>
          <w:sz w:val="22"/>
        </w:rPr>
        <w:t>of</w:t>
      </w:r>
      <w:r>
        <w:rPr>
          <w:spacing w:val="-7"/>
          <w:sz w:val="22"/>
        </w:rPr>
        <w:t> </w:t>
      </w:r>
      <w:r>
        <w:rPr>
          <w:sz w:val="22"/>
        </w:rPr>
        <w:t>higher</w:t>
      </w:r>
      <w:r>
        <w:rPr>
          <w:spacing w:val="-8"/>
          <w:sz w:val="22"/>
        </w:rPr>
        <w:t> </w:t>
      </w:r>
      <w:r>
        <w:rPr>
          <w:sz w:val="22"/>
        </w:rPr>
        <w:t>rank, to</w:t>
      </w:r>
      <w:r>
        <w:rPr>
          <w:spacing w:val="-6"/>
          <w:sz w:val="22"/>
        </w:rPr>
        <w:t> </w:t>
      </w:r>
      <w:r>
        <w:rPr>
          <w:sz w:val="22"/>
        </w:rPr>
        <w:t>authorize</w:t>
      </w:r>
      <w:r>
        <w:rPr>
          <w:spacing w:val="-9"/>
          <w:sz w:val="22"/>
        </w:rPr>
        <w:t> </w:t>
      </w:r>
      <w:r>
        <w:rPr>
          <w:sz w:val="22"/>
        </w:rPr>
        <w:t>a</w:t>
      </w:r>
      <w:r>
        <w:rPr>
          <w:spacing w:val="-9"/>
          <w:sz w:val="22"/>
        </w:rPr>
        <w:t> </w:t>
      </w:r>
      <w:r>
        <w:rPr>
          <w:sz w:val="22"/>
        </w:rPr>
        <w:t>campus</w:t>
      </w:r>
      <w:r>
        <w:rPr>
          <w:spacing w:val="-8"/>
          <w:sz w:val="22"/>
        </w:rPr>
        <w:t> </w:t>
      </w:r>
      <w:r>
        <w:rPr>
          <w:sz w:val="22"/>
        </w:rPr>
        <w:t>lockdown.</w:t>
      </w:r>
      <w:r>
        <w:rPr>
          <w:spacing w:val="40"/>
          <w:sz w:val="22"/>
        </w:rPr>
        <w:t> </w:t>
      </w:r>
      <w:r>
        <w:rPr>
          <w:sz w:val="22"/>
        </w:rPr>
        <w:t>The</w:t>
      </w:r>
      <w:r>
        <w:rPr>
          <w:spacing w:val="-9"/>
          <w:sz w:val="22"/>
        </w:rPr>
        <w:t> </w:t>
      </w:r>
      <w:r>
        <w:rPr>
          <w:sz w:val="22"/>
        </w:rPr>
        <w:t>process</w:t>
      </w:r>
      <w:r>
        <w:rPr>
          <w:spacing w:val="-8"/>
          <w:sz w:val="22"/>
        </w:rPr>
        <w:t> </w:t>
      </w:r>
      <w:r>
        <w:rPr>
          <w:sz w:val="22"/>
        </w:rPr>
        <w:t>should</w:t>
      </w:r>
      <w:r>
        <w:rPr>
          <w:spacing w:val="-6"/>
          <w:sz w:val="22"/>
        </w:rPr>
        <w:t> </w:t>
      </w:r>
      <w:r>
        <w:rPr>
          <w:sz w:val="22"/>
        </w:rPr>
        <w:t>include</w:t>
      </w:r>
      <w:r>
        <w:rPr>
          <w:spacing w:val="-6"/>
          <w:sz w:val="22"/>
        </w:rPr>
        <w:t> </w:t>
      </w:r>
      <w:r>
        <w:rPr>
          <w:sz w:val="22"/>
        </w:rPr>
        <w:t>a</w:t>
      </w:r>
      <w:r>
        <w:rPr>
          <w:spacing w:val="-9"/>
          <w:sz w:val="22"/>
        </w:rPr>
        <w:t> </w:t>
      </w:r>
      <w:r>
        <w:rPr>
          <w:sz w:val="22"/>
        </w:rPr>
        <w:t>verbal</w:t>
      </w:r>
      <w:r>
        <w:rPr>
          <w:spacing w:val="-9"/>
          <w:sz w:val="22"/>
        </w:rPr>
        <w:t> </w:t>
      </w:r>
      <w:r>
        <w:rPr>
          <w:sz w:val="22"/>
        </w:rPr>
        <w:t>authorization</w:t>
      </w:r>
      <w:r>
        <w:rPr>
          <w:spacing w:val="-6"/>
          <w:sz w:val="22"/>
        </w:rPr>
        <w:t> </w:t>
      </w:r>
      <w:r>
        <w:rPr>
          <w:sz w:val="22"/>
        </w:rPr>
        <w:t>process</w:t>
      </w:r>
      <w:r>
        <w:rPr>
          <w:spacing w:val="-8"/>
          <w:sz w:val="22"/>
        </w:rPr>
        <w:t> </w:t>
      </w:r>
      <w:r>
        <w:rPr>
          <w:sz w:val="22"/>
        </w:rPr>
        <w:t>using</w:t>
      </w:r>
      <w:r>
        <w:rPr>
          <w:spacing w:val="-11"/>
          <w:sz w:val="22"/>
        </w:rPr>
        <w:t> </w:t>
      </w:r>
      <w:r>
        <w:rPr>
          <w:sz w:val="22"/>
        </w:rPr>
        <w:t>radio</w:t>
      </w:r>
      <w:r>
        <w:rPr>
          <w:spacing w:val="-6"/>
          <w:sz w:val="22"/>
        </w:rPr>
        <w:t> </w:t>
      </w:r>
      <w:r>
        <w:rPr>
          <w:sz w:val="22"/>
        </w:rPr>
        <w:t>communication</w:t>
      </w:r>
      <w:r>
        <w:rPr>
          <w:spacing w:val="-6"/>
          <w:sz w:val="22"/>
        </w:rPr>
        <w:t> </w:t>
      </w:r>
      <w:r>
        <w:rPr>
          <w:sz w:val="22"/>
        </w:rPr>
        <w:t>so</w:t>
      </w:r>
      <w:r>
        <w:rPr>
          <w:spacing w:val="-11"/>
          <w:sz w:val="22"/>
        </w:rPr>
        <w:t> </w:t>
      </w:r>
      <w:r>
        <w:rPr>
          <w:sz w:val="22"/>
        </w:rPr>
        <w:t>the lockdown can be initiated from the field.</w:t>
      </w:r>
    </w:p>
    <w:p>
      <w:pPr>
        <w:pStyle w:val="BodyText"/>
        <w:spacing w:before="32"/>
      </w:pPr>
    </w:p>
    <w:p>
      <w:pPr>
        <w:pStyle w:val="ListParagraph"/>
        <w:numPr>
          <w:ilvl w:val="0"/>
          <w:numId w:val="1"/>
        </w:numPr>
        <w:tabs>
          <w:tab w:pos="838" w:val="left" w:leader="none"/>
          <w:tab w:pos="840" w:val="left" w:leader="none"/>
        </w:tabs>
        <w:spacing w:line="271" w:lineRule="auto" w:before="0" w:after="0"/>
        <w:ind w:left="840" w:right="115" w:hanging="361"/>
        <w:jc w:val="both"/>
        <w:rPr>
          <w:sz w:val="22"/>
        </w:rPr>
      </w:pPr>
      <w:r>
        <w:rPr>
          <w:sz w:val="22"/>
        </w:rPr>
        <w:t>Direct all</w:t>
      </w:r>
      <w:r>
        <w:rPr>
          <w:spacing w:val="-2"/>
          <w:sz w:val="22"/>
        </w:rPr>
        <w:t> </w:t>
      </w:r>
      <w:r>
        <w:rPr>
          <w:sz w:val="22"/>
        </w:rPr>
        <w:t>calls</w:t>
      </w:r>
      <w:r>
        <w:rPr>
          <w:spacing w:val="-1"/>
          <w:sz w:val="22"/>
        </w:rPr>
        <w:t> </w:t>
      </w:r>
      <w:r>
        <w:rPr>
          <w:sz w:val="22"/>
        </w:rPr>
        <w:t>from Call</w:t>
      </w:r>
      <w:r>
        <w:rPr>
          <w:spacing w:val="-2"/>
          <w:sz w:val="22"/>
        </w:rPr>
        <w:t> </w:t>
      </w:r>
      <w:r>
        <w:rPr>
          <w:sz w:val="22"/>
        </w:rPr>
        <w:t>for Assistance</w:t>
      </w:r>
      <w:r>
        <w:rPr>
          <w:spacing w:val="-4"/>
          <w:sz w:val="22"/>
        </w:rPr>
        <w:t> </w:t>
      </w:r>
      <w:r>
        <w:rPr>
          <w:sz w:val="22"/>
        </w:rPr>
        <w:t>stations</w:t>
      </w:r>
      <w:r>
        <w:rPr>
          <w:spacing w:val="-1"/>
          <w:sz w:val="22"/>
        </w:rPr>
        <w:t> </w:t>
      </w:r>
      <w:r>
        <w:rPr>
          <w:sz w:val="22"/>
        </w:rPr>
        <w:t>into</w:t>
      </w:r>
      <w:r>
        <w:rPr>
          <w:spacing w:val="-2"/>
          <w:sz w:val="22"/>
        </w:rPr>
        <w:t> </w:t>
      </w:r>
      <w:r>
        <w:rPr>
          <w:sz w:val="22"/>
        </w:rPr>
        <w:t>the</w:t>
      </w:r>
      <w:r>
        <w:rPr>
          <w:spacing w:val="-2"/>
          <w:sz w:val="22"/>
        </w:rPr>
        <w:t> </w:t>
      </w:r>
      <w:r>
        <w:rPr>
          <w:sz w:val="22"/>
        </w:rPr>
        <w:t>SOC, and</w:t>
      </w:r>
      <w:r>
        <w:rPr>
          <w:spacing w:val="-4"/>
          <w:sz w:val="22"/>
        </w:rPr>
        <w:t> </w:t>
      </w:r>
      <w:r>
        <w:rPr>
          <w:sz w:val="22"/>
        </w:rPr>
        <w:t>as</w:t>
      </w:r>
      <w:r>
        <w:rPr>
          <w:spacing w:val="-4"/>
          <w:sz w:val="22"/>
        </w:rPr>
        <w:t> </w:t>
      </w:r>
      <w:r>
        <w:rPr>
          <w:sz w:val="22"/>
        </w:rPr>
        <w:t>the</w:t>
      </w:r>
      <w:r>
        <w:rPr>
          <w:spacing w:val="-2"/>
          <w:sz w:val="22"/>
        </w:rPr>
        <w:t> </w:t>
      </w:r>
      <w:r>
        <w:rPr>
          <w:sz w:val="22"/>
        </w:rPr>
        <w:t>video</w:t>
      </w:r>
      <w:r>
        <w:rPr>
          <w:spacing w:val="-2"/>
          <w:sz w:val="22"/>
        </w:rPr>
        <w:t> </w:t>
      </w:r>
      <w:r>
        <w:rPr>
          <w:sz w:val="22"/>
        </w:rPr>
        <w:t>system is</w:t>
      </w:r>
      <w:r>
        <w:rPr>
          <w:spacing w:val="-1"/>
          <w:sz w:val="22"/>
        </w:rPr>
        <w:t> </w:t>
      </w:r>
      <w:r>
        <w:rPr>
          <w:sz w:val="22"/>
        </w:rPr>
        <w:t>enhanced,</w:t>
      </w:r>
      <w:r>
        <w:rPr>
          <w:spacing w:val="-2"/>
          <w:sz w:val="22"/>
        </w:rPr>
        <w:t> </w:t>
      </w:r>
      <w:r>
        <w:rPr>
          <w:sz w:val="22"/>
        </w:rPr>
        <w:t>integrate</w:t>
      </w:r>
      <w:r>
        <w:rPr>
          <w:spacing w:val="-2"/>
          <w:sz w:val="22"/>
        </w:rPr>
        <w:t> </w:t>
      </w:r>
      <w:r>
        <w:rPr>
          <w:sz w:val="22"/>
        </w:rPr>
        <w:t>the</w:t>
      </w:r>
      <w:r>
        <w:rPr>
          <w:spacing w:val="-4"/>
          <w:sz w:val="22"/>
        </w:rPr>
        <w:t> </w:t>
      </w:r>
      <w:r>
        <w:rPr>
          <w:sz w:val="22"/>
        </w:rPr>
        <w:t>call</w:t>
      </w:r>
      <w:r>
        <w:rPr>
          <w:spacing w:val="-2"/>
          <w:sz w:val="22"/>
        </w:rPr>
        <w:t> </w:t>
      </w:r>
      <w:r>
        <w:rPr>
          <w:sz w:val="22"/>
        </w:rPr>
        <w:t>initiation with video of the area and call that video</w:t>
      </w:r>
      <w:r>
        <w:rPr>
          <w:spacing w:val="-1"/>
          <w:sz w:val="22"/>
        </w:rPr>
        <w:t> </w:t>
      </w:r>
      <w:r>
        <w:rPr>
          <w:sz w:val="22"/>
        </w:rPr>
        <w:t>to</w:t>
      </w:r>
      <w:r>
        <w:rPr>
          <w:spacing w:val="-1"/>
          <w:sz w:val="22"/>
        </w:rPr>
        <w:t> </w:t>
      </w:r>
      <w:r>
        <w:rPr>
          <w:sz w:val="22"/>
        </w:rPr>
        <w:t>the</w:t>
      </w:r>
      <w:r>
        <w:rPr>
          <w:spacing w:val="-1"/>
          <w:sz w:val="22"/>
        </w:rPr>
        <w:t> </w:t>
      </w:r>
      <w:r>
        <w:rPr>
          <w:sz w:val="22"/>
        </w:rPr>
        <w:t>monitor wall or dispatcher call-up monitor for increased situational awareness.</w:t>
      </w:r>
    </w:p>
    <w:p>
      <w:pPr>
        <w:pStyle w:val="ListParagraph"/>
        <w:numPr>
          <w:ilvl w:val="0"/>
          <w:numId w:val="1"/>
        </w:numPr>
        <w:tabs>
          <w:tab w:pos="838" w:val="left" w:leader="none"/>
          <w:tab w:pos="840" w:val="left" w:leader="none"/>
        </w:tabs>
        <w:spacing w:line="271" w:lineRule="auto" w:before="7" w:after="0"/>
        <w:ind w:left="840" w:right="117" w:hanging="361"/>
        <w:jc w:val="both"/>
        <w:rPr>
          <w:sz w:val="22"/>
        </w:rPr>
      </w:pPr>
      <w:r>
        <w:rPr>
          <w:sz w:val="22"/>
        </w:rPr>
        <w:t>Integrate the AVIA phone system to Alertus so emergency messages may be transmitted through all campus desk phone </w:t>
      </w:r>
      <w:r>
        <w:rPr>
          <w:spacing w:val="-2"/>
          <w:sz w:val="22"/>
        </w:rPr>
        <w:t>speakers.</w:t>
      </w:r>
    </w:p>
    <w:p>
      <w:pPr>
        <w:pStyle w:val="BodyText"/>
        <w:spacing w:before="45"/>
      </w:pPr>
    </w:p>
    <w:p>
      <w:pPr>
        <w:pStyle w:val="ListParagraph"/>
        <w:numPr>
          <w:ilvl w:val="0"/>
          <w:numId w:val="1"/>
        </w:numPr>
        <w:tabs>
          <w:tab w:pos="839" w:val="left" w:leader="none"/>
          <w:tab w:pos="841" w:val="left" w:leader="none"/>
        </w:tabs>
        <w:spacing w:line="273" w:lineRule="auto" w:before="0" w:after="0"/>
        <w:ind w:left="841" w:right="117" w:hanging="361"/>
        <w:jc w:val="both"/>
        <w:rPr>
          <w:sz w:val="22"/>
        </w:rPr>
      </w:pPr>
      <w:r>
        <w:rPr>
          <w:sz w:val="22"/>
        </w:rPr>
        <w:t>Relocate</w:t>
      </w:r>
      <w:r>
        <w:rPr>
          <w:spacing w:val="-3"/>
          <w:sz w:val="22"/>
        </w:rPr>
        <w:t> </w:t>
      </w:r>
      <w:r>
        <w:rPr>
          <w:sz w:val="22"/>
        </w:rPr>
        <w:t>the</w:t>
      </w:r>
      <w:r>
        <w:rPr>
          <w:spacing w:val="-3"/>
          <w:sz w:val="22"/>
        </w:rPr>
        <w:t> </w:t>
      </w:r>
      <w:r>
        <w:rPr>
          <w:sz w:val="22"/>
        </w:rPr>
        <w:t>Federal</w:t>
      </w:r>
      <w:r>
        <w:rPr>
          <w:spacing w:val="-4"/>
          <w:sz w:val="22"/>
        </w:rPr>
        <w:t> </w:t>
      </w:r>
      <w:r>
        <w:rPr>
          <w:sz w:val="22"/>
        </w:rPr>
        <w:t>Signal</w:t>
      </w:r>
      <w:r>
        <w:rPr>
          <w:spacing w:val="-4"/>
          <w:sz w:val="22"/>
        </w:rPr>
        <w:t> </w:t>
      </w:r>
      <w:r>
        <w:rPr>
          <w:sz w:val="22"/>
        </w:rPr>
        <w:t>Sirens</w:t>
      </w:r>
      <w:r>
        <w:rPr>
          <w:spacing w:val="-3"/>
          <w:sz w:val="22"/>
        </w:rPr>
        <w:t> </w:t>
      </w:r>
      <w:r>
        <w:rPr>
          <w:sz w:val="22"/>
        </w:rPr>
        <w:t>mic</w:t>
      </w:r>
      <w:r>
        <w:rPr>
          <w:spacing w:val="-3"/>
          <w:sz w:val="22"/>
        </w:rPr>
        <w:t> </w:t>
      </w:r>
      <w:r>
        <w:rPr>
          <w:sz w:val="22"/>
        </w:rPr>
        <w:t>and</w:t>
      </w:r>
      <w:r>
        <w:rPr>
          <w:spacing w:val="-3"/>
          <w:sz w:val="22"/>
        </w:rPr>
        <w:t> </w:t>
      </w:r>
      <w:r>
        <w:rPr>
          <w:sz w:val="22"/>
        </w:rPr>
        <w:t>amp</w:t>
      </w:r>
      <w:r>
        <w:rPr>
          <w:spacing w:val="-6"/>
          <w:sz w:val="22"/>
        </w:rPr>
        <w:t> </w:t>
      </w:r>
      <w:r>
        <w:rPr>
          <w:sz w:val="22"/>
        </w:rPr>
        <w:t>to</w:t>
      </w:r>
      <w:r>
        <w:rPr>
          <w:spacing w:val="-3"/>
          <w:sz w:val="22"/>
        </w:rPr>
        <w:t> </w:t>
      </w:r>
      <w:r>
        <w:rPr>
          <w:sz w:val="22"/>
        </w:rPr>
        <w:t>the</w:t>
      </w:r>
      <w:r>
        <w:rPr>
          <w:spacing w:val="-3"/>
          <w:sz w:val="22"/>
        </w:rPr>
        <w:t> </w:t>
      </w:r>
      <w:r>
        <w:rPr>
          <w:sz w:val="22"/>
        </w:rPr>
        <w:t>new</w:t>
      </w:r>
      <w:r>
        <w:rPr>
          <w:spacing w:val="-2"/>
          <w:sz w:val="22"/>
        </w:rPr>
        <w:t> </w:t>
      </w:r>
      <w:r>
        <w:rPr>
          <w:sz w:val="22"/>
        </w:rPr>
        <w:t>SOC,</w:t>
      </w:r>
      <w:r>
        <w:rPr>
          <w:spacing w:val="-4"/>
          <w:sz w:val="22"/>
        </w:rPr>
        <w:t> </w:t>
      </w:r>
      <w:r>
        <w:rPr>
          <w:sz w:val="22"/>
        </w:rPr>
        <w:t>train</w:t>
      </w:r>
      <w:r>
        <w:rPr>
          <w:spacing w:val="-3"/>
          <w:sz w:val="22"/>
        </w:rPr>
        <w:t> </w:t>
      </w:r>
      <w:r>
        <w:rPr>
          <w:sz w:val="22"/>
        </w:rPr>
        <w:t>all</w:t>
      </w:r>
      <w:r>
        <w:rPr>
          <w:spacing w:val="-6"/>
          <w:sz w:val="22"/>
        </w:rPr>
        <w:t> </w:t>
      </w:r>
      <w:r>
        <w:rPr>
          <w:sz w:val="22"/>
        </w:rPr>
        <w:t>dispatchers</w:t>
      </w:r>
      <w:r>
        <w:rPr>
          <w:spacing w:val="-3"/>
          <w:sz w:val="22"/>
        </w:rPr>
        <w:t> </w:t>
      </w:r>
      <w:r>
        <w:rPr>
          <w:sz w:val="22"/>
        </w:rPr>
        <w:t>in</w:t>
      </w:r>
      <w:r>
        <w:rPr>
          <w:spacing w:val="-3"/>
          <w:sz w:val="22"/>
        </w:rPr>
        <w:t> </w:t>
      </w:r>
      <w:r>
        <w:rPr>
          <w:sz w:val="22"/>
        </w:rPr>
        <w:t>its</w:t>
      </w:r>
      <w:r>
        <w:rPr>
          <w:spacing w:val="-3"/>
          <w:sz w:val="22"/>
        </w:rPr>
        <w:t> </w:t>
      </w:r>
      <w:r>
        <w:rPr>
          <w:sz w:val="22"/>
        </w:rPr>
        <w:t>use,</w:t>
      </w:r>
      <w:r>
        <w:rPr>
          <w:spacing w:val="-2"/>
          <w:sz w:val="22"/>
        </w:rPr>
        <w:t> </w:t>
      </w:r>
      <w:r>
        <w:rPr>
          <w:sz w:val="22"/>
        </w:rPr>
        <w:t>create</w:t>
      </w:r>
      <w:r>
        <w:rPr>
          <w:spacing w:val="-3"/>
          <w:sz w:val="22"/>
        </w:rPr>
        <w:t> </w:t>
      </w:r>
      <w:r>
        <w:rPr>
          <w:sz w:val="22"/>
        </w:rPr>
        <w:t>a</w:t>
      </w:r>
      <w:r>
        <w:rPr>
          <w:spacing w:val="-3"/>
          <w:sz w:val="22"/>
        </w:rPr>
        <w:t> </w:t>
      </w:r>
      <w:r>
        <w:rPr>
          <w:sz w:val="22"/>
        </w:rPr>
        <w:t>policy</w:t>
      </w:r>
      <w:r>
        <w:rPr>
          <w:spacing w:val="-3"/>
          <w:sz w:val="22"/>
        </w:rPr>
        <w:t> </w:t>
      </w:r>
      <w:r>
        <w:rPr>
          <w:sz w:val="22"/>
        </w:rPr>
        <w:t>on</w:t>
      </w:r>
      <w:r>
        <w:rPr>
          <w:spacing w:val="-3"/>
          <w:sz w:val="22"/>
        </w:rPr>
        <w:t> </w:t>
      </w:r>
      <w:r>
        <w:rPr>
          <w:sz w:val="22"/>
        </w:rPr>
        <w:t>usage,</w:t>
      </w:r>
      <w:r>
        <w:rPr>
          <w:spacing w:val="-2"/>
          <w:sz w:val="22"/>
        </w:rPr>
        <w:t> </w:t>
      </w:r>
      <w:r>
        <w:rPr>
          <w:sz w:val="22"/>
        </w:rPr>
        <w:t>and test the system monthly after the county emergency management test.</w:t>
      </w:r>
    </w:p>
    <w:p>
      <w:pPr>
        <w:spacing w:after="0" w:line="273" w:lineRule="auto"/>
        <w:jc w:val="both"/>
        <w:rPr>
          <w:sz w:val="22"/>
        </w:rPr>
        <w:sectPr>
          <w:pgSz w:w="15840" w:h="12240" w:orient="landscape"/>
          <w:pgMar w:header="720" w:footer="1691" w:top="1300" w:bottom="1880" w:left="1320" w:right="1320"/>
        </w:sectPr>
      </w:pPr>
    </w:p>
    <w:p>
      <w:pPr>
        <w:pStyle w:val="BodyText"/>
        <w:spacing w:before="173"/>
        <w:rPr>
          <w:sz w:val="21"/>
        </w:rPr>
      </w:pPr>
    </w:p>
    <w:p>
      <w:pPr>
        <w:spacing w:before="0"/>
        <w:ind w:left="120" w:right="0" w:firstLine="0"/>
        <w:jc w:val="left"/>
        <w:rPr>
          <w:rFonts w:ascii="Calibri"/>
          <w:b/>
          <w:sz w:val="26"/>
        </w:rPr>
      </w:pPr>
      <w:bookmarkStart w:name="Document on the National Incident Manage" w:id="47"/>
      <w:bookmarkEnd w:id="47"/>
      <w:r>
        <w:rPr/>
      </w:r>
      <w:bookmarkStart w:name="_bookmark23" w:id="48"/>
      <w:bookmarkEnd w:id="48"/>
      <w:r>
        <w:rPr/>
      </w:r>
      <w:r>
        <w:rPr>
          <w:rFonts w:ascii="Calibri"/>
          <w:b/>
          <w:color w:val="1F3667"/>
          <w:sz w:val="26"/>
        </w:rPr>
        <w:t>D</w:t>
      </w:r>
      <w:r>
        <w:rPr>
          <w:rFonts w:ascii="Calibri"/>
          <w:b/>
          <w:color w:val="1F3667"/>
          <w:sz w:val="21"/>
        </w:rPr>
        <w:t>OCUMENT</w:t>
      </w:r>
      <w:r>
        <w:rPr>
          <w:rFonts w:ascii="Calibri"/>
          <w:b/>
          <w:color w:val="1F3667"/>
          <w:spacing w:val="-12"/>
          <w:sz w:val="21"/>
        </w:rPr>
        <w:t> </w:t>
      </w:r>
      <w:r>
        <w:rPr>
          <w:rFonts w:ascii="Calibri"/>
          <w:b/>
          <w:color w:val="1F3667"/>
          <w:sz w:val="21"/>
        </w:rPr>
        <w:t>ON</w:t>
      </w:r>
      <w:r>
        <w:rPr>
          <w:rFonts w:ascii="Calibri"/>
          <w:b/>
          <w:color w:val="1F3667"/>
          <w:spacing w:val="-10"/>
          <w:sz w:val="21"/>
        </w:rPr>
        <w:t> </w:t>
      </w:r>
      <w:r>
        <w:rPr>
          <w:rFonts w:ascii="Calibri"/>
          <w:b/>
          <w:color w:val="1F3667"/>
          <w:sz w:val="21"/>
        </w:rPr>
        <w:t>THE</w:t>
      </w:r>
      <w:r>
        <w:rPr>
          <w:rFonts w:ascii="Calibri"/>
          <w:b/>
          <w:color w:val="1F3667"/>
          <w:spacing w:val="-9"/>
          <w:sz w:val="21"/>
        </w:rPr>
        <w:t> </w:t>
      </w:r>
      <w:r>
        <w:rPr>
          <w:rFonts w:ascii="Calibri"/>
          <w:b/>
          <w:color w:val="1F3667"/>
          <w:sz w:val="26"/>
        </w:rPr>
        <w:t>N</w:t>
      </w:r>
      <w:r>
        <w:rPr>
          <w:rFonts w:ascii="Calibri"/>
          <w:b/>
          <w:color w:val="1F3667"/>
          <w:sz w:val="21"/>
        </w:rPr>
        <w:t>ATIONAL</w:t>
      </w:r>
      <w:r>
        <w:rPr>
          <w:rFonts w:ascii="Calibri"/>
          <w:b/>
          <w:color w:val="1F3667"/>
          <w:spacing w:val="-7"/>
          <w:sz w:val="21"/>
        </w:rPr>
        <w:t> </w:t>
      </w:r>
      <w:r>
        <w:rPr>
          <w:rFonts w:ascii="Calibri"/>
          <w:b/>
          <w:color w:val="1F3667"/>
          <w:sz w:val="26"/>
        </w:rPr>
        <w:t>I</w:t>
      </w:r>
      <w:r>
        <w:rPr>
          <w:rFonts w:ascii="Calibri"/>
          <w:b/>
          <w:color w:val="1F3667"/>
          <w:sz w:val="21"/>
        </w:rPr>
        <w:t>NCIDENT</w:t>
      </w:r>
      <w:r>
        <w:rPr>
          <w:rFonts w:ascii="Calibri"/>
          <w:b/>
          <w:color w:val="1F3667"/>
          <w:spacing w:val="-6"/>
          <w:sz w:val="21"/>
        </w:rPr>
        <w:t> </w:t>
      </w:r>
      <w:r>
        <w:rPr>
          <w:rFonts w:ascii="Calibri"/>
          <w:b/>
          <w:color w:val="1F3667"/>
          <w:sz w:val="26"/>
        </w:rPr>
        <w:t>M</w:t>
      </w:r>
      <w:r>
        <w:rPr>
          <w:rFonts w:ascii="Calibri"/>
          <w:b/>
          <w:color w:val="1F3667"/>
          <w:sz w:val="21"/>
        </w:rPr>
        <w:t>ANAGEMENT</w:t>
      </w:r>
      <w:r>
        <w:rPr>
          <w:rFonts w:ascii="Calibri"/>
          <w:b/>
          <w:color w:val="1F3667"/>
          <w:spacing w:val="-6"/>
          <w:sz w:val="21"/>
        </w:rPr>
        <w:t> </w:t>
      </w:r>
      <w:r>
        <w:rPr>
          <w:rFonts w:ascii="Calibri"/>
          <w:b/>
          <w:color w:val="1F3667"/>
          <w:sz w:val="26"/>
        </w:rPr>
        <w:t>S</w:t>
      </w:r>
      <w:r>
        <w:rPr>
          <w:rFonts w:ascii="Calibri"/>
          <w:b/>
          <w:color w:val="1F3667"/>
          <w:sz w:val="21"/>
        </w:rPr>
        <w:t>YSTEM</w:t>
      </w:r>
      <w:r>
        <w:rPr>
          <w:rFonts w:ascii="Calibri"/>
          <w:b/>
          <w:color w:val="1F3667"/>
          <w:spacing w:val="-7"/>
          <w:sz w:val="21"/>
        </w:rPr>
        <w:t> </w:t>
      </w:r>
      <w:r>
        <w:rPr>
          <w:rFonts w:ascii="Calibri"/>
          <w:b/>
          <w:color w:val="1F3667"/>
          <w:sz w:val="26"/>
        </w:rPr>
        <w:t>(NIMS)</w:t>
      </w:r>
      <w:r>
        <w:rPr>
          <w:rFonts w:ascii="Calibri"/>
          <w:b/>
          <w:color w:val="1F3667"/>
          <w:spacing w:val="-14"/>
          <w:sz w:val="26"/>
        </w:rPr>
        <w:t> </w:t>
      </w:r>
      <w:r>
        <w:rPr>
          <w:rFonts w:ascii="Calibri"/>
          <w:b/>
          <w:color w:val="1F3667"/>
          <w:sz w:val="26"/>
        </w:rPr>
        <w:t>&amp;</w:t>
      </w:r>
      <w:r>
        <w:rPr>
          <w:rFonts w:ascii="Calibri"/>
          <w:b/>
          <w:color w:val="1F3667"/>
          <w:spacing w:val="-15"/>
          <w:sz w:val="26"/>
        </w:rPr>
        <w:t> </w:t>
      </w:r>
      <w:r>
        <w:rPr>
          <w:rFonts w:ascii="Calibri"/>
          <w:b/>
          <w:color w:val="1F3667"/>
          <w:sz w:val="21"/>
        </w:rPr>
        <w:t>THE</w:t>
      </w:r>
      <w:r>
        <w:rPr>
          <w:rFonts w:ascii="Calibri"/>
          <w:b/>
          <w:color w:val="1F3667"/>
          <w:spacing w:val="-8"/>
          <w:sz w:val="21"/>
        </w:rPr>
        <w:t> </w:t>
      </w:r>
      <w:r>
        <w:rPr>
          <w:rFonts w:ascii="Calibri"/>
          <w:b/>
          <w:color w:val="1F3667"/>
          <w:sz w:val="26"/>
        </w:rPr>
        <w:t>I</w:t>
      </w:r>
      <w:r>
        <w:rPr>
          <w:rFonts w:ascii="Calibri"/>
          <w:b/>
          <w:color w:val="1F3667"/>
          <w:sz w:val="21"/>
        </w:rPr>
        <w:t>NCIDENT</w:t>
      </w:r>
      <w:r>
        <w:rPr>
          <w:rFonts w:ascii="Calibri"/>
          <w:b/>
          <w:color w:val="1F3667"/>
          <w:spacing w:val="-6"/>
          <w:sz w:val="21"/>
        </w:rPr>
        <w:t> </w:t>
      </w:r>
      <w:r>
        <w:rPr>
          <w:rFonts w:ascii="Calibri"/>
          <w:b/>
          <w:color w:val="1F3667"/>
          <w:sz w:val="26"/>
        </w:rPr>
        <w:t>C</w:t>
      </w:r>
      <w:r>
        <w:rPr>
          <w:rFonts w:ascii="Calibri"/>
          <w:b/>
          <w:color w:val="1F3667"/>
          <w:sz w:val="21"/>
        </w:rPr>
        <w:t>OMMAND</w:t>
      </w:r>
      <w:r>
        <w:rPr>
          <w:rFonts w:ascii="Calibri"/>
          <w:b/>
          <w:color w:val="1F3667"/>
          <w:spacing w:val="-6"/>
          <w:sz w:val="21"/>
        </w:rPr>
        <w:t> </w:t>
      </w:r>
      <w:r>
        <w:rPr>
          <w:rFonts w:ascii="Calibri"/>
          <w:b/>
          <w:color w:val="1F3667"/>
          <w:sz w:val="26"/>
        </w:rPr>
        <w:t>S</w:t>
      </w:r>
      <w:r>
        <w:rPr>
          <w:rFonts w:ascii="Calibri"/>
          <w:b/>
          <w:color w:val="1F3667"/>
          <w:sz w:val="21"/>
        </w:rPr>
        <w:t>YSTEM</w:t>
      </w:r>
      <w:r>
        <w:rPr>
          <w:rFonts w:ascii="Calibri"/>
          <w:b/>
          <w:color w:val="1F3667"/>
          <w:spacing w:val="-7"/>
          <w:sz w:val="21"/>
        </w:rPr>
        <w:t> </w:t>
      </w:r>
      <w:r>
        <w:rPr>
          <w:rFonts w:ascii="Calibri"/>
          <w:b/>
          <w:color w:val="1F3667"/>
          <w:spacing w:val="-2"/>
          <w:sz w:val="26"/>
        </w:rPr>
        <w:t>(ICS)</w:t>
      </w:r>
    </w:p>
    <w:p>
      <w:pPr>
        <w:spacing w:before="252"/>
        <w:ind w:left="120" w:right="0" w:firstLine="0"/>
        <w:jc w:val="left"/>
        <w:rPr>
          <w:b/>
          <w:sz w:val="24"/>
        </w:rPr>
      </w:pPr>
      <w:r>
        <w:rPr>
          <w:b/>
          <w:smallCaps/>
          <w:sz w:val="24"/>
        </w:rPr>
        <w:t>National</w:t>
      </w:r>
      <w:r>
        <w:rPr>
          <w:b/>
          <w:smallCaps/>
          <w:spacing w:val="-13"/>
          <w:sz w:val="24"/>
        </w:rPr>
        <w:t> </w:t>
      </w:r>
      <w:r>
        <w:rPr>
          <w:b/>
          <w:smallCaps/>
          <w:sz w:val="24"/>
        </w:rPr>
        <w:t>Incident</w:t>
      </w:r>
      <w:r>
        <w:rPr>
          <w:b/>
          <w:smallCaps/>
          <w:spacing w:val="-11"/>
          <w:sz w:val="24"/>
        </w:rPr>
        <w:t> </w:t>
      </w:r>
      <w:r>
        <w:rPr>
          <w:b/>
          <w:smallCaps/>
          <w:sz w:val="24"/>
        </w:rPr>
        <w:t>Management</w:t>
      </w:r>
      <w:r>
        <w:rPr>
          <w:b/>
          <w:smallCaps/>
          <w:spacing w:val="-11"/>
          <w:sz w:val="24"/>
        </w:rPr>
        <w:t> </w:t>
      </w:r>
      <w:r>
        <w:rPr>
          <w:b/>
          <w:smallCaps/>
          <w:sz w:val="24"/>
        </w:rPr>
        <w:t>System</w:t>
      </w:r>
      <w:r>
        <w:rPr>
          <w:b/>
          <w:smallCaps/>
          <w:spacing w:val="-11"/>
          <w:sz w:val="24"/>
        </w:rPr>
        <w:t> </w:t>
      </w:r>
      <w:r>
        <w:rPr>
          <w:b/>
          <w:smallCaps/>
          <w:sz w:val="24"/>
        </w:rPr>
        <w:t>and</w:t>
      </w:r>
      <w:r>
        <w:rPr>
          <w:b/>
          <w:smallCaps/>
          <w:spacing w:val="-13"/>
          <w:sz w:val="24"/>
        </w:rPr>
        <w:t> </w:t>
      </w:r>
      <w:r>
        <w:rPr>
          <w:b/>
          <w:smallCaps/>
          <w:sz w:val="24"/>
        </w:rPr>
        <w:t>Incident</w:t>
      </w:r>
      <w:r>
        <w:rPr>
          <w:b/>
          <w:smallCaps/>
          <w:spacing w:val="-11"/>
          <w:sz w:val="24"/>
        </w:rPr>
        <w:t> </w:t>
      </w:r>
      <w:r>
        <w:rPr>
          <w:b/>
          <w:smallCaps/>
          <w:sz w:val="24"/>
        </w:rPr>
        <w:t>Command</w:t>
      </w:r>
      <w:r>
        <w:rPr>
          <w:b/>
          <w:smallCaps/>
          <w:spacing w:val="-11"/>
          <w:sz w:val="24"/>
        </w:rPr>
        <w:t> </w:t>
      </w:r>
      <w:r>
        <w:rPr>
          <w:b/>
          <w:smallCaps/>
          <w:spacing w:val="-2"/>
          <w:sz w:val="24"/>
        </w:rPr>
        <w:t>System</w:t>
      </w:r>
    </w:p>
    <w:p>
      <w:pPr>
        <w:pStyle w:val="BodyText"/>
        <w:spacing w:before="36"/>
        <w:rPr>
          <w:b/>
          <w:sz w:val="19"/>
        </w:rPr>
      </w:pPr>
    </w:p>
    <w:p>
      <w:pPr>
        <w:pStyle w:val="BodyText"/>
        <w:spacing w:line="276" w:lineRule="auto"/>
        <w:ind w:left="120"/>
      </w:pPr>
      <w:r>
        <w:rPr/>
        <w:t>The ICS has</w:t>
      </w:r>
      <w:r>
        <w:rPr>
          <w:spacing w:val="-1"/>
        </w:rPr>
        <w:t> </w:t>
      </w:r>
      <w:r>
        <w:rPr/>
        <w:t>been</w:t>
      </w:r>
      <w:r>
        <w:rPr>
          <w:spacing w:val="-2"/>
        </w:rPr>
        <w:t> </w:t>
      </w:r>
      <w:r>
        <w:rPr/>
        <w:t>established by</w:t>
      </w:r>
      <w:r>
        <w:rPr>
          <w:spacing w:val="-1"/>
        </w:rPr>
        <w:t> </w:t>
      </w:r>
      <w:r>
        <w:rPr/>
        <w:t>the NIMS</w:t>
      </w:r>
      <w:r>
        <w:rPr>
          <w:spacing w:val="-2"/>
        </w:rPr>
        <w:t> </w:t>
      </w:r>
      <w:r>
        <w:rPr/>
        <w:t>as</w:t>
      </w:r>
      <w:r>
        <w:rPr>
          <w:spacing w:val="-1"/>
        </w:rPr>
        <w:t> </w:t>
      </w:r>
      <w:r>
        <w:rPr/>
        <w:t>the standardized incident organizational structure</w:t>
      </w:r>
      <w:r>
        <w:rPr>
          <w:spacing w:val="-2"/>
        </w:rPr>
        <w:t> </w:t>
      </w:r>
      <w:r>
        <w:rPr/>
        <w:t>for the</w:t>
      </w:r>
      <w:r>
        <w:rPr>
          <w:spacing w:val="-2"/>
        </w:rPr>
        <w:t> </w:t>
      </w:r>
      <w:r>
        <w:rPr/>
        <w:t>management of all incidents. </w:t>
      </w:r>
      <w:r>
        <w:rPr>
          <w:spacing w:val="-2"/>
        </w:rPr>
        <w:t>(FEMA)</w:t>
      </w:r>
    </w:p>
    <w:p>
      <w:pPr>
        <w:pStyle w:val="BodyText"/>
        <w:spacing w:before="38"/>
      </w:pPr>
    </w:p>
    <w:p>
      <w:pPr>
        <w:pStyle w:val="Heading2"/>
      </w:pPr>
      <w:r>
        <w:rPr>
          <w:smallCaps/>
        </w:rPr>
        <w:t>NIMS</w:t>
      </w:r>
      <w:r>
        <w:rPr>
          <w:smallCaps/>
          <w:spacing w:val="-14"/>
        </w:rPr>
        <w:t> </w:t>
      </w:r>
      <w:r>
        <w:rPr>
          <w:smallCaps/>
        </w:rPr>
        <w:t>Guiding</w:t>
      </w:r>
      <w:r>
        <w:rPr>
          <w:smallCaps/>
          <w:spacing w:val="-4"/>
        </w:rPr>
        <w:t> </w:t>
      </w:r>
      <w:r>
        <w:rPr>
          <w:smallCaps/>
          <w:spacing w:val="-2"/>
        </w:rPr>
        <w:t>Principles</w:t>
      </w:r>
    </w:p>
    <w:p>
      <w:pPr>
        <w:pStyle w:val="BodyText"/>
        <w:spacing w:before="121"/>
        <w:rPr>
          <w:b/>
          <w:sz w:val="18"/>
        </w:rPr>
      </w:pPr>
    </w:p>
    <w:p>
      <w:pPr>
        <w:pStyle w:val="ListParagraph"/>
        <w:numPr>
          <w:ilvl w:val="0"/>
          <w:numId w:val="4"/>
        </w:numPr>
        <w:tabs>
          <w:tab w:pos="1200" w:val="left" w:leader="none"/>
        </w:tabs>
        <w:spacing w:line="240" w:lineRule="auto" w:before="0" w:after="0"/>
        <w:ind w:left="1200" w:right="0" w:hanging="360"/>
        <w:jc w:val="left"/>
        <w:rPr>
          <w:sz w:val="22"/>
        </w:rPr>
      </w:pPr>
      <w:r>
        <w:rPr>
          <w:sz w:val="22"/>
        </w:rPr>
        <w:t>Flexibility,</w:t>
      </w:r>
      <w:r>
        <w:rPr>
          <w:spacing w:val="-6"/>
          <w:sz w:val="22"/>
        </w:rPr>
        <w:t> </w:t>
      </w:r>
      <w:r>
        <w:rPr>
          <w:sz w:val="22"/>
        </w:rPr>
        <w:t>Standardization,</w:t>
      </w:r>
      <w:r>
        <w:rPr>
          <w:spacing w:val="-6"/>
          <w:sz w:val="22"/>
        </w:rPr>
        <w:t> </w:t>
      </w:r>
      <w:r>
        <w:rPr>
          <w:sz w:val="22"/>
        </w:rPr>
        <w:t>Unity</w:t>
      </w:r>
      <w:r>
        <w:rPr>
          <w:spacing w:val="-8"/>
          <w:sz w:val="22"/>
        </w:rPr>
        <w:t> </w:t>
      </w:r>
      <w:r>
        <w:rPr>
          <w:sz w:val="22"/>
        </w:rPr>
        <w:t>of</w:t>
      </w:r>
      <w:r>
        <w:rPr>
          <w:spacing w:val="-7"/>
          <w:sz w:val="22"/>
        </w:rPr>
        <w:t> </w:t>
      </w:r>
      <w:r>
        <w:rPr>
          <w:spacing w:val="-2"/>
          <w:sz w:val="22"/>
        </w:rPr>
        <w:t>Effort.</w:t>
      </w:r>
    </w:p>
    <w:p>
      <w:pPr>
        <w:pStyle w:val="ListParagraph"/>
        <w:numPr>
          <w:ilvl w:val="0"/>
          <w:numId w:val="4"/>
        </w:numPr>
        <w:tabs>
          <w:tab w:pos="1200" w:val="left" w:leader="none"/>
        </w:tabs>
        <w:spacing w:line="240" w:lineRule="auto" w:before="35" w:after="0"/>
        <w:ind w:left="1200" w:right="0" w:hanging="360"/>
        <w:jc w:val="left"/>
        <w:rPr>
          <w:sz w:val="22"/>
        </w:rPr>
      </w:pPr>
      <w:r>
        <w:rPr>
          <w:sz w:val="22"/>
        </w:rPr>
        <w:t>Applicable</w:t>
      </w:r>
      <w:r>
        <w:rPr>
          <w:spacing w:val="-7"/>
          <w:sz w:val="22"/>
        </w:rPr>
        <w:t> </w:t>
      </w:r>
      <w:r>
        <w:rPr>
          <w:sz w:val="22"/>
        </w:rPr>
        <w:t>across</w:t>
      </w:r>
      <w:r>
        <w:rPr>
          <w:spacing w:val="-7"/>
          <w:sz w:val="22"/>
        </w:rPr>
        <w:t> </w:t>
      </w:r>
      <w:r>
        <w:rPr>
          <w:sz w:val="22"/>
        </w:rPr>
        <w:t>full</w:t>
      </w:r>
      <w:r>
        <w:rPr>
          <w:spacing w:val="-5"/>
          <w:sz w:val="22"/>
        </w:rPr>
        <w:t> </w:t>
      </w:r>
      <w:r>
        <w:rPr>
          <w:sz w:val="22"/>
        </w:rPr>
        <w:t>spectrum</w:t>
      </w:r>
      <w:r>
        <w:rPr>
          <w:spacing w:val="-3"/>
          <w:sz w:val="22"/>
        </w:rPr>
        <w:t> </w:t>
      </w:r>
      <w:r>
        <w:rPr>
          <w:sz w:val="22"/>
        </w:rPr>
        <w:t>of</w:t>
      </w:r>
      <w:r>
        <w:rPr>
          <w:spacing w:val="-4"/>
          <w:sz w:val="22"/>
        </w:rPr>
        <w:t> </w:t>
      </w:r>
      <w:r>
        <w:rPr>
          <w:sz w:val="22"/>
        </w:rPr>
        <w:t>potential</w:t>
      </w:r>
      <w:r>
        <w:rPr>
          <w:spacing w:val="-5"/>
          <w:sz w:val="22"/>
        </w:rPr>
        <w:t> </w:t>
      </w:r>
      <w:r>
        <w:rPr>
          <w:sz w:val="22"/>
        </w:rPr>
        <w:t>incidents</w:t>
      </w:r>
      <w:r>
        <w:rPr>
          <w:spacing w:val="-4"/>
          <w:sz w:val="22"/>
        </w:rPr>
        <w:t> </w:t>
      </w:r>
      <w:r>
        <w:rPr>
          <w:sz w:val="22"/>
        </w:rPr>
        <w:t>and</w:t>
      </w:r>
      <w:r>
        <w:rPr>
          <w:spacing w:val="-7"/>
          <w:sz w:val="22"/>
        </w:rPr>
        <w:t> </w:t>
      </w:r>
      <w:r>
        <w:rPr>
          <w:sz w:val="22"/>
        </w:rPr>
        <w:t>hazard</w:t>
      </w:r>
      <w:r>
        <w:rPr>
          <w:spacing w:val="-5"/>
          <w:sz w:val="22"/>
        </w:rPr>
        <w:t> </w:t>
      </w:r>
      <w:r>
        <w:rPr>
          <w:sz w:val="22"/>
        </w:rPr>
        <w:t>scenarios,</w:t>
      </w:r>
      <w:r>
        <w:rPr>
          <w:spacing w:val="-5"/>
          <w:sz w:val="22"/>
        </w:rPr>
        <w:t> </w:t>
      </w:r>
      <w:r>
        <w:rPr>
          <w:sz w:val="22"/>
        </w:rPr>
        <w:t>regardless</w:t>
      </w:r>
      <w:r>
        <w:rPr>
          <w:spacing w:val="-7"/>
          <w:sz w:val="22"/>
        </w:rPr>
        <w:t> </w:t>
      </w:r>
      <w:r>
        <w:rPr>
          <w:sz w:val="22"/>
        </w:rPr>
        <w:t>of</w:t>
      </w:r>
      <w:r>
        <w:rPr>
          <w:spacing w:val="-5"/>
          <w:sz w:val="22"/>
        </w:rPr>
        <w:t> </w:t>
      </w:r>
      <w:r>
        <w:rPr>
          <w:sz w:val="22"/>
        </w:rPr>
        <w:t>size</w:t>
      </w:r>
      <w:r>
        <w:rPr>
          <w:spacing w:val="-5"/>
          <w:sz w:val="22"/>
        </w:rPr>
        <w:t> </w:t>
      </w:r>
      <w:r>
        <w:rPr>
          <w:sz w:val="22"/>
        </w:rPr>
        <w:t>or</w:t>
      </w:r>
      <w:r>
        <w:rPr>
          <w:spacing w:val="-3"/>
          <w:sz w:val="22"/>
        </w:rPr>
        <w:t> </w:t>
      </w:r>
      <w:r>
        <w:rPr>
          <w:spacing w:val="-2"/>
          <w:sz w:val="22"/>
        </w:rPr>
        <w:t>complexity.</w:t>
      </w:r>
    </w:p>
    <w:p>
      <w:pPr>
        <w:pStyle w:val="ListParagraph"/>
        <w:numPr>
          <w:ilvl w:val="0"/>
          <w:numId w:val="4"/>
        </w:numPr>
        <w:tabs>
          <w:tab w:pos="1200" w:val="left" w:leader="none"/>
        </w:tabs>
        <w:spacing w:line="240" w:lineRule="auto" w:before="38" w:after="0"/>
        <w:ind w:left="1200" w:right="0" w:hanging="360"/>
        <w:jc w:val="left"/>
        <w:rPr>
          <w:sz w:val="22"/>
        </w:rPr>
      </w:pPr>
      <w:r>
        <w:rPr>
          <w:sz w:val="22"/>
        </w:rPr>
        <w:t>Improve</w:t>
      </w:r>
      <w:r>
        <w:rPr>
          <w:spacing w:val="-11"/>
          <w:sz w:val="22"/>
        </w:rPr>
        <w:t> </w:t>
      </w:r>
      <w:r>
        <w:rPr>
          <w:sz w:val="22"/>
        </w:rPr>
        <w:t>coordination</w:t>
      </w:r>
      <w:r>
        <w:rPr>
          <w:spacing w:val="-7"/>
          <w:sz w:val="22"/>
        </w:rPr>
        <w:t> </w:t>
      </w:r>
      <w:r>
        <w:rPr>
          <w:sz w:val="22"/>
        </w:rPr>
        <w:t>and</w:t>
      </w:r>
      <w:r>
        <w:rPr>
          <w:spacing w:val="-7"/>
          <w:sz w:val="22"/>
        </w:rPr>
        <w:t> </w:t>
      </w:r>
      <w:r>
        <w:rPr>
          <w:sz w:val="22"/>
        </w:rPr>
        <w:t>cooperation</w:t>
      </w:r>
      <w:r>
        <w:rPr>
          <w:spacing w:val="-7"/>
          <w:sz w:val="22"/>
        </w:rPr>
        <w:t> </w:t>
      </w:r>
      <w:r>
        <w:rPr>
          <w:sz w:val="22"/>
        </w:rPr>
        <w:t>between</w:t>
      </w:r>
      <w:r>
        <w:rPr>
          <w:spacing w:val="-7"/>
          <w:sz w:val="22"/>
        </w:rPr>
        <w:t> </w:t>
      </w:r>
      <w:r>
        <w:rPr>
          <w:sz w:val="22"/>
        </w:rPr>
        <w:t>responding</w:t>
      </w:r>
      <w:r>
        <w:rPr>
          <w:spacing w:val="-7"/>
          <w:sz w:val="22"/>
        </w:rPr>
        <w:t> </w:t>
      </w:r>
      <w:r>
        <w:rPr>
          <w:sz w:val="22"/>
        </w:rPr>
        <w:t>entities</w:t>
      </w:r>
      <w:r>
        <w:rPr>
          <w:spacing w:val="-8"/>
          <w:sz w:val="22"/>
        </w:rPr>
        <w:t> </w:t>
      </w:r>
      <w:r>
        <w:rPr>
          <w:sz w:val="22"/>
        </w:rPr>
        <w:t>(public,</w:t>
      </w:r>
      <w:r>
        <w:rPr>
          <w:spacing w:val="-5"/>
          <w:sz w:val="22"/>
        </w:rPr>
        <w:t> </w:t>
      </w:r>
      <w:r>
        <w:rPr>
          <w:sz w:val="22"/>
        </w:rPr>
        <w:t>private,</w:t>
      </w:r>
      <w:r>
        <w:rPr>
          <w:spacing w:val="-6"/>
          <w:sz w:val="22"/>
        </w:rPr>
        <w:t> </w:t>
      </w:r>
      <w:r>
        <w:rPr>
          <w:sz w:val="22"/>
        </w:rPr>
        <w:t>internal</w:t>
      </w:r>
      <w:r>
        <w:rPr>
          <w:spacing w:val="-6"/>
          <w:sz w:val="22"/>
        </w:rPr>
        <w:t> </w:t>
      </w:r>
      <w:r>
        <w:rPr>
          <w:spacing w:val="-2"/>
          <w:sz w:val="22"/>
        </w:rPr>
        <w:t>external).</w:t>
      </w:r>
    </w:p>
    <w:p>
      <w:pPr>
        <w:pStyle w:val="BodyText"/>
        <w:spacing w:before="72"/>
      </w:pPr>
    </w:p>
    <w:p>
      <w:pPr>
        <w:pStyle w:val="BodyText"/>
        <w:spacing w:line="554" w:lineRule="auto" w:before="1"/>
        <w:ind w:left="120" w:right="114"/>
        <w:jc w:val="both"/>
      </w:pPr>
      <w:r>
        <w:rPr/>
        <w:t>SRMC</w:t>
      </w:r>
      <w:r>
        <w:rPr>
          <w:spacing w:val="-5"/>
        </w:rPr>
        <w:t> </w:t>
      </w:r>
      <w:r>
        <w:rPr/>
        <w:t>suggests</w:t>
      </w:r>
      <w:r>
        <w:rPr>
          <w:spacing w:val="-6"/>
        </w:rPr>
        <w:t> </w:t>
      </w:r>
      <w:r>
        <w:rPr/>
        <w:t>the</w:t>
      </w:r>
      <w:r>
        <w:rPr>
          <w:spacing w:val="-6"/>
        </w:rPr>
        <w:t> </w:t>
      </w:r>
      <w:r>
        <w:rPr/>
        <w:t>use</w:t>
      </w:r>
      <w:r>
        <w:rPr>
          <w:spacing w:val="-8"/>
        </w:rPr>
        <w:t> </w:t>
      </w:r>
      <w:r>
        <w:rPr/>
        <w:t>of</w:t>
      </w:r>
      <w:r>
        <w:rPr>
          <w:spacing w:val="-3"/>
        </w:rPr>
        <w:t> </w:t>
      </w:r>
      <w:r>
        <w:rPr/>
        <w:t>a</w:t>
      </w:r>
      <w:r>
        <w:rPr>
          <w:spacing w:val="-6"/>
        </w:rPr>
        <w:t> </w:t>
      </w:r>
      <w:r>
        <w:rPr/>
        <w:t>standardized</w:t>
      </w:r>
      <w:r>
        <w:rPr>
          <w:spacing w:val="-6"/>
        </w:rPr>
        <w:t> </w:t>
      </w:r>
      <w:r>
        <w:rPr/>
        <w:t>approach,</w:t>
      </w:r>
      <w:r>
        <w:rPr>
          <w:spacing w:val="-5"/>
        </w:rPr>
        <w:t> </w:t>
      </w:r>
      <w:r>
        <w:rPr/>
        <w:t>even</w:t>
      </w:r>
      <w:r>
        <w:rPr>
          <w:spacing w:val="-6"/>
        </w:rPr>
        <w:t> </w:t>
      </w:r>
      <w:r>
        <w:rPr/>
        <w:t>if</w:t>
      </w:r>
      <w:r>
        <w:rPr>
          <w:spacing w:val="-3"/>
        </w:rPr>
        <w:t> </w:t>
      </w:r>
      <w:r>
        <w:rPr/>
        <w:t>it</w:t>
      </w:r>
      <w:r>
        <w:rPr>
          <w:spacing w:val="-3"/>
        </w:rPr>
        <w:t> </w:t>
      </w:r>
      <w:r>
        <w:rPr/>
        <w:t>is</w:t>
      </w:r>
      <w:r>
        <w:rPr>
          <w:spacing w:val="-8"/>
        </w:rPr>
        <w:t> </w:t>
      </w:r>
      <w:r>
        <w:rPr/>
        <w:t>ICS-like</w:t>
      </w:r>
      <w:r>
        <w:rPr>
          <w:spacing w:val="-4"/>
        </w:rPr>
        <w:t> </w:t>
      </w:r>
      <w:r>
        <w:rPr/>
        <w:t>rather</w:t>
      </w:r>
      <w:r>
        <w:rPr>
          <w:spacing w:val="-5"/>
        </w:rPr>
        <w:t> </w:t>
      </w:r>
      <w:r>
        <w:rPr/>
        <w:t>than</w:t>
      </w:r>
      <w:r>
        <w:rPr>
          <w:spacing w:val="-8"/>
        </w:rPr>
        <w:t> </w:t>
      </w:r>
      <w:r>
        <w:rPr/>
        <w:t>ICS</w:t>
      </w:r>
      <w:r>
        <w:rPr>
          <w:spacing w:val="-4"/>
        </w:rPr>
        <w:t> </w:t>
      </w:r>
      <w:r>
        <w:rPr/>
        <w:t>exact.</w:t>
      </w:r>
      <w:r>
        <w:rPr>
          <w:spacing w:val="-5"/>
        </w:rPr>
        <w:t> </w:t>
      </w:r>
      <w:r>
        <w:rPr/>
        <w:t>It</w:t>
      </w:r>
      <w:r>
        <w:rPr>
          <w:spacing w:val="-5"/>
        </w:rPr>
        <w:t> </w:t>
      </w:r>
      <w:r>
        <w:rPr/>
        <w:t>needs</w:t>
      </w:r>
      <w:r>
        <w:rPr>
          <w:spacing w:val="-6"/>
        </w:rPr>
        <w:t> </w:t>
      </w:r>
      <w:r>
        <w:rPr/>
        <w:t>to</w:t>
      </w:r>
      <w:r>
        <w:rPr>
          <w:spacing w:val="-4"/>
        </w:rPr>
        <w:t> </w:t>
      </w:r>
      <w:r>
        <w:rPr/>
        <w:t>work,</w:t>
      </w:r>
      <w:r>
        <w:rPr>
          <w:spacing w:val="-5"/>
        </w:rPr>
        <w:t> </w:t>
      </w:r>
      <w:r>
        <w:rPr/>
        <w:t>not</w:t>
      </w:r>
      <w:r>
        <w:rPr>
          <w:spacing w:val="-5"/>
        </w:rPr>
        <w:t> </w:t>
      </w:r>
      <w:r>
        <w:rPr/>
        <w:t>just</w:t>
      </w:r>
      <w:r>
        <w:rPr>
          <w:spacing w:val="-5"/>
        </w:rPr>
        <w:t> </w:t>
      </w:r>
      <w:r>
        <w:rPr/>
        <w:t>be</w:t>
      </w:r>
      <w:r>
        <w:rPr>
          <w:spacing w:val="-6"/>
        </w:rPr>
        <w:t> </w:t>
      </w:r>
      <w:r>
        <w:rPr/>
        <w:t>on</w:t>
      </w:r>
      <w:r>
        <w:rPr>
          <w:spacing w:val="-4"/>
        </w:rPr>
        <w:t> </w:t>
      </w:r>
      <w:r>
        <w:rPr/>
        <w:t>paper. The policy group (Board of Trustee level) is not typically part of the emergency operations center.</w:t>
      </w:r>
    </w:p>
    <w:p>
      <w:pPr>
        <w:pStyle w:val="BodyText"/>
        <w:spacing w:line="276" w:lineRule="auto"/>
        <w:ind w:left="120" w:right="117"/>
        <w:jc w:val="both"/>
      </w:pPr>
      <w:r>
        <w:rPr/>
        <w:t>For</w:t>
      </w:r>
      <w:r>
        <w:rPr>
          <w:spacing w:val="-16"/>
        </w:rPr>
        <w:t> </w:t>
      </w:r>
      <w:r>
        <w:rPr/>
        <w:t>large-scale</w:t>
      </w:r>
      <w:r>
        <w:rPr>
          <w:spacing w:val="-15"/>
        </w:rPr>
        <w:t> </w:t>
      </w:r>
      <w:r>
        <w:rPr/>
        <w:t>emergencies,</w:t>
      </w:r>
      <w:r>
        <w:rPr>
          <w:spacing w:val="-15"/>
        </w:rPr>
        <w:t> </w:t>
      </w:r>
      <w:r>
        <w:rPr/>
        <w:t>some</w:t>
      </w:r>
      <w:r>
        <w:rPr>
          <w:spacing w:val="-16"/>
        </w:rPr>
        <w:t> </w:t>
      </w:r>
      <w:r>
        <w:rPr/>
        <w:t>members</w:t>
      </w:r>
      <w:r>
        <w:rPr>
          <w:spacing w:val="-15"/>
        </w:rPr>
        <w:t> </w:t>
      </w:r>
      <w:r>
        <w:rPr/>
        <w:t>at</w:t>
      </w:r>
      <w:r>
        <w:rPr>
          <w:spacing w:val="-15"/>
        </w:rPr>
        <w:t> </w:t>
      </w:r>
      <w:r>
        <w:rPr/>
        <w:t>the</w:t>
      </w:r>
      <w:r>
        <w:rPr>
          <w:spacing w:val="-15"/>
        </w:rPr>
        <w:t> </w:t>
      </w:r>
      <w:r>
        <w:rPr/>
        <w:t>top</w:t>
      </w:r>
      <w:r>
        <w:rPr>
          <w:spacing w:val="-16"/>
        </w:rPr>
        <w:t> </w:t>
      </w:r>
      <w:r>
        <w:rPr/>
        <w:t>administrative</w:t>
      </w:r>
      <w:r>
        <w:rPr>
          <w:spacing w:val="-15"/>
        </w:rPr>
        <w:t> </w:t>
      </w:r>
      <w:r>
        <w:rPr/>
        <w:t>operational</w:t>
      </w:r>
      <w:r>
        <w:rPr>
          <w:spacing w:val="-15"/>
        </w:rPr>
        <w:t> </w:t>
      </w:r>
      <w:r>
        <w:rPr/>
        <w:t>level</w:t>
      </w:r>
      <w:r>
        <w:rPr>
          <w:spacing w:val="-16"/>
        </w:rPr>
        <w:t> </w:t>
      </w:r>
      <w:r>
        <w:rPr/>
        <w:t>(University</w:t>
      </w:r>
      <w:r>
        <w:rPr>
          <w:spacing w:val="-15"/>
        </w:rPr>
        <w:t> </w:t>
      </w:r>
      <w:r>
        <w:rPr/>
        <w:t>senior</w:t>
      </w:r>
      <w:r>
        <w:rPr>
          <w:spacing w:val="-15"/>
        </w:rPr>
        <w:t> </w:t>
      </w:r>
      <w:r>
        <w:rPr/>
        <w:t>leadership),</w:t>
      </w:r>
      <w:r>
        <w:rPr>
          <w:spacing w:val="-15"/>
        </w:rPr>
        <w:t> </w:t>
      </w:r>
      <w:r>
        <w:rPr/>
        <w:t>may</w:t>
      </w:r>
      <w:r>
        <w:rPr>
          <w:spacing w:val="-16"/>
        </w:rPr>
        <w:t> </w:t>
      </w:r>
      <w:r>
        <w:rPr/>
        <w:t>be</w:t>
      </w:r>
      <w:r>
        <w:rPr>
          <w:spacing w:val="-15"/>
        </w:rPr>
        <w:t> </w:t>
      </w:r>
      <w:r>
        <w:rPr/>
        <w:t>included. This</w:t>
      </w:r>
      <w:r>
        <w:rPr>
          <w:spacing w:val="-4"/>
        </w:rPr>
        <w:t> </w:t>
      </w:r>
      <w:r>
        <w:rPr/>
        <w:t>allows</w:t>
      </w:r>
      <w:r>
        <w:rPr>
          <w:spacing w:val="-4"/>
        </w:rPr>
        <w:t> </w:t>
      </w:r>
      <w:r>
        <w:rPr/>
        <w:t>for</w:t>
      </w:r>
      <w:r>
        <w:rPr>
          <w:spacing w:val="-3"/>
        </w:rPr>
        <w:t> </w:t>
      </w:r>
      <w:r>
        <w:rPr/>
        <w:t>fast</w:t>
      </w:r>
      <w:r>
        <w:rPr>
          <w:spacing w:val="-3"/>
        </w:rPr>
        <w:t> </w:t>
      </w:r>
      <w:r>
        <w:rPr/>
        <w:t>decision-making</w:t>
      </w:r>
      <w:r>
        <w:rPr>
          <w:spacing w:val="-4"/>
        </w:rPr>
        <w:t> </w:t>
      </w:r>
      <w:r>
        <w:rPr/>
        <w:t>when</w:t>
      </w:r>
      <w:r>
        <w:rPr>
          <w:spacing w:val="-4"/>
        </w:rPr>
        <w:t> </w:t>
      </w:r>
      <w:r>
        <w:rPr/>
        <w:t>one</w:t>
      </w:r>
      <w:r>
        <w:rPr>
          <w:spacing w:val="-6"/>
        </w:rPr>
        <w:t> </w:t>
      </w:r>
      <w:r>
        <w:rPr/>
        <w:t>decision</w:t>
      </w:r>
      <w:r>
        <w:rPr>
          <w:spacing w:val="-4"/>
        </w:rPr>
        <w:t> </w:t>
      </w:r>
      <w:r>
        <w:rPr/>
        <w:t>has</w:t>
      </w:r>
      <w:r>
        <w:rPr>
          <w:spacing w:val="-4"/>
        </w:rPr>
        <w:t> </w:t>
      </w:r>
      <w:r>
        <w:rPr/>
        <w:t>an</w:t>
      </w:r>
      <w:r>
        <w:rPr>
          <w:spacing w:val="-4"/>
        </w:rPr>
        <w:t> </w:t>
      </w:r>
      <w:r>
        <w:rPr/>
        <w:t>impact</w:t>
      </w:r>
      <w:r>
        <w:rPr>
          <w:spacing w:val="-3"/>
        </w:rPr>
        <w:t> </w:t>
      </w:r>
      <w:r>
        <w:rPr/>
        <w:t>on</w:t>
      </w:r>
      <w:r>
        <w:rPr>
          <w:spacing w:val="-7"/>
        </w:rPr>
        <w:t> </w:t>
      </w:r>
      <w:r>
        <w:rPr/>
        <w:t>more</w:t>
      </w:r>
      <w:r>
        <w:rPr>
          <w:spacing w:val="-4"/>
        </w:rPr>
        <w:t> </w:t>
      </w:r>
      <w:r>
        <w:rPr/>
        <w:t>than</w:t>
      </w:r>
      <w:r>
        <w:rPr>
          <w:spacing w:val="-6"/>
        </w:rPr>
        <w:t> </w:t>
      </w:r>
      <w:r>
        <w:rPr/>
        <w:t>one</w:t>
      </w:r>
      <w:r>
        <w:rPr>
          <w:spacing w:val="-4"/>
        </w:rPr>
        <w:t> </w:t>
      </w:r>
      <w:r>
        <w:rPr/>
        <w:t>university</w:t>
      </w:r>
      <w:r>
        <w:rPr>
          <w:spacing w:val="-4"/>
        </w:rPr>
        <w:t> </w:t>
      </w:r>
      <w:r>
        <w:rPr/>
        <w:t>pillar</w:t>
      </w:r>
      <w:r>
        <w:rPr>
          <w:spacing w:val="-3"/>
        </w:rPr>
        <w:t> </w:t>
      </w:r>
      <w:r>
        <w:rPr/>
        <w:t>and</w:t>
      </w:r>
      <w:r>
        <w:rPr>
          <w:spacing w:val="-4"/>
        </w:rPr>
        <w:t> </w:t>
      </w:r>
      <w:r>
        <w:rPr/>
        <w:t>ensures</w:t>
      </w:r>
      <w:r>
        <w:rPr>
          <w:spacing w:val="-6"/>
        </w:rPr>
        <w:t> </w:t>
      </w:r>
      <w:r>
        <w:rPr/>
        <w:t>that</w:t>
      </w:r>
      <w:r>
        <w:rPr>
          <w:spacing w:val="-2"/>
        </w:rPr>
        <w:t> </w:t>
      </w:r>
      <w:r>
        <w:rPr/>
        <w:t>those</w:t>
      </w:r>
      <w:r>
        <w:rPr>
          <w:spacing w:val="-4"/>
        </w:rPr>
        <w:t> </w:t>
      </w:r>
      <w:r>
        <w:rPr/>
        <w:t>at</w:t>
      </w:r>
      <w:r>
        <w:rPr>
          <w:spacing w:val="-5"/>
        </w:rPr>
        <w:t> </w:t>
      </w:r>
      <w:r>
        <w:rPr/>
        <w:t>the highest level of the university are part of the solution. It also allows for collaboration without slowing down the process by needing to set up separate meetings.</w:t>
      </w:r>
    </w:p>
    <w:p>
      <w:pPr>
        <w:pStyle w:val="Heading2"/>
        <w:spacing w:before="250"/>
      </w:pPr>
      <w:r>
        <w:rPr>
          <w:smallCaps/>
          <w:spacing w:val="-2"/>
        </w:rPr>
        <w:t>NIMS</w:t>
      </w:r>
      <w:r>
        <w:rPr>
          <w:smallCaps/>
          <w:spacing w:val="-6"/>
        </w:rPr>
        <w:t> </w:t>
      </w:r>
      <w:r>
        <w:rPr>
          <w:smallCaps/>
          <w:spacing w:val="-2"/>
        </w:rPr>
        <w:t>Sections</w:t>
      </w:r>
    </w:p>
    <w:p>
      <w:pPr>
        <w:pStyle w:val="BodyText"/>
        <w:spacing w:before="82"/>
        <w:rPr>
          <w:b/>
          <w:sz w:val="18"/>
        </w:rPr>
      </w:pPr>
    </w:p>
    <w:p>
      <w:pPr>
        <w:pStyle w:val="ListParagraph"/>
        <w:numPr>
          <w:ilvl w:val="0"/>
          <w:numId w:val="1"/>
        </w:numPr>
        <w:tabs>
          <w:tab w:pos="839" w:val="left" w:leader="none"/>
        </w:tabs>
        <w:spacing w:line="240" w:lineRule="auto" w:before="0" w:after="0"/>
        <w:ind w:left="839" w:right="0" w:hanging="360"/>
        <w:jc w:val="left"/>
        <w:rPr>
          <w:sz w:val="22"/>
        </w:rPr>
      </w:pPr>
      <w:r>
        <w:rPr>
          <w:spacing w:val="-2"/>
          <w:sz w:val="22"/>
        </w:rPr>
        <w:t>Command</w:t>
      </w:r>
    </w:p>
    <w:p>
      <w:pPr>
        <w:pStyle w:val="ListParagraph"/>
        <w:numPr>
          <w:ilvl w:val="0"/>
          <w:numId w:val="1"/>
        </w:numPr>
        <w:tabs>
          <w:tab w:pos="840" w:val="left" w:leader="none"/>
        </w:tabs>
        <w:spacing w:line="240" w:lineRule="auto" w:before="37" w:after="0"/>
        <w:ind w:left="840" w:right="0" w:hanging="360"/>
        <w:jc w:val="left"/>
        <w:rPr>
          <w:sz w:val="22"/>
        </w:rPr>
      </w:pPr>
      <w:r>
        <w:rPr>
          <w:spacing w:val="-2"/>
          <w:sz w:val="22"/>
        </w:rPr>
        <w:t>Operations</w:t>
      </w:r>
    </w:p>
    <w:p>
      <w:pPr>
        <w:pStyle w:val="ListParagraph"/>
        <w:numPr>
          <w:ilvl w:val="0"/>
          <w:numId w:val="1"/>
        </w:numPr>
        <w:tabs>
          <w:tab w:pos="840" w:val="left" w:leader="none"/>
        </w:tabs>
        <w:spacing w:line="240" w:lineRule="auto" w:before="36" w:after="0"/>
        <w:ind w:left="840" w:right="0" w:hanging="360"/>
        <w:jc w:val="left"/>
        <w:rPr>
          <w:sz w:val="22"/>
        </w:rPr>
      </w:pPr>
      <w:r>
        <w:rPr>
          <w:spacing w:val="-2"/>
          <w:sz w:val="22"/>
        </w:rPr>
        <w:t>Planning</w:t>
      </w:r>
    </w:p>
    <w:p>
      <w:pPr>
        <w:pStyle w:val="ListParagraph"/>
        <w:numPr>
          <w:ilvl w:val="0"/>
          <w:numId w:val="1"/>
        </w:numPr>
        <w:tabs>
          <w:tab w:pos="840" w:val="left" w:leader="none"/>
        </w:tabs>
        <w:spacing w:line="240" w:lineRule="auto" w:before="35" w:after="0"/>
        <w:ind w:left="840" w:right="0" w:hanging="360"/>
        <w:jc w:val="left"/>
        <w:rPr>
          <w:sz w:val="22"/>
        </w:rPr>
      </w:pPr>
      <w:r>
        <w:rPr>
          <w:spacing w:val="-2"/>
          <w:sz w:val="22"/>
        </w:rPr>
        <w:t>Logistics</w:t>
      </w:r>
    </w:p>
    <w:p>
      <w:pPr>
        <w:spacing w:after="0" w:line="240" w:lineRule="auto"/>
        <w:jc w:val="left"/>
        <w:rPr>
          <w:sz w:val="22"/>
        </w:rPr>
        <w:sectPr>
          <w:pgSz w:w="15840" w:h="12240" w:orient="landscape"/>
          <w:pgMar w:header="720" w:footer="1691" w:top="1300" w:bottom="1880" w:left="1320" w:right="1320"/>
        </w:sectPr>
      </w:pPr>
    </w:p>
    <w:p>
      <w:pPr>
        <w:pStyle w:val="BodyText"/>
        <w:spacing w:before="161"/>
      </w:pPr>
    </w:p>
    <w:p>
      <w:pPr>
        <w:pStyle w:val="ListParagraph"/>
        <w:numPr>
          <w:ilvl w:val="0"/>
          <w:numId w:val="1"/>
        </w:numPr>
        <w:tabs>
          <w:tab w:pos="840" w:val="left" w:leader="none"/>
        </w:tabs>
        <w:spacing w:line="240" w:lineRule="auto" w:before="1" w:after="0"/>
        <w:ind w:left="840" w:right="0" w:hanging="360"/>
        <w:jc w:val="left"/>
        <w:rPr>
          <w:sz w:val="22"/>
        </w:rPr>
      </w:pPr>
      <w:r>
        <w:rPr>
          <w:sz w:val="22"/>
        </w:rPr>
        <w:t>Finance</w:t>
      </w:r>
      <w:r>
        <w:rPr>
          <w:spacing w:val="-3"/>
          <w:sz w:val="22"/>
        </w:rPr>
        <w:t> </w:t>
      </w:r>
      <w:r>
        <w:rPr>
          <w:sz w:val="22"/>
        </w:rPr>
        <w:t>&amp;</w:t>
      </w:r>
      <w:r>
        <w:rPr>
          <w:spacing w:val="-3"/>
          <w:sz w:val="22"/>
        </w:rPr>
        <w:t> </w:t>
      </w:r>
      <w:r>
        <w:rPr>
          <w:spacing w:val="-2"/>
          <w:sz w:val="22"/>
        </w:rPr>
        <w:t>Administration.</w:t>
      </w:r>
    </w:p>
    <w:p>
      <w:pPr>
        <w:pStyle w:val="BodyText"/>
        <w:spacing w:before="72"/>
      </w:pPr>
    </w:p>
    <w:p>
      <w:pPr>
        <w:pStyle w:val="BodyText"/>
        <w:spacing w:before="1"/>
        <w:ind w:left="120"/>
      </w:pPr>
      <w:r>
        <w:rPr/>
        <w:t>Responsible</w:t>
      </w:r>
      <w:r>
        <w:rPr>
          <w:spacing w:val="-13"/>
        </w:rPr>
        <w:t> </w:t>
      </w:r>
      <w:r>
        <w:rPr>
          <w:spacing w:val="-4"/>
        </w:rPr>
        <w:t>for:</w:t>
      </w:r>
    </w:p>
    <w:p>
      <w:pPr>
        <w:pStyle w:val="BodyText"/>
        <w:spacing w:before="76"/>
      </w:pPr>
    </w:p>
    <w:p>
      <w:pPr>
        <w:pStyle w:val="ListParagraph"/>
        <w:numPr>
          <w:ilvl w:val="0"/>
          <w:numId w:val="5"/>
        </w:numPr>
        <w:tabs>
          <w:tab w:pos="1200" w:val="left" w:leader="none"/>
        </w:tabs>
        <w:spacing w:line="240" w:lineRule="auto" w:before="0" w:after="0"/>
        <w:ind w:left="1200" w:right="0" w:hanging="360"/>
        <w:jc w:val="left"/>
        <w:rPr>
          <w:sz w:val="22"/>
        </w:rPr>
      </w:pPr>
      <w:r>
        <w:rPr>
          <w:sz w:val="22"/>
        </w:rPr>
        <w:t>Command</w:t>
      </w:r>
      <w:r>
        <w:rPr>
          <w:spacing w:val="-6"/>
          <w:sz w:val="22"/>
        </w:rPr>
        <w:t> </w:t>
      </w:r>
      <w:r>
        <w:rPr>
          <w:sz w:val="22"/>
        </w:rPr>
        <w:t>and</w:t>
      </w:r>
      <w:r>
        <w:rPr>
          <w:spacing w:val="-5"/>
          <w:sz w:val="22"/>
        </w:rPr>
        <w:t> </w:t>
      </w:r>
      <w:r>
        <w:rPr>
          <w:spacing w:val="-2"/>
          <w:sz w:val="22"/>
        </w:rPr>
        <w:t>management.</w:t>
      </w:r>
    </w:p>
    <w:p>
      <w:pPr>
        <w:pStyle w:val="ListParagraph"/>
        <w:numPr>
          <w:ilvl w:val="0"/>
          <w:numId w:val="5"/>
        </w:numPr>
        <w:tabs>
          <w:tab w:pos="1200" w:val="left" w:leader="none"/>
        </w:tabs>
        <w:spacing w:line="240" w:lineRule="auto" w:before="35" w:after="0"/>
        <w:ind w:left="1200" w:right="0" w:hanging="360"/>
        <w:jc w:val="left"/>
        <w:rPr>
          <w:sz w:val="22"/>
        </w:rPr>
      </w:pPr>
      <w:r>
        <w:rPr>
          <w:spacing w:val="-2"/>
          <w:sz w:val="22"/>
        </w:rPr>
        <w:t>Preparedness.</w:t>
      </w:r>
    </w:p>
    <w:p>
      <w:pPr>
        <w:pStyle w:val="ListParagraph"/>
        <w:numPr>
          <w:ilvl w:val="0"/>
          <w:numId w:val="5"/>
        </w:numPr>
        <w:tabs>
          <w:tab w:pos="1200" w:val="left" w:leader="none"/>
        </w:tabs>
        <w:spacing w:line="240" w:lineRule="auto" w:before="38" w:after="0"/>
        <w:ind w:left="1200" w:right="0" w:hanging="360"/>
        <w:jc w:val="left"/>
        <w:rPr>
          <w:sz w:val="22"/>
        </w:rPr>
      </w:pPr>
      <w:r>
        <w:rPr>
          <w:sz w:val="22"/>
        </w:rPr>
        <w:t>Resource</w:t>
      </w:r>
      <w:r>
        <w:rPr>
          <w:spacing w:val="-7"/>
          <w:sz w:val="22"/>
        </w:rPr>
        <w:t> </w:t>
      </w:r>
      <w:r>
        <w:rPr>
          <w:spacing w:val="-2"/>
          <w:sz w:val="22"/>
        </w:rPr>
        <w:t>management.</w:t>
      </w:r>
    </w:p>
    <w:p>
      <w:pPr>
        <w:pStyle w:val="ListParagraph"/>
        <w:numPr>
          <w:ilvl w:val="0"/>
          <w:numId w:val="5"/>
        </w:numPr>
        <w:tabs>
          <w:tab w:pos="1200" w:val="left" w:leader="none"/>
        </w:tabs>
        <w:spacing w:line="240" w:lineRule="auto" w:before="35" w:after="0"/>
        <w:ind w:left="1200" w:right="0" w:hanging="360"/>
        <w:jc w:val="left"/>
        <w:rPr>
          <w:sz w:val="22"/>
        </w:rPr>
      </w:pPr>
      <w:r>
        <w:rPr>
          <w:sz w:val="22"/>
        </w:rPr>
        <w:t>Communications</w:t>
      </w:r>
      <w:r>
        <w:rPr>
          <w:spacing w:val="-11"/>
          <w:sz w:val="22"/>
        </w:rPr>
        <w:t> </w:t>
      </w:r>
      <w:r>
        <w:rPr>
          <w:sz w:val="22"/>
        </w:rPr>
        <w:t>and</w:t>
      </w:r>
      <w:r>
        <w:rPr>
          <w:spacing w:val="-9"/>
          <w:sz w:val="22"/>
        </w:rPr>
        <w:t> </w:t>
      </w:r>
      <w:r>
        <w:rPr>
          <w:sz w:val="22"/>
        </w:rPr>
        <w:t>information</w:t>
      </w:r>
      <w:r>
        <w:rPr>
          <w:spacing w:val="-8"/>
          <w:sz w:val="22"/>
        </w:rPr>
        <w:t> </w:t>
      </w:r>
      <w:r>
        <w:rPr>
          <w:spacing w:val="-2"/>
          <w:sz w:val="22"/>
        </w:rPr>
        <w:t>management.</w:t>
      </w:r>
    </w:p>
    <w:p>
      <w:pPr>
        <w:pStyle w:val="ListParagraph"/>
        <w:numPr>
          <w:ilvl w:val="0"/>
          <w:numId w:val="5"/>
        </w:numPr>
        <w:tabs>
          <w:tab w:pos="1200" w:val="left" w:leader="none"/>
        </w:tabs>
        <w:spacing w:line="240" w:lineRule="auto" w:before="35" w:after="0"/>
        <w:ind w:left="1200" w:right="0" w:hanging="360"/>
        <w:jc w:val="left"/>
        <w:rPr>
          <w:sz w:val="22"/>
        </w:rPr>
      </w:pPr>
      <w:r>
        <w:rPr>
          <w:sz w:val="22"/>
        </w:rPr>
        <w:t>Supporting</w:t>
      </w:r>
      <w:r>
        <w:rPr>
          <w:spacing w:val="-9"/>
          <w:sz w:val="22"/>
        </w:rPr>
        <w:t> </w:t>
      </w:r>
      <w:r>
        <w:rPr>
          <w:spacing w:val="-2"/>
          <w:sz w:val="22"/>
        </w:rPr>
        <w:t>technologies.</w:t>
      </w:r>
    </w:p>
    <w:p>
      <w:pPr>
        <w:pStyle w:val="ListParagraph"/>
        <w:numPr>
          <w:ilvl w:val="0"/>
          <w:numId w:val="5"/>
        </w:numPr>
        <w:tabs>
          <w:tab w:pos="1200" w:val="left" w:leader="none"/>
        </w:tabs>
        <w:spacing w:line="240" w:lineRule="auto" w:before="38" w:after="0"/>
        <w:ind w:left="1200" w:right="0" w:hanging="360"/>
        <w:jc w:val="left"/>
        <w:rPr>
          <w:sz w:val="22"/>
        </w:rPr>
      </w:pPr>
      <w:r>
        <w:rPr>
          <w:sz w:val="22"/>
        </w:rPr>
        <w:t>Ongoing</w:t>
      </w:r>
      <w:r>
        <w:rPr>
          <w:spacing w:val="-8"/>
          <w:sz w:val="22"/>
        </w:rPr>
        <w:t> </w:t>
      </w:r>
      <w:r>
        <w:rPr>
          <w:sz w:val="22"/>
        </w:rPr>
        <w:t>management</w:t>
      </w:r>
      <w:r>
        <w:rPr>
          <w:spacing w:val="-4"/>
          <w:sz w:val="22"/>
        </w:rPr>
        <w:t> </w:t>
      </w:r>
      <w:r>
        <w:rPr>
          <w:sz w:val="22"/>
        </w:rPr>
        <w:t>and</w:t>
      </w:r>
      <w:r>
        <w:rPr>
          <w:spacing w:val="-6"/>
          <w:sz w:val="22"/>
        </w:rPr>
        <w:t> </w:t>
      </w:r>
      <w:r>
        <w:rPr>
          <w:spacing w:val="-2"/>
          <w:sz w:val="22"/>
        </w:rPr>
        <w:t>maintenance.</w:t>
      </w:r>
    </w:p>
    <w:p>
      <w:pPr>
        <w:pStyle w:val="BodyText"/>
        <w:spacing w:before="74"/>
      </w:pPr>
    </w:p>
    <w:p>
      <w:pPr>
        <w:pStyle w:val="Heading2"/>
      </w:pPr>
      <w:r>
        <w:rPr>
          <w:smallCaps/>
          <w:spacing w:val="-2"/>
        </w:rPr>
        <w:t>ICS</w:t>
      </w:r>
      <w:r>
        <w:rPr>
          <w:smallCaps/>
          <w:spacing w:val="-9"/>
        </w:rPr>
        <w:t> </w:t>
      </w:r>
      <w:r>
        <w:rPr>
          <w:smallCaps/>
          <w:spacing w:val="-2"/>
        </w:rPr>
        <w:t>Features</w:t>
      </w:r>
    </w:p>
    <w:p>
      <w:pPr>
        <w:pStyle w:val="BodyText"/>
        <w:spacing w:before="123"/>
        <w:rPr>
          <w:b/>
          <w:sz w:val="18"/>
        </w:rPr>
      </w:pPr>
    </w:p>
    <w:p>
      <w:pPr>
        <w:pStyle w:val="BodyText"/>
        <w:ind w:left="120"/>
      </w:pPr>
      <w:r>
        <w:rPr/>
        <w:t>ICS</w:t>
      </w:r>
      <w:r>
        <w:rPr>
          <w:spacing w:val="-6"/>
        </w:rPr>
        <w:t> </w:t>
      </w:r>
      <w:r>
        <w:rPr/>
        <w:t>has</w:t>
      </w:r>
      <w:r>
        <w:rPr>
          <w:spacing w:val="-6"/>
        </w:rPr>
        <w:t> </w:t>
      </w:r>
      <w:r>
        <w:rPr/>
        <w:t>several</w:t>
      </w:r>
      <w:r>
        <w:rPr>
          <w:spacing w:val="-6"/>
        </w:rPr>
        <w:t> </w:t>
      </w:r>
      <w:r>
        <w:rPr/>
        <w:t>features</w:t>
      </w:r>
      <w:r>
        <w:rPr>
          <w:spacing w:val="-6"/>
        </w:rPr>
        <w:t> </w:t>
      </w:r>
      <w:r>
        <w:rPr/>
        <w:t>that</w:t>
      </w:r>
      <w:r>
        <w:rPr>
          <w:spacing w:val="-5"/>
        </w:rPr>
        <w:t> </w:t>
      </w:r>
      <w:r>
        <w:rPr/>
        <w:t>make</w:t>
      </w:r>
      <w:r>
        <w:rPr>
          <w:spacing w:val="-5"/>
        </w:rPr>
        <w:t> </w:t>
      </w:r>
      <w:r>
        <w:rPr/>
        <w:t>it</w:t>
      </w:r>
      <w:r>
        <w:rPr>
          <w:spacing w:val="-2"/>
        </w:rPr>
        <w:t> </w:t>
      </w:r>
      <w:r>
        <w:rPr/>
        <w:t>well</w:t>
      </w:r>
      <w:r>
        <w:rPr>
          <w:spacing w:val="-4"/>
        </w:rPr>
        <w:t> </w:t>
      </w:r>
      <w:r>
        <w:rPr/>
        <w:t>suited</w:t>
      </w:r>
      <w:r>
        <w:rPr>
          <w:spacing w:val="-6"/>
        </w:rPr>
        <w:t> </w:t>
      </w:r>
      <w:r>
        <w:rPr/>
        <w:t>to</w:t>
      </w:r>
      <w:r>
        <w:rPr>
          <w:spacing w:val="-4"/>
        </w:rPr>
        <w:t> </w:t>
      </w:r>
      <w:r>
        <w:rPr/>
        <w:t>managing</w:t>
      </w:r>
      <w:r>
        <w:rPr>
          <w:spacing w:val="-3"/>
        </w:rPr>
        <w:t> </w:t>
      </w:r>
      <w:r>
        <w:rPr/>
        <w:t>incidents.</w:t>
      </w:r>
      <w:r>
        <w:rPr>
          <w:spacing w:val="-4"/>
        </w:rPr>
        <w:t> </w:t>
      </w:r>
      <w:r>
        <w:rPr/>
        <w:t>These</w:t>
      </w:r>
      <w:r>
        <w:rPr>
          <w:spacing w:val="-4"/>
        </w:rPr>
        <w:t> </w:t>
      </w:r>
      <w:r>
        <w:rPr/>
        <w:t>features</w:t>
      </w:r>
      <w:r>
        <w:rPr>
          <w:spacing w:val="-5"/>
        </w:rPr>
        <w:t> </w:t>
      </w:r>
      <w:r>
        <w:rPr>
          <w:spacing w:val="-2"/>
        </w:rPr>
        <w:t>include:</w:t>
      </w:r>
    </w:p>
    <w:p>
      <w:pPr>
        <w:pStyle w:val="BodyText"/>
        <w:spacing w:before="74"/>
      </w:pPr>
    </w:p>
    <w:p>
      <w:pPr>
        <w:pStyle w:val="ListParagraph"/>
        <w:numPr>
          <w:ilvl w:val="0"/>
          <w:numId w:val="1"/>
        </w:numPr>
        <w:tabs>
          <w:tab w:pos="840" w:val="left" w:leader="none"/>
        </w:tabs>
        <w:spacing w:line="240" w:lineRule="auto" w:before="0" w:after="0"/>
        <w:ind w:left="840" w:right="0" w:hanging="361"/>
        <w:jc w:val="left"/>
        <w:rPr>
          <w:sz w:val="22"/>
        </w:rPr>
      </w:pPr>
      <w:r>
        <w:rPr>
          <w:sz w:val="22"/>
        </w:rPr>
        <w:t>Common</w:t>
      </w:r>
      <w:r>
        <w:rPr>
          <w:spacing w:val="-6"/>
          <w:sz w:val="22"/>
        </w:rPr>
        <w:t> </w:t>
      </w:r>
      <w:r>
        <w:rPr>
          <w:spacing w:val="-2"/>
          <w:sz w:val="22"/>
        </w:rPr>
        <w:t>terminology.</w:t>
      </w:r>
    </w:p>
    <w:p>
      <w:pPr>
        <w:pStyle w:val="ListParagraph"/>
        <w:numPr>
          <w:ilvl w:val="0"/>
          <w:numId w:val="1"/>
        </w:numPr>
        <w:tabs>
          <w:tab w:pos="840" w:val="left" w:leader="none"/>
        </w:tabs>
        <w:spacing w:line="240" w:lineRule="auto" w:before="38" w:after="0"/>
        <w:ind w:left="840" w:right="0" w:hanging="360"/>
        <w:jc w:val="left"/>
        <w:rPr>
          <w:sz w:val="22"/>
        </w:rPr>
      </w:pPr>
      <w:r>
        <w:rPr>
          <w:sz w:val="22"/>
        </w:rPr>
        <w:t>Organizational</w:t>
      </w:r>
      <w:r>
        <w:rPr>
          <w:spacing w:val="-11"/>
          <w:sz w:val="22"/>
        </w:rPr>
        <w:t> </w:t>
      </w:r>
      <w:r>
        <w:rPr>
          <w:spacing w:val="-2"/>
          <w:sz w:val="22"/>
        </w:rPr>
        <w:t>resources.</w:t>
      </w:r>
    </w:p>
    <w:p>
      <w:pPr>
        <w:pStyle w:val="ListParagraph"/>
        <w:numPr>
          <w:ilvl w:val="0"/>
          <w:numId w:val="1"/>
        </w:numPr>
        <w:tabs>
          <w:tab w:pos="840" w:val="left" w:leader="none"/>
        </w:tabs>
        <w:spacing w:line="240" w:lineRule="auto" w:before="35" w:after="0"/>
        <w:ind w:left="840" w:right="0" w:hanging="360"/>
        <w:jc w:val="left"/>
        <w:rPr>
          <w:sz w:val="22"/>
        </w:rPr>
      </w:pPr>
      <w:r>
        <w:rPr>
          <w:sz w:val="22"/>
        </w:rPr>
        <w:t>Manageable</w:t>
      </w:r>
      <w:r>
        <w:rPr>
          <w:spacing w:val="-5"/>
          <w:sz w:val="22"/>
        </w:rPr>
        <w:t> </w:t>
      </w:r>
      <w:r>
        <w:rPr>
          <w:sz w:val="22"/>
        </w:rPr>
        <w:t>span</w:t>
      </w:r>
      <w:r>
        <w:rPr>
          <w:spacing w:val="-5"/>
          <w:sz w:val="22"/>
        </w:rPr>
        <w:t> </w:t>
      </w:r>
      <w:r>
        <w:rPr>
          <w:sz w:val="22"/>
        </w:rPr>
        <w:t>of</w:t>
      </w:r>
      <w:r>
        <w:rPr>
          <w:spacing w:val="-4"/>
          <w:sz w:val="22"/>
        </w:rPr>
        <w:t> </w:t>
      </w:r>
      <w:r>
        <w:rPr>
          <w:spacing w:val="-2"/>
          <w:sz w:val="22"/>
        </w:rPr>
        <w:t>control.</w:t>
      </w:r>
    </w:p>
    <w:p>
      <w:pPr>
        <w:pStyle w:val="ListParagraph"/>
        <w:numPr>
          <w:ilvl w:val="0"/>
          <w:numId w:val="1"/>
        </w:numPr>
        <w:tabs>
          <w:tab w:pos="840" w:val="left" w:leader="none"/>
        </w:tabs>
        <w:spacing w:line="240" w:lineRule="auto" w:before="38" w:after="0"/>
        <w:ind w:left="840" w:right="0" w:hanging="360"/>
        <w:jc w:val="left"/>
        <w:rPr>
          <w:sz w:val="22"/>
        </w:rPr>
      </w:pPr>
      <w:r>
        <w:rPr>
          <w:sz w:val="22"/>
        </w:rPr>
        <w:t>Organizational</w:t>
      </w:r>
      <w:r>
        <w:rPr>
          <w:spacing w:val="-11"/>
          <w:sz w:val="22"/>
        </w:rPr>
        <w:t> </w:t>
      </w:r>
      <w:r>
        <w:rPr>
          <w:spacing w:val="-2"/>
          <w:sz w:val="22"/>
        </w:rPr>
        <w:t>facilities.</w:t>
      </w:r>
    </w:p>
    <w:p>
      <w:pPr>
        <w:pStyle w:val="ListParagraph"/>
        <w:numPr>
          <w:ilvl w:val="0"/>
          <w:numId w:val="1"/>
        </w:numPr>
        <w:tabs>
          <w:tab w:pos="840" w:val="left" w:leader="none"/>
        </w:tabs>
        <w:spacing w:line="240" w:lineRule="auto" w:before="35" w:after="0"/>
        <w:ind w:left="840" w:right="0" w:hanging="360"/>
        <w:jc w:val="left"/>
        <w:rPr>
          <w:sz w:val="22"/>
        </w:rPr>
      </w:pPr>
      <w:r>
        <w:rPr>
          <w:sz w:val="22"/>
        </w:rPr>
        <w:t>Use</w:t>
      </w:r>
      <w:r>
        <w:rPr>
          <w:spacing w:val="-4"/>
          <w:sz w:val="22"/>
        </w:rPr>
        <w:t> </w:t>
      </w:r>
      <w:r>
        <w:rPr>
          <w:sz w:val="22"/>
        </w:rPr>
        <w:t>of</w:t>
      </w:r>
      <w:r>
        <w:rPr>
          <w:spacing w:val="-3"/>
          <w:sz w:val="22"/>
        </w:rPr>
        <w:t> </w:t>
      </w:r>
      <w:r>
        <w:rPr>
          <w:sz w:val="22"/>
        </w:rPr>
        <w:t>position</w:t>
      </w:r>
      <w:r>
        <w:rPr>
          <w:spacing w:val="-4"/>
          <w:sz w:val="22"/>
        </w:rPr>
        <w:t> </w:t>
      </w:r>
      <w:r>
        <w:rPr>
          <w:spacing w:val="-2"/>
          <w:sz w:val="22"/>
        </w:rPr>
        <w:t>titles.</w:t>
      </w:r>
    </w:p>
    <w:p>
      <w:pPr>
        <w:pStyle w:val="ListParagraph"/>
        <w:numPr>
          <w:ilvl w:val="0"/>
          <w:numId w:val="1"/>
        </w:numPr>
        <w:tabs>
          <w:tab w:pos="840" w:val="left" w:leader="none"/>
        </w:tabs>
        <w:spacing w:line="240" w:lineRule="auto" w:before="35" w:after="0"/>
        <w:ind w:left="840" w:right="0" w:hanging="360"/>
        <w:jc w:val="left"/>
        <w:rPr>
          <w:sz w:val="22"/>
        </w:rPr>
      </w:pPr>
      <w:r>
        <w:rPr>
          <w:sz w:val="22"/>
        </w:rPr>
        <w:t>Reliance</w:t>
      </w:r>
      <w:r>
        <w:rPr>
          <w:spacing w:val="-5"/>
          <w:sz w:val="22"/>
        </w:rPr>
        <w:t> </w:t>
      </w:r>
      <w:r>
        <w:rPr>
          <w:sz w:val="22"/>
        </w:rPr>
        <w:t>on</w:t>
      </w:r>
      <w:r>
        <w:rPr>
          <w:spacing w:val="-4"/>
          <w:sz w:val="22"/>
        </w:rPr>
        <w:t> </w:t>
      </w:r>
      <w:r>
        <w:rPr>
          <w:sz w:val="22"/>
        </w:rPr>
        <w:t>an</w:t>
      </w:r>
      <w:r>
        <w:rPr>
          <w:spacing w:val="-4"/>
          <w:sz w:val="22"/>
        </w:rPr>
        <w:t> </w:t>
      </w:r>
      <w:r>
        <w:rPr>
          <w:sz w:val="22"/>
        </w:rPr>
        <w:t>Incident</w:t>
      </w:r>
      <w:r>
        <w:rPr>
          <w:spacing w:val="-5"/>
          <w:sz w:val="22"/>
        </w:rPr>
        <w:t> </w:t>
      </w:r>
      <w:r>
        <w:rPr>
          <w:sz w:val="22"/>
        </w:rPr>
        <w:t>Action</w:t>
      </w:r>
      <w:r>
        <w:rPr>
          <w:spacing w:val="-4"/>
          <w:sz w:val="22"/>
        </w:rPr>
        <w:t> </w:t>
      </w:r>
      <w:r>
        <w:rPr>
          <w:spacing w:val="-2"/>
          <w:sz w:val="22"/>
        </w:rPr>
        <w:t>Plan.</w:t>
      </w:r>
    </w:p>
    <w:p>
      <w:pPr>
        <w:pStyle w:val="ListParagraph"/>
        <w:numPr>
          <w:ilvl w:val="0"/>
          <w:numId w:val="1"/>
        </w:numPr>
        <w:tabs>
          <w:tab w:pos="841" w:val="left" w:leader="none"/>
        </w:tabs>
        <w:spacing w:line="240" w:lineRule="auto" w:before="38" w:after="0"/>
        <w:ind w:left="841" w:right="0" w:hanging="360"/>
        <w:jc w:val="left"/>
        <w:rPr>
          <w:sz w:val="22"/>
        </w:rPr>
      </w:pPr>
      <w:r>
        <w:rPr>
          <w:sz w:val="22"/>
        </w:rPr>
        <w:t>Integrated</w:t>
      </w:r>
      <w:r>
        <w:rPr>
          <w:spacing w:val="-6"/>
          <w:sz w:val="22"/>
        </w:rPr>
        <w:t> </w:t>
      </w:r>
      <w:r>
        <w:rPr>
          <w:spacing w:val="-2"/>
          <w:sz w:val="22"/>
        </w:rPr>
        <w:t>communications.</w:t>
      </w:r>
    </w:p>
    <w:p>
      <w:pPr>
        <w:pStyle w:val="ListParagraph"/>
        <w:numPr>
          <w:ilvl w:val="0"/>
          <w:numId w:val="1"/>
        </w:numPr>
        <w:tabs>
          <w:tab w:pos="841" w:val="left" w:leader="none"/>
        </w:tabs>
        <w:spacing w:line="240" w:lineRule="auto" w:before="35" w:after="0"/>
        <w:ind w:left="841" w:right="0" w:hanging="360"/>
        <w:jc w:val="left"/>
        <w:rPr>
          <w:sz w:val="22"/>
        </w:rPr>
      </w:pPr>
      <w:r>
        <w:rPr>
          <w:spacing w:val="-2"/>
          <w:sz w:val="22"/>
        </w:rPr>
        <w:t>Accountability.</w:t>
      </w:r>
    </w:p>
    <w:p>
      <w:pPr>
        <w:pStyle w:val="BodyText"/>
        <w:spacing w:before="75"/>
      </w:pPr>
    </w:p>
    <w:p>
      <w:pPr>
        <w:pStyle w:val="BodyText"/>
        <w:spacing w:line="276" w:lineRule="auto"/>
        <w:ind w:left="121" w:right="114"/>
        <w:jc w:val="both"/>
      </w:pPr>
      <w:r>
        <w:rPr/>
        <w:t>Policy groups are part of the off-site incident management structure of NIMS. Policy group members, in this context, would be the Board of Trustees, as well as local/state/federal agency administrators, executives from stakeholder agencies or organizations impacted</w:t>
      </w:r>
      <w:r>
        <w:rPr>
          <w:spacing w:val="-16"/>
        </w:rPr>
        <w:t> </w:t>
      </w:r>
      <w:r>
        <w:rPr/>
        <w:t>by</w:t>
      </w:r>
      <w:r>
        <w:rPr>
          <w:spacing w:val="-15"/>
        </w:rPr>
        <w:t> </w:t>
      </w:r>
      <w:r>
        <w:rPr/>
        <w:t>and</w:t>
      </w:r>
      <w:r>
        <w:rPr>
          <w:spacing w:val="-15"/>
        </w:rPr>
        <w:t> </w:t>
      </w:r>
      <w:r>
        <w:rPr/>
        <w:t>with</w:t>
      </w:r>
      <w:r>
        <w:rPr>
          <w:spacing w:val="-16"/>
        </w:rPr>
        <w:t> </w:t>
      </w:r>
      <w:r>
        <w:rPr/>
        <w:t>resources</w:t>
      </w:r>
      <w:r>
        <w:rPr>
          <w:spacing w:val="-15"/>
        </w:rPr>
        <w:t> </w:t>
      </w:r>
      <w:r>
        <w:rPr/>
        <w:t>committed</w:t>
      </w:r>
      <w:r>
        <w:rPr>
          <w:spacing w:val="-15"/>
        </w:rPr>
        <w:t> </w:t>
      </w:r>
      <w:r>
        <w:rPr/>
        <w:t>to</w:t>
      </w:r>
      <w:r>
        <w:rPr>
          <w:spacing w:val="-15"/>
        </w:rPr>
        <w:t> </w:t>
      </w:r>
      <w:r>
        <w:rPr/>
        <w:t>the</w:t>
      </w:r>
      <w:r>
        <w:rPr>
          <w:spacing w:val="-16"/>
        </w:rPr>
        <w:t> </w:t>
      </w:r>
      <w:r>
        <w:rPr/>
        <w:t>incident.</w:t>
      </w:r>
      <w:r>
        <w:rPr>
          <w:spacing w:val="36"/>
        </w:rPr>
        <w:t> </w:t>
      </w:r>
      <w:r>
        <w:rPr/>
        <w:t>This</w:t>
      </w:r>
      <w:r>
        <w:rPr>
          <w:spacing w:val="-16"/>
        </w:rPr>
        <w:t> </w:t>
      </w:r>
      <w:r>
        <w:rPr/>
        <w:t>may</w:t>
      </w:r>
      <w:r>
        <w:rPr>
          <w:spacing w:val="-12"/>
        </w:rPr>
        <w:t> </w:t>
      </w:r>
      <w:r>
        <w:rPr/>
        <w:t>also</w:t>
      </w:r>
      <w:r>
        <w:rPr>
          <w:spacing w:val="-16"/>
        </w:rPr>
        <w:t> </w:t>
      </w:r>
      <w:r>
        <w:rPr/>
        <w:t>include</w:t>
      </w:r>
      <w:r>
        <w:rPr>
          <w:spacing w:val="-13"/>
        </w:rPr>
        <w:t> </w:t>
      </w:r>
      <w:r>
        <w:rPr/>
        <w:t>representatives</w:t>
      </w:r>
      <w:r>
        <w:rPr>
          <w:spacing w:val="-16"/>
        </w:rPr>
        <w:t> </w:t>
      </w:r>
      <w:r>
        <w:rPr/>
        <w:t>from</w:t>
      </w:r>
      <w:r>
        <w:rPr>
          <w:spacing w:val="-11"/>
        </w:rPr>
        <w:t> </w:t>
      </w:r>
      <w:r>
        <w:rPr/>
        <w:t>non-governmental</w:t>
      </w:r>
      <w:r>
        <w:rPr>
          <w:spacing w:val="-14"/>
        </w:rPr>
        <w:t> </w:t>
      </w:r>
      <w:r>
        <w:rPr/>
        <w:t>organizations such as businesses and volunteer organizations.</w:t>
      </w:r>
    </w:p>
    <w:p>
      <w:pPr>
        <w:spacing w:after="0" w:line="276" w:lineRule="auto"/>
        <w:jc w:val="both"/>
        <w:sectPr>
          <w:pgSz w:w="15840" w:h="12240" w:orient="landscape"/>
          <w:pgMar w:header="720" w:footer="1691" w:top="1300" w:bottom="1880" w:left="1320" w:right="1320"/>
        </w:sectPr>
      </w:pPr>
    </w:p>
    <w:p>
      <w:pPr>
        <w:pStyle w:val="BodyText"/>
        <w:spacing w:before="162"/>
      </w:pPr>
    </w:p>
    <w:p>
      <w:pPr>
        <w:pStyle w:val="BodyText"/>
        <w:spacing w:line="276" w:lineRule="auto"/>
        <w:ind w:left="120"/>
      </w:pPr>
      <w:r>
        <w:rPr/>
        <w:t>Policy</w:t>
      </w:r>
      <w:r>
        <w:rPr>
          <w:spacing w:val="29"/>
        </w:rPr>
        <w:t> </w:t>
      </w:r>
      <w:r>
        <w:rPr/>
        <w:t>groups</w:t>
      </w:r>
      <w:r>
        <w:rPr>
          <w:spacing w:val="29"/>
        </w:rPr>
        <w:t> </w:t>
      </w:r>
      <w:r>
        <w:rPr/>
        <w:t>act</w:t>
      </w:r>
      <w:r>
        <w:rPr>
          <w:spacing w:val="30"/>
        </w:rPr>
        <w:t> </w:t>
      </w:r>
      <w:r>
        <w:rPr/>
        <w:t>as</w:t>
      </w:r>
      <w:r>
        <w:rPr>
          <w:spacing w:val="27"/>
        </w:rPr>
        <w:t> </w:t>
      </w:r>
      <w:r>
        <w:rPr/>
        <w:t>policy-level</w:t>
      </w:r>
      <w:r>
        <w:rPr>
          <w:spacing w:val="28"/>
        </w:rPr>
        <w:t> </w:t>
      </w:r>
      <w:r>
        <w:rPr/>
        <w:t>bodies</w:t>
      </w:r>
      <w:r>
        <w:rPr>
          <w:spacing w:val="29"/>
        </w:rPr>
        <w:t> </w:t>
      </w:r>
      <w:r>
        <w:rPr/>
        <w:t>during</w:t>
      </w:r>
      <w:r>
        <w:rPr>
          <w:spacing w:val="28"/>
        </w:rPr>
        <w:t> </w:t>
      </w:r>
      <w:r>
        <w:rPr/>
        <w:t>incidents,</w:t>
      </w:r>
      <w:r>
        <w:rPr>
          <w:spacing w:val="28"/>
        </w:rPr>
        <w:t> </w:t>
      </w:r>
      <w:r>
        <w:rPr/>
        <w:t>supporting</w:t>
      </w:r>
      <w:r>
        <w:rPr>
          <w:spacing w:val="28"/>
        </w:rPr>
        <w:t> </w:t>
      </w:r>
      <w:r>
        <w:rPr/>
        <w:t>resource</w:t>
      </w:r>
      <w:r>
        <w:rPr>
          <w:spacing w:val="28"/>
        </w:rPr>
        <w:t> </w:t>
      </w:r>
      <w:r>
        <w:rPr/>
        <w:t>prioritization</w:t>
      </w:r>
      <w:r>
        <w:rPr>
          <w:spacing w:val="28"/>
        </w:rPr>
        <w:t> </w:t>
      </w:r>
      <w:r>
        <w:rPr/>
        <w:t>and</w:t>
      </w:r>
      <w:r>
        <w:rPr>
          <w:spacing w:val="24"/>
        </w:rPr>
        <w:t> </w:t>
      </w:r>
      <w:r>
        <w:rPr/>
        <w:t>allocation,</w:t>
      </w:r>
      <w:r>
        <w:rPr>
          <w:spacing w:val="30"/>
        </w:rPr>
        <w:t> </w:t>
      </w:r>
      <w:r>
        <w:rPr/>
        <w:t>and</w:t>
      </w:r>
      <w:r>
        <w:rPr>
          <w:spacing w:val="28"/>
        </w:rPr>
        <w:t> </w:t>
      </w:r>
      <w:r>
        <w:rPr/>
        <w:t>enabling</w:t>
      </w:r>
      <w:r>
        <w:rPr>
          <w:spacing w:val="28"/>
        </w:rPr>
        <w:t> </w:t>
      </w:r>
      <w:r>
        <w:rPr/>
        <w:t>decision- making</w:t>
      </w:r>
      <w:r>
        <w:rPr>
          <w:spacing w:val="-8"/>
        </w:rPr>
        <w:t> </w:t>
      </w:r>
      <w:r>
        <w:rPr/>
        <w:t>among</w:t>
      </w:r>
      <w:r>
        <w:rPr>
          <w:spacing w:val="-7"/>
        </w:rPr>
        <w:t> </w:t>
      </w:r>
      <w:r>
        <w:rPr/>
        <w:t>the</w:t>
      </w:r>
      <w:r>
        <w:rPr>
          <w:spacing w:val="-6"/>
        </w:rPr>
        <w:t> </w:t>
      </w:r>
      <w:r>
        <w:rPr/>
        <w:t>institutional</w:t>
      </w:r>
      <w:r>
        <w:rPr>
          <w:spacing w:val="-5"/>
        </w:rPr>
        <w:t> </w:t>
      </w:r>
      <w:r>
        <w:rPr/>
        <w:t>operational</w:t>
      </w:r>
      <w:r>
        <w:rPr>
          <w:spacing w:val="-6"/>
        </w:rPr>
        <w:t> </w:t>
      </w:r>
      <w:r>
        <w:rPr/>
        <w:t>leadership</w:t>
      </w:r>
      <w:r>
        <w:rPr>
          <w:spacing w:val="-5"/>
        </w:rPr>
        <w:t> </w:t>
      </w:r>
      <w:r>
        <w:rPr/>
        <w:t>who</w:t>
      </w:r>
      <w:r>
        <w:rPr>
          <w:spacing w:val="-6"/>
        </w:rPr>
        <w:t> </w:t>
      </w:r>
      <w:r>
        <w:rPr/>
        <w:t>are</w:t>
      </w:r>
      <w:r>
        <w:rPr>
          <w:spacing w:val="-7"/>
        </w:rPr>
        <w:t> </w:t>
      </w:r>
      <w:r>
        <w:rPr/>
        <w:t>responsible</w:t>
      </w:r>
      <w:r>
        <w:rPr>
          <w:spacing w:val="-5"/>
        </w:rPr>
        <w:t> </w:t>
      </w:r>
      <w:r>
        <w:rPr/>
        <w:t>for</w:t>
      </w:r>
      <w:r>
        <w:rPr>
          <w:spacing w:val="-7"/>
        </w:rPr>
        <w:t> </w:t>
      </w:r>
      <w:r>
        <w:rPr/>
        <w:t>managing</w:t>
      </w:r>
      <w:r>
        <w:rPr>
          <w:spacing w:val="-5"/>
        </w:rPr>
        <w:t> </w:t>
      </w:r>
      <w:r>
        <w:rPr/>
        <w:t>the</w:t>
      </w:r>
      <w:r>
        <w:rPr>
          <w:spacing w:val="-6"/>
        </w:rPr>
        <w:t> </w:t>
      </w:r>
      <w:r>
        <w:rPr/>
        <w:t>incident</w:t>
      </w:r>
      <w:r>
        <w:rPr>
          <w:spacing w:val="-6"/>
        </w:rPr>
        <w:t> </w:t>
      </w:r>
      <w:r>
        <w:rPr/>
        <w:t>(e.g.,</w:t>
      </w:r>
      <w:r>
        <w:rPr>
          <w:spacing w:val="-7"/>
        </w:rPr>
        <w:t> </w:t>
      </w:r>
      <w:r>
        <w:rPr/>
        <w:t>the</w:t>
      </w:r>
      <w:r>
        <w:rPr>
          <w:spacing w:val="-7"/>
        </w:rPr>
        <w:t> </w:t>
      </w:r>
      <w:r>
        <w:rPr/>
        <w:t>Incident</w:t>
      </w:r>
      <w:r>
        <w:rPr>
          <w:spacing w:val="-3"/>
        </w:rPr>
        <w:t> </w:t>
      </w:r>
      <w:r>
        <w:rPr>
          <w:spacing w:val="-2"/>
        </w:rPr>
        <w:t>Commander).</w:t>
      </w:r>
    </w:p>
    <w:p>
      <w:pPr>
        <w:pStyle w:val="BodyText"/>
        <w:spacing w:before="36"/>
      </w:pPr>
    </w:p>
    <w:p>
      <w:pPr>
        <w:pStyle w:val="BodyText"/>
        <w:ind w:left="120"/>
      </w:pPr>
      <w:r>
        <w:rPr/>
        <w:t>The</w:t>
      </w:r>
      <w:r>
        <w:rPr>
          <w:spacing w:val="-5"/>
        </w:rPr>
        <w:t> </w:t>
      </w:r>
      <w:r>
        <w:rPr/>
        <w:t>Board</w:t>
      </w:r>
      <w:r>
        <w:rPr>
          <w:spacing w:val="-4"/>
        </w:rPr>
        <w:t> </w:t>
      </w:r>
      <w:r>
        <w:rPr/>
        <w:t>of</w:t>
      </w:r>
      <w:r>
        <w:rPr>
          <w:spacing w:val="-5"/>
        </w:rPr>
        <w:t> </w:t>
      </w:r>
      <w:r>
        <w:rPr/>
        <w:t>Trustees</w:t>
      </w:r>
      <w:r>
        <w:rPr>
          <w:spacing w:val="-4"/>
        </w:rPr>
        <w:t> </w:t>
      </w:r>
      <w:r>
        <w:rPr/>
        <w:t>would</w:t>
      </w:r>
      <w:r>
        <w:rPr>
          <w:spacing w:val="-5"/>
        </w:rPr>
        <w:t> </w:t>
      </w:r>
      <w:r>
        <w:rPr/>
        <w:t>be</w:t>
      </w:r>
      <w:r>
        <w:rPr>
          <w:spacing w:val="-5"/>
        </w:rPr>
        <w:t> </w:t>
      </w:r>
      <w:r>
        <w:rPr/>
        <w:t>considering</w:t>
      </w:r>
      <w:r>
        <w:rPr>
          <w:spacing w:val="-6"/>
        </w:rPr>
        <w:t> </w:t>
      </w:r>
      <w:r>
        <w:rPr/>
        <w:t>strategic</w:t>
      </w:r>
      <w:r>
        <w:rPr>
          <w:spacing w:val="-4"/>
        </w:rPr>
        <w:t> </w:t>
      </w:r>
      <w:r>
        <w:rPr/>
        <w:t>and</w:t>
      </w:r>
      <w:r>
        <w:rPr>
          <w:spacing w:val="-5"/>
        </w:rPr>
        <w:t> </w:t>
      </w:r>
      <w:r>
        <w:rPr/>
        <w:t>longer-range</w:t>
      </w:r>
      <w:r>
        <w:rPr>
          <w:spacing w:val="-7"/>
        </w:rPr>
        <w:t> </w:t>
      </w:r>
      <w:r>
        <w:rPr/>
        <w:t>issues</w:t>
      </w:r>
      <w:r>
        <w:rPr>
          <w:spacing w:val="-4"/>
        </w:rPr>
        <w:t> </w:t>
      </w:r>
      <w:r>
        <w:rPr/>
        <w:t>such</w:t>
      </w:r>
      <w:r>
        <w:rPr>
          <w:spacing w:val="-6"/>
        </w:rPr>
        <w:t> </w:t>
      </w:r>
      <w:r>
        <w:rPr>
          <w:spacing w:val="-5"/>
        </w:rPr>
        <w:t>as:</w:t>
      </w:r>
    </w:p>
    <w:p>
      <w:pPr>
        <w:pStyle w:val="BodyText"/>
        <w:spacing w:before="77"/>
      </w:pPr>
    </w:p>
    <w:p>
      <w:pPr>
        <w:pStyle w:val="ListParagraph"/>
        <w:numPr>
          <w:ilvl w:val="0"/>
          <w:numId w:val="1"/>
        </w:numPr>
        <w:tabs>
          <w:tab w:pos="839" w:val="left" w:leader="none"/>
        </w:tabs>
        <w:spacing w:line="240" w:lineRule="auto" w:before="0" w:after="0"/>
        <w:ind w:left="839" w:right="0" w:hanging="360"/>
        <w:jc w:val="left"/>
        <w:rPr>
          <w:sz w:val="22"/>
        </w:rPr>
      </w:pPr>
      <w:r>
        <w:rPr>
          <w:sz w:val="22"/>
        </w:rPr>
        <w:t>Financial</w:t>
      </w:r>
      <w:r>
        <w:rPr>
          <w:spacing w:val="-9"/>
          <w:sz w:val="22"/>
        </w:rPr>
        <w:t> </w:t>
      </w:r>
      <w:r>
        <w:rPr>
          <w:spacing w:val="-2"/>
          <w:sz w:val="22"/>
        </w:rPr>
        <w:t>risk.</w:t>
      </w:r>
    </w:p>
    <w:p>
      <w:pPr>
        <w:pStyle w:val="ListParagraph"/>
        <w:numPr>
          <w:ilvl w:val="0"/>
          <w:numId w:val="1"/>
        </w:numPr>
        <w:tabs>
          <w:tab w:pos="840" w:val="left" w:leader="none"/>
        </w:tabs>
        <w:spacing w:line="240" w:lineRule="auto" w:before="35" w:after="0"/>
        <w:ind w:left="840" w:right="0" w:hanging="360"/>
        <w:jc w:val="left"/>
        <w:rPr>
          <w:sz w:val="22"/>
        </w:rPr>
      </w:pPr>
      <w:r>
        <w:rPr>
          <w:sz w:val="22"/>
        </w:rPr>
        <w:t>Aesthetic</w:t>
      </w:r>
      <w:r>
        <w:rPr>
          <w:spacing w:val="-8"/>
          <w:sz w:val="22"/>
        </w:rPr>
        <w:t> </w:t>
      </w:r>
      <w:r>
        <w:rPr>
          <w:spacing w:val="-2"/>
          <w:sz w:val="22"/>
        </w:rPr>
        <w:t>risk.</w:t>
      </w:r>
    </w:p>
    <w:p>
      <w:pPr>
        <w:pStyle w:val="ListParagraph"/>
        <w:numPr>
          <w:ilvl w:val="0"/>
          <w:numId w:val="1"/>
        </w:numPr>
        <w:tabs>
          <w:tab w:pos="840" w:val="left" w:leader="none"/>
        </w:tabs>
        <w:spacing w:line="240" w:lineRule="auto" w:before="38" w:after="0"/>
        <w:ind w:left="840" w:right="0" w:hanging="360"/>
        <w:jc w:val="left"/>
        <w:rPr>
          <w:sz w:val="22"/>
        </w:rPr>
      </w:pPr>
      <w:r>
        <w:rPr>
          <w:sz w:val="22"/>
        </w:rPr>
        <w:t>Reputational</w:t>
      </w:r>
      <w:r>
        <w:rPr>
          <w:spacing w:val="-9"/>
          <w:sz w:val="22"/>
        </w:rPr>
        <w:t> </w:t>
      </w:r>
      <w:r>
        <w:rPr>
          <w:spacing w:val="-2"/>
          <w:sz w:val="22"/>
        </w:rPr>
        <w:t>concerns.</w:t>
      </w:r>
    </w:p>
    <w:p>
      <w:pPr>
        <w:pStyle w:val="ListParagraph"/>
        <w:numPr>
          <w:ilvl w:val="0"/>
          <w:numId w:val="1"/>
        </w:numPr>
        <w:tabs>
          <w:tab w:pos="840" w:val="left" w:leader="none"/>
        </w:tabs>
        <w:spacing w:line="240" w:lineRule="auto" w:before="35" w:after="0"/>
        <w:ind w:left="840" w:right="0" w:hanging="360"/>
        <w:jc w:val="left"/>
        <w:rPr>
          <w:sz w:val="22"/>
        </w:rPr>
      </w:pPr>
      <w:r>
        <w:rPr>
          <w:sz w:val="22"/>
        </w:rPr>
        <w:t>Lack</w:t>
      </w:r>
      <w:r>
        <w:rPr>
          <w:spacing w:val="-1"/>
          <w:sz w:val="22"/>
        </w:rPr>
        <w:t> </w:t>
      </w:r>
      <w:r>
        <w:rPr>
          <w:sz w:val="22"/>
        </w:rPr>
        <w:t>of</w:t>
      </w:r>
      <w:r>
        <w:rPr>
          <w:spacing w:val="-1"/>
          <w:sz w:val="22"/>
        </w:rPr>
        <w:t> </w:t>
      </w:r>
      <w:r>
        <w:rPr>
          <w:spacing w:val="-2"/>
          <w:sz w:val="22"/>
        </w:rPr>
        <w:t>service.</w:t>
      </w:r>
    </w:p>
    <w:p>
      <w:pPr>
        <w:pStyle w:val="ListParagraph"/>
        <w:numPr>
          <w:ilvl w:val="0"/>
          <w:numId w:val="1"/>
        </w:numPr>
        <w:tabs>
          <w:tab w:pos="840" w:val="left" w:leader="none"/>
        </w:tabs>
        <w:spacing w:line="240" w:lineRule="auto" w:before="37" w:after="0"/>
        <w:ind w:left="840" w:right="0" w:hanging="360"/>
        <w:jc w:val="left"/>
        <w:rPr>
          <w:sz w:val="22"/>
        </w:rPr>
      </w:pPr>
      <w:r>
        <w:rPr>
          <w:sz w:val="22"/>
        </w:rPr>
        <w:t>Transportation</w:t>
      </w:r>
      <w:r>
        <w:rPr>
          <w:spacing w:val="-7"/>
          <w:sz w:val="22"/>
        </w:rPr>
        <w:t> </w:t>
      </w:r>
      <w:r>
        <w:rPr>
          <w:sz w:val="22"/>
        </w:rPr>
        <w:t>and</w:t>
      </w:r>
      <w:r>
        <w:rPr>
          <w:spacing w:val="-8"/>
          <w:sz w:val="22"/>
        </w:rPr>
        <w:t> </w:t>
      </w:r>
      <w:r>
        <w:rPr>
          <w:sz w:val="22"/>
        </w:rPr>
        <w:t>supply</w:t>
      </w:r>
      <w:r>
        <w:rPr>
          <w:spacing w:val="-5"/>
          <w:sz w:val="22"/>
        </w:rPr>
        <w:t> </w:t>
      </w:r>
      <w:r>
        <w:rPr>
          <w:spacing w:val="-2"/>
          <w:sz w:val="22"/>
        </w:rPr>
        <w:t>resources.</w:t>
      </w:r>
    </w:p>
    <w:p>
      <w:pPr>
        <w:pStyle w:val="ListParagraph"/>
        <w:numPr>
          <w:ilvl w:val="0"/>
          <w:numId w:val="1"/>
        </w:numPr>
        <w:tabs>
          <w:tab w:pos="840" w:val="left" w:leader="none"/>
        </w:tabs>
        <w:spacing w:line="240" w:lineRule="auto" w:before="36" w:after="0"/>
        <w:ind w:left="840" w:right="0" w:hanging="360"/>
        <w:jc w:val="left"/>
        <w:rPr>
          <w:sz w:val="22"/>
        </w:rPr>
      </w:pPr>
      <w:r>
        <w:rPr>
          <w:sz w:val="22"/>
        </w:rPr>
        <w:t>Longer-range</w:t>
      </w:r>
      <w:r>
        <w:rPr>
          <w:spacing w:val="-5"/>
          <w:sz w:val="22"/>
        </w:rPr>
        <w:t> </w:t>
      </w:r>
      <w:r>
        <w:rPr>
          <w:sz w:val="22"/>
        </w:rPr>
        <w:t>policy</w:t>
      </w:r>
      <w:r>
        <w:rPr>
          <w:spacing w:val="-4"/>
          <w:sz w:val="22"/>
        </w:rPr>
        <w:t> </w:t>
      </w:r>
      <w:r>
        <w:rPr>
          <w:sz w:val="22"/>
        </w:rPr>
        <w:t>changes</w:t>
      </w:r>
      <w:r>
        <w:rPr>
          <w:spacing w:val="-4"/>
          <w:sz w:val="22"/>
        </w:rPr>
        <w:t> </w:t>
      </w:r>
      <w:r>
        <w:rPr>
          <w:sz w:val="22"/>
        </w:rPr>
        <w:t>in</w:t>
      </w:r>
      <w:r>
        <w:rPr>
          <w:spacing w:val="-4"/>
          <w:sz w:val="22"/>
        </w:rPr>
        <w:t> </w:t>
      </w:r>
      <w:r>
        <w:rPr>
          <w:sz w:val="22"/>
        </w:rPr>
        <w:t>safety</w:t>
      </w:r>
      <w:r>
        <w:rPr>
          <w:spacing w:val="-7"/>
          <w:sz w:val="22"/>
        </w:rPr>
        <w:t> </w:t>
      </w:r>
      <w:r>
        <w:rPr>
          <w:sz w:val="22"/>
        </w:rPr>
        <w:t>and</w:t>
      </w:r>
      <w:r>
        <w:rPr>
          <w:spacing w:val="-6"/>
          <w:sz w:val="22"/>
        </w:rPr>
        <w:t> </w:t>
      </w:r>
      <w:r>
        <w:rPr>
          <w:spacing w:val="-2"/>
          <w:sz w:val="22"/>
        </w:rPr>
        <w:t>security.</w:t>
      </w:r>
    </w:p>
    <w:sectPr>
      <w:pgSz w:w="15840" w:h="12240" w:orient="landscape"/>
      <w:pgMar w:header="720" w:footer="1691" w:top="1300" w:bottom="188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Wingdings">
    <w:altName w:val="Wingdings"/>
    <w:charset w:val="2"/>
    <w:family w:val="auto"/>
    <w:pitch w:val="variable"/>
  </w:font>
  <w:font w:name="Arial">
    <w:altName w:val="Arial"/>
    <w:charset w:val="0"/>
    <w:family w:val="swiss"/>
    <w:pitch w:val="variable"/>
  </w:font>
  <w:font w:name="Courier New">
    <w:altName w:val="Courier New"/>
    <w:charset w:val="0"/>
    <w:family w:val="modern"/>
    <w:pitch w:val="fixed"/>
  </w:font>
  <w:font w:name="Calibri Light">
    <w:altName w:val="Calibri Light"/>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31488">
              <wp:simplePos x="0" y="0"/>
              <wp:positionH relativeFrom="page">
                <wp:posOffset>914400</wp:posOffset>
              </wp:positionH>
              <wp:positionV relativeFrom="page">
                <wp:posOffset>6731507</wp:posOffset>
              </wp:positionV>
              <wp:extent cx="8229600" cy="5651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8229600" cy="56515"/>
                      </a:xfrm>
                      <a:custGeom>
                        <a:avLst/>
                        <a:gdLst/>
                        <a:ahLst/>
                        <a:cxnLst/>
                        <a:rect l="l" t="t" r="r" b="b"/>
                        <a:pathLst>
                          <a:path w="8229600" h="56515">
                            <a:moveTo>
                              <a:pt x="8229600" y="47244"/>
                            </a:moveTo>
                            <a:lnTo>
                              <a:pt x="4172724" y="47244"/>
                            </a:lnTo>
                            <a:lnTo>
                              <a:pt x="4116324" y="47244"/>
                            </a:lnTo>
                            <a:lnTo>
                              <a:pt x="0" y="47244"/>
                            </a:lnTo>
                            <a:lnTo>
                              <a:pt x="0" y="56388"/>
                            </a:lnTo>
                            <a:lnTo>
                              <a:pt x="4116324" y="56388"/>
                            </a:lnTo>
                            <a:lnTo>
                              <a:pt x="4172712" y="56388"/>
                            </a:lnTo>
                            <a:lnTo>
                              <a:pt x="8229600" y="56388"/>
                            </a:lnTo>
                            <a:lnTo>
                              <a:pt x="8229600" y="47244"/>
                            </a:lnTo>
                            <a:close/>
                          </a:path>
                          <a:path w="8229600" h="56515">
                            <a:moveTo>
                              <a:pt x="8229600" y="0"/>
                            </a:moveTo>
                            <a:lnTo>
                              <a:pt x="4172712" y="0"/>
                            </a:lnTo>
                            <a:lnTo>
                              <a:pt x="4116324" y="0"/>
                            </a:lnTo>
                            <a:lnTo>
                              <a:pt x="0" y="0"/>
                            </a:lnTo>
                            <a:lnTo>
                              <a:pt x="0" y="38100"/>
                            </a:lnTo>
                            <a:lnTo>
                              <a:pt x="4116324" y="38100"/>
                            </a:lnTo>
                            <a:lnTo>
                              <a:pt x="4172712" y="38100"/>
                            </a:lnTo>
                            <a:lnTo>
                              <a:pt x="8229600" y="38100"/>
                            </a:lnTo>
                            <a:lnTo>
                              <a:pt x="8229600" y="0"/>
                            </a:lnTo>
                            <a:close/>
                          </a:path>
                        </a:pathLst>
                      </a:custGeom>
                      <a:solidFill>
                        <a:srgbClr val="1F3667"/>
                      </a:solidFill>
                    </wps:spPr>
                    <wps:bodyPr wrap="square" lIns="0" tIns="0" rIns="0" bIns="0" rtlCol="0">
                      <a:prstTxWarp prst="textNoShape">
                        <a:avLst/>
                      </a:prstTxWarp>
                      <a:noAutofit/>
                    </wps:bodyPr>
                  </wps:wsp>
                </a:graphicData>
              </a:graphic>
            </wp:anchor>
          </w:drawing>
        </mc:Choice>
        <mc:Fallback>
          <w:pict>
            <v:shape style="position:absolute;margin-left:72pt;margin-top:530.039978pt;width:648pt;height:4.45pt;mso-position-horizontal-relative:page;mso-position-vertical-relative:page;z-index:-16084992" id="docshape9" coordorigin="1440,10601" coordsize="12960,89" path="m14400,10675l8011,10675,8011,10675,7922,10675,1440,10675,1440,10690,7922,10690,8011,10690,8011,10690,14400,10690,14400,10675xm14400,10601l8011,10601,7922,10601,1440,10601,1440,10661,7922,10661,8011,10661,14400,10661,14400,10601xe" filled="true" fillcolor="#1f3667" stroked="false">
              <v:path arrowok="t"/>
              <v:fill type="solid"/>
              <w10:wrap type="none"/>
            </v:shape>
          </w:pict>
        </mc:Fallback>
      </mc:AlternateContent>
    </w:r>
    <w:r>
      <w:rPr/>
      <mc:AlternateContent>
        <mc:Choice Requires="wps">
          <w:drawing>
            <wp:anchor distT="0" distB="0" distL="0" distR="0" allowOverlap="1" layoutInCell="1" locked="0" behindDoc="1" simplePos="0" relativeHeight="487232000">
              <wp:simplePos x="0" y="0"/>
              <wp:positionH relativeFrom="page">
                <wp:posOffset>970280</wp:posOffset>
              </wp:positionH>
              <wp:positionV relativeFrom="page">
                <wp:posOffset>6779558</wp:posOffset>
              </wp:positionV>
              <wp:extent cx="702310" cy="1670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702310" cy="167005"/>
                      </a:xfrm>
                      <a:prstGeom prst="rect">
                        <a:avLst/>
                      </a:prstGeom>
                    </wps:spPr>
                    <wps:txbx>
                      <w:txbxContent>
                        <w:p>
                          <w:pPr>
                            <w:spacing w:before="12"/>
                            <w:ind w:left="20" w:right="0" w:firstLine="0"/>
                            <w:jc w:val="left"/>
                            <w:rPr>
                              <w:sz w:val="20"/>
                            </w:rPr>
                          </w:pPr>
                          <w:r>
                            <w:rPr>
                              <w:color w:val="1F3667"/>
                              <w:sz w:val="20"/>
                            </w:rPr>
                            <w:t>SRMC,</w:t>
                          </w:r>
                          <w:r>
                            <w:rPr>
                              <w:color w:val="1F3667"/>
                              <w:spacing w:val="-8"/>
                              <w:sz w:val="20"/>
                            </w:rPr>
                            <w:t> </w:t>
                          </w:r>
                          <w:r>
                            <w:rPr>
                              <w:color w:val="1F3667"/>
                              <w:spacing w:val="-5"/>
                              <w:sz w:val="20"/>
                            </w:rPr>
                            <w:t>LLC</w:t>
                          </w:r>
                        </w:p>
                      </w:txbxContent>
                    </wps:txbx>
                    <wps:bodyPr wrap="square" lIns="0" tIns="0" rIns="0" bIns="0" rtlCol="0">
                      <a:noAutofit/>
                    </wps:bodyPr>
                  </wps:wsp>
                </a:graphicData>
              </a:graphic>
            </wp:anchor>
          </w:drawing>
        </mc:Choice>
        <mc:Fallback>
          <w:pict>
            <v:shape style="position:absolute;margin-left:76.400002pt;margin-top:533.823486pt;width:55.3pt;height:13.15pt;mso-position-horizontal-relative:page;mso-position-vertical-relative:page;z-index:-16084480" type="#_x0000_t202" id="docshape10" filled="false" stroked="false">
              <v:textbox inset="0,0,0,0">
                <w:txbxContent>
                  <w:p>
                    <w:pPr>
                      <w:spacing w:before="12"/>
                      <w:ind w:left="20" w:right="0" w:firstLine="0"/>
                      <w:jc w:val="left"/>
                      <w:rPr>
                        <w:sz w:val="20"/>
                      </w:rPr>
                    </w:pPr>
                    <w:r>
                      <w:rPr>
                        <w:color w:val="1F3667"/>
                        <w:sz w:val="20"/>
                      </w:rPr>
                      <w:t>SRMC,</w:t>
                    </w:r>
                    <w:r>
                      <w:rPr>
                        <w:color w:val="1F3667"/>
                        <w:spacing w:val="-8"/>
                        <w:sz w:val="20"/>
                      </w:rPr>
                      <w:t> </w:t>
                    </w:r>
                    <w:r>
                      <w:rPr>
                        <w:color w:val="1F3667"/>
                        <w:spacing w:val="-5"/>
                        <w:sz w:val="20"/>
                      </w:rPr>
                      <w:t>LLC</w:t>
                    </w:r>
                  </w:p>
                </w:txbxContent>
              </v:textbox>
              <w10:wrap type="none"/>
            </v:shape>
          </w:pict>
        </mc:Fallback>
      </mc:AlternateContent>
    </w:r>
    <w:r>
      <w:rPr/>
      <mc:AlternateContent>
        <mc:Choice Requires="wps">
          <w:drawing>
            <wp:anchor distT="0" distB="0" distL="0" distR="0" allowOverlap="1" layoutInCell="1" locked="0" behindDoc="1" simplePos="0" relativeHeight="487232512">
              <wp:simplePos x="0" y="0"/>
              <wp:positionH relativeFrom="page">
                <wp:posOffset>8590280</wp:posOffset>
              </wp:positionH>
              <wp:positionV relativeFrom="page">
                <wp:posOffset>6779558</wp:posOffset>
              </wp:positionV>
              <wp:extent cx="534670" cy="16700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534670" cy="167005"/>
                      </a:xfrm>
                      <a:prstGeom prst="rect">
                        <a:avLst/>
                      </a:prstGeom>
                    </wps:spPr>
                    <wps:txbx>
                      <w:txbxContent>
                        <w:p>
                          <w:pPr>
                            <w:spacing w:before="12"/>
                            <w:ind w:left="20" w:right="0" w:firstLine="0"/>
                            <w:jc w:val="left"/>
                            <w:rPr>
                              <w:sz w:val="20"/>
                            </w:rPr>
                          </w:pPr>
                          <w:r>
                            <w:rPr>
                              <w:color w:val="1F3667"/>
                              <w:sz w:val="20"/>
                            </w:rPr>
                            <w:t>Page</w:t>
                          </w:r>
                          <w:r>
                            <w:rPr>
                              <w:color w:val="1F3667"/>
                              <w:spacing w:val="-6"/>
                              <w:sz w:val="20"/>
                            </w:rPr>
                            <w:t> </w:t>
                          </w:r>
                          <w:r>
                            <w:rPr>
                              <w:color w:val="1F3667"/>
                              <w:spacing w:val="-5"/>
                              <w:sz w:val="20"/>
                            </w:rPr>
                            <w:fldChar w:fldCharType="begin"/>
                          </w:r>
                          <w:r>
                            <w:rPr>
                              <w:color w:val="1F3667"/>
                              <w:spacing w:val="-5"/>
                              <w:sz w:val="20"/>
                            </w:rPr>
                            <w:instrText> PAGE </w:instrText>
                          </w:r>
                          <w:r>
                            <w:rPr>
                              <w:color w:val="1F3667"/>
                              <w:spacing w:val="-5"/>
                              <w:sz w:val="20"/>
                            </w:rPr>
                            <w:fldChar w:fldCharType="separate"/>
                          </w:r>
                          <w:r>
                            <w:rPr>
                              <w:color w:val="1F3667"/>
                              <w:spacing w:val="-5"/>
                              <w:sz w:val="20"/>
                            </w:rPr>
                            <w:t>10</w:t>
                          </w:r>
                          <w:r>
                            <w:rPr>
                              <w:color w:val="1F3667"/>
                              <w:spacing w:val="-5"/>
                              <w:sz w:val="20"/>
                            </w:rPr>
                            <w:fldChar w:fldCharType="end"/>
                          </w:r>
                        </w:p>
                      </w:txbxContent>
                    </wps:txbx>
                    <wps:bodyPr wrap="square" lIns="0" tIns="0" rIns="0" bIns="0" rtlCol="0">
                      <a:noAutofit/>
                    </wps:bodyPr>
                  </wps:wsp>
                </a:graphicData>
              </a:graphic>
            </wp:anchor>
          </w:drawing>
        </mc:Choice>
        <mc:Fallback>
          <w:pict>
            <v:shape style="position:absolute;margin-left:676.400024pt;margin-top:533.823486pt;width:42.1pt;height:13.15pt;mso-position-horizontal-relative:page;mso-position-vertical-relative:page;z-index:-16083968" type="#_x0000_t202" id="docshape11" filled="false" stroked="false">
              <v:textbox inset="0,0,0,0">
                <w:txbxContent>
                  <w:p>
                    <w:pPr>
                      <w:spacing w:before="12"/>
                      <w:ind w:left="20" w:right="0" w:firstLine="0"/>
                      <w:jc w:val="left"/>
                      <w:rPr>
                        <w:sz w:val="20"/>
                      </w:rPr>
                    </w:pPr>
                    <w:r>
                      <w:rPr>
                        <w:color w:val="1F3667"/>
                        <w:sz w:val="20"/>
                      </w:rPr>
                      <w:t>Page</w:t>
                    </w:r>
                    <w:r>
                      <w:rPr>
                        <w:color w:val="1F3667"/>
                        <w:spacing w:val="-6"/>
                        <w:sz w:val="20"/>
                      </w:rPr>
                      <w:t> </w:t>
                    </w:r>
                    <w:r>
                      <w:rPr>
                        <w:color w:val="1F3667"/>
                        <w:spacing w:val="-5"/>
                        <w:sz w:val="20"/>
                      </w:rPr>
                      <w:fldChar w:fldCharType="begin"/>
                    </w:r>
                    <w:r>
                      <w:rPr>
                        <w:color w:val="1F3667"/>
                        <w:spacing w:val="-5"/>
                        <w:sz w:val="20"/>
                      </w:rPr>
                      <w:instrText> PAGE </w:instrText>
                    </w:r>
                    <w:r>
                      <w:rPr>
                        <w:color w:val="1F3667"/>
                        <w:spacing w:val="-5"/>
                        <w:sz w:val="20"/>
                      </w:rPr>
                      <w:fldChar w:fldCharType="separate"/>
                    </w:r>
                    <w:r>
                      <w:rPr>
                        <w:color w:val="1F3667"/>
                        <w:spacing w:val="-5"/>
                        <w:sz w:val="20"/>
                      </w:rPr>
                      <w:t>10</w:t>
                    </w:r>
                    <w:r>
                      <w:rPr>
                        <w:color w:val="1F3667"/>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34560">
              <wp:simplePos x="0" y="0"/>
              <wp:positionH relativeFrom="page">
                <wp:posOffset>914400</wp:posOffset>
              </wp:positionH>
              <wp:positionV relativeFrom="page">
                <wp:posOffset>6571488</wp:posOffset>
              </wp:positionV>
              <wp:extent cx="8229600" cy="565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8229600" cy="56515"/>
                      </a:xfrm>
                      <a:custGeom>
                        <a:avLst/>
                        <a:gdLst/>
                        <a:ahLst/>
                        <a:cxnLst/>
                        <a:rect l="l" t="t" r="r" b="b"/>
                        <a:pathLst>
                          <a:path w="8229600" h="56515">
                            <a:moveTo>
                              <a:pt x="8229600" y="47244"/>
                            </a:moveTo>
                            <a:lnTo>
                              <a:pt x="4172724" y="47244"/>
                            </a:lnTo>
                            <a:lnTo>
                              <a:pt x="4116324" y="47244"/>
                            </a:lnTo>
                            <a:lnTo>
                              <a:pt x="0" y="47244"/>
                            </a:lnTo>
                            <a:lnTo>
                              <a:pt x="0" y="56388"/>
                            </a:lnTo>
                            <a:lnTo>
                              <a:pt x="4116324" y="56388"/>
                            </a:lnTo>
                            <a:lnTo>
                              <a:pt x="4172712" y="56388"/>
                            </a:lnTo>
                            <a:lnTo>
                              <a:pt x="8229600" y="56388"/>
                            </a:lnTo>
                            <a:lnTo>
                              <a:pt x="8229600" y="47244"/>
                            </a:lnTo>
                            <a:close/>
                          </a:path>
                          <a:path w="8229600" h="56515">
                            <a:moveTo>
                              <a:pt x="8229600" y="0"/>
                            </a:moveTo>
                            <a:lnTo>
                              <a:pt x="4172712" y="0"/>
                            </a:lnTo>
                            <a:lnTo>
                              <a:pt x="4116324" y="0"/>
                            </a:lnTo>
                            <a:lnTo>
                              <a:pt x="0" y="0"/>
                            </a:lnTo>
                            <a:lnTo>
                              <a:pt x="0" y="38100"/>
                            </a:lnTo>
                            <a:lnTo>
                              <a:pt x="4116324" y="38100"/>
                            </a:lnTo>
                            <a:lnTo>
                              <a:pt x="4172712" y="38100"/>
                            </a:lnTo>
                            <a:lnTo>
                              <a:pt x="8229600" y="38100"/>
                            </a:lnTo>
                            <a:lnTo>
                              <a:pt x="8229600" y="0"/>
                            </a:lnTo>
                            <a:close/>
                          </a:path>
                        </a:pathLst>
                      </a:custGeom>
                      <a:solidFill>
                        <a:srgbClr val="1F3667"/>
                      </a:solidFill>
                    </wps:spPr>
                    <wps:bodyPr wrap="square" lIns="0" tIns="0" rIns="0" bIns="0" rtlCol="0">
                      <a:prstTxWarp prst="textNoShape">
                        <a:avLst/>
                      </a:prstTxWarp>
                      <a:noAutofit/>
                    </wps:bodyPr>
                  </wps:wsp>
                </a:graphicData>
              </a:graphic>
            </wp:anchor>
          </w:drawing>
        </mc:Choice>
        <mc:Fallback>
          <w:pict>
            <v:shape style="position:absolute;margin-left:72pt;margin-top:517.440002pt;width:648pt;height:4.45pt;mso-position-horizontal-relative:page;mso-position-vertical-relative:page;z-index:-16081920" id="docshape15" coordorigin="1440,10349" coordsize="12960,89" path="m14400,10423l8011,10423,8011,10423,7922,10423,1440,10423,1440,10438,7922,10438,8011,10438,8011,10438,14400,10438,14400,10423xm14400,10349l8011,10349,7922,10349,1440,10349,1440,10409,7922,10409,8011,10409,14400,10409,14400,10349xe" filled="true" fillcolor="#1f3667" stroked="false">
              <v:path arrowok="t"/>
              <v:fill type="solid"/>
              <w10:wrap type="none"/>
            </v:shape>
          </w:pict>
        </mc:Fallback>
      </mc:AlternateContent>
    </w:r>
    <w:r>
      <w:rPr/>
      <mc:AlternateContent>
        <mc:Choice Requires="wps">
          <w:drawing>
            <wp:anchor distT="0" distB="0" distL="0" distR="0" allowOverlap="1" layoutInCell="1" locked="0" behindDoc="1" simplePos="0" relativeHeight="487235072">
              <wp:simplePos x="0" y="0"/>
              <wp:positionH relativeFrom="page">
                <wp:posOffset>970280</wp:posOffset>
              </wp:positionH>
              <wp:positionV relativeFrom="page">
                <wp:posOffset>6619537</wp:posOffset>
              </wp:positionV>
              <wp:extent cx="702310" cy="1670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02310" cy="167005"/>
                      </a:xfrm>
                      <a:prstGeom prst="rect">
                        <a:avLst/>
                      </a:prstGeom>
                    </wps:spPr>
                    <wps:txbx>
                      <w:txbxContent>
                        <w:p>
                          <w:pPr>
                            <w:spacing w:before="12"/>
                            <w:ind w:left="20" w:right="0" w:firstLine="0"/>
                            <w:jc w:val="left"/>
                            <w:rPr>
                              <w:sz w:val="20"/>
                            </w:rPr>
                          </w:pPr>
                          <w:r>
                            <w:rPr>
                              <w:sz w:val="20"/>
                            </w:rPr>
                            <w:t>SRMC,</w:t>
                          </w:r>
                          <w:r>
                            <w:rPr>
                              <w:spacing w:val="-8"/>
                              <w:sz w:val="20"/>
                            </w:rPr>
                            <w:t> </w:t>
                          </w:r>
                          <w:r>
                            <w:rPr>
                              <w:spacing w:val="-5"/>
                              <w:sz w:val="20"/>
                            </w:rPr>
                            <w:t>LLC</w:t>
                          </w:r>
                        </w:p>
                      </w:txbxContent>
                    </wps:txbx>
                    <wps:bodyPr wrap="square" lIns="0" tIns="0" rIns="0" bIns="0" rtlCol="0">
                      <a:noAutofit/>
                    </wps:bodyPr>
                  </wps:wsp>
                </a:graphicData>
              </a:graphic>
            </wp:anchor>
          </w:drawing>
        </mc:Choice>
        <mc:Fallback>
          <w:pict>
            <v:shape style="position:absolute;margin-left:76.400002pt;margin-top:521.223450pt;width:55.3pt;height:13.15pt;mso-position-horizontal-relative:page;mso-position-vertical-relative:page;z-index:-16081408" type="#_x0000_t202" id="docshape16" filled="false" stroked="false">
              <v:textbox inset="0,0,0,0">
                <w:txbxContent>
                  <w:p>
                    <w:pPr>
                      <w:spacing w:before="12"/>
                      <w:ind w:left="20" w:right="0" w:firstLine="0"/>
                      <w:jc w:val="left"/>
                      <w:rPr>
                        <w:sz w:val="20"/>
                      </w:rPr>
                    </w:pPr>
                    <w:r>
                      <w:rPr>
                        <w:sz w:val="20"/>
                      </w:rPr>
                      <w:t>SRMC,</w:t>
                    </w:r>
                    <w:r>
                      <w:rPr>
                        <w:spacing w:val="-8"/>
                        <w:sz w:val="20"/>
                      </w:rPr>
                      <w:t> </w:t>
                    </w:r>
                    <w:r>
                      <w:rPr>
                        <w:spacing w:val="-5"/>
                        <w:sz w:val="20"/>
                      </w:rPr>
                      <w:t>LLC</w:t>
                    </w:r>
                  </w:p>
                </w:txbxContent>
              </v:textbox>
              <w10:wrap type="none"/>
            </v:shape>
          </w:pict>
        </mc:Fallback>
      </mc:AlternateContent>
    </w:r>
    <w:r>
      <w:rPr/>
      <mc:AlternateContent>
        <mc:Choice Requires="wps">
          <w:drawing>
            <wp:anchor distT="0" distB="0" distL="0" distR="0" allowOverlap="1" layoutInCell="1" locked="0" behindDoc="1" simplePos="0" relativeHeight="487235584">
              <wp:simplePos x="0" y="0"/>
              <wp:positionH relativeFrom="page">
                <wp:posOffset>8590280</wp:posOffset>
              </wp:positionH>
              <wp:positionV relativeFrom="page">
                <wp:posOffset>6619537</wp:posOffset>
              </wp:positionV>
              <wp:extent cx="534670" cy="16700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34670" cy="167005"/>
                      </a:xfrm>
                      <a:prstGeom prst="rect">
                        <a:avLst/>
                      </a:prstGeom>
                    </wps:spPr>
                    <wps:txbx>
                      <w:txbxContent>
                        <w:p>
                          <w:pPr>
                            <w:spacing w:before="12"/>
                            <w:ind w:left="20" w:right="0" w:firstLine="0"/>
                            <w:jc w:val="left"/>
                            <w:rPr>
                              <w:sz w:val="20"/>
                            </w:rPr>
                          </w:pPr>
                          <w:r>
                            <w:rPr>
                              <w:sz w:val="20"/>
                            </w:rPr>
                            <w:t>Page</w:t>
                          </w:r>
                          <w:r>
                            <w:rPr>
                              <w:spacing w:val="-6"/>
                              <w:sz w:val="20"/>
                            </w:rPr>
                            <w:t> </w:t>
                          </w: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676.400024pt;margin-top:521.223450pt;width:42.1pt;height:13.15pt;mso-position-horizontal-relative:page;mso-position-vertical-relative:page;z-index:-16080896" type="#_x0000_t202" id="docshape17" filled="false" stroked="false">
              <v:textbox inset="0,0,0,0">
                <w:txbxContent>
                  <w:p>
                    <w:pPr>
                      <w:spacing w:before="12"/>
                      <w:ind w:left="20" w:right="0" w:firstLine="0"/>
                      <w:jc w:val="left"/>
                      <w:rPr>
                        <w:sz w:val="20"/>
                      </w:rPr>
                    </w:pPr>
                    <w:r>
                      <w:rPr>
                        <w:sz w:val="20"/>
                      </w:rPr>
                      <w:t>Page</w:t>
                    </w:r>
                    <w:r>
                      <w:rPr>
                        <w:spacing w:val="-6"/>
                        <w:sz w:val="20"/>
                      </w:rPr>
                      <w:t> </w:t>
                    </w: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9952">
              <wp:simplePos x="0" y="0"/>
              <wp:positionH relativeFrom="page">
                <wp:posOffset>914400</wp:posOffset>
              </wp:positionH>
              <wp:positionV relativeFrom="page">
                <wp:posOffset>457199</wp:posOffset>
              </wp:positionV>
              <wp:extent cx="8235950" cy="37846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8235950" cy="378460"/>
                      </a:xfrm>
                      <a:custGeom>
                        <a:avLst/>
                        <a:gdLst/>
                        <a:ahLst/>
                        <a:cxnLst/>
                        <a:rect l="l" t="t" r="r" b="b"/>
                        <a:pathLst>
                          <a:path w="8235950" h="378460">
                            <a:moveTo>
                              <a:pt x="8235696" y="0"/>
                            </a:moveTo>
                            <a:lnTo>
                              <a:pt x="8229600" y="0"/>
                            </a:lnTo>
                            <a:lnTo>
                              <a:pt x="8229600" y="6096"/>
                            </a:lnTo>
                            <a:lnTo>
                              <a:pt x="8229600" y="371843"/>
                            </a:lnTo>
                            <a:lnTo>
                              <a:pt x="2749296" y="371843"/>
                            </a:lnTo>
                            <a:lnTo>
                              <a:pt x="2749296" y="6096"/>
                            </a:lnTo>
                            <a:lnTo>
                              <a:pt x="8229600" y="6096"/>
                            </a:lnTo>
                            <a:lnTo>
                              <a:pt x="8229600" y="0"/>
                            </a:lnTo>
                            <a:lnTo>
                              <a:pt x="2749296" y="0"/>
                            </a:lnTo>
                            <a:lnTo>
                              <a:pt x="2743200" y="0"/>
                            </a:lnTo>
                            <a:lnTo>
                              <a:pt x="6096" y="0"/>
                            </a:lnTo>
                            <a:lnTo>
                              <a:pt x="0" y="0"/>
                            </a:lnTo>
                            <a:lnTo>
                              <a:pt x="0" y="6096"/>
                            </a:lnTo>
                            <a:lnTo>
                              <a:pt x="0" y="371843"/>
                            </a:lnTo>
                            <a:lnTo>
                              <a:pt x="0" y="377952"/>
                            </a:lnTo>
                            <a:lnTo>
                              <a:pt x="6096" y="377952"/>
                            </a:lnTo>
                            <a:lnTo>
                              <a:pt x="2743200" y="377952"/>
                            </a:lnTo>
                            <a:lnTo>
                              <a:pt x="2749296" y="377952"/>
                            </a:lnTo>
                            <a:lnTo>
                              <a:pt x="8229600" y="377952"/>
                            </a:lnTo>
                            <a:lnTo>
                              <a:pt x="8235696" y="377952"/>
                            </a:lnTo>
                            <a:lnTo>
                              <a:pt x="8235696" y="371856"/>
                            </a:lnTo>
                            <a:lnTo>
                              <a:pt x="8235696" y="6096"/>
                            </a:lnTo>
                            <a:lnTo>
                              <a:pt x="8235696" y="0"/>
                            </a:lnTo>
                            <a:close/>
                          </a:path>
                        </a:pathLst>
                      </a:custGeom>
                      <a:solidFill>
                        <a:srgbClr val="1F3667"/>
                      </a:solidFill>
                    </wps:spPr>
                    <wps:bodyPr wrap="square" lIns="0" tIns="0" rIns="0" bIns="0" rtlCol="0">
                      <a:prstTxWarp prst="textNoShape">
                        <a:avLst/>
                      </a:prstTxWarp>
                      <a:noAutofit/>
                    </wps:bodyPr>
                  </wps:wsp>
                </a:graphicData>
              </a:graphic>
            </wp:anchor>
          </w:drawing>
        </mc:Choice>
        <mc:Fallback>
          <w:pict>
            <v:shape style="position:absolute;margin-left:72pt;margin-top:35.999973pt;width:648.5pt;height:29.8pt;mso-position-horizontal-relative:page;mso-position-vertical-relative:page;z-index:-16086528" id="docshape6" coordorigin="1440,720" coordsize="12970,596" path="m14410,720l14400,720,14400,730,14400,1306,5770,1306,5770,730,14400,730,14400,720,5770,720,5760,720,1450,720,1440,720,1440,730,1440,1306,1440,1315,1450,1315,5760,1315,5770,1315,14400,1315,14410,1315,14410,1306,14410,730,14410,720xe" filled="true" fillcolor="#1f3667" stroked="false">
              <v:path arrowok="t"/>
              <v:fill type="solid"/>
              <w10:wrap type="none"/>
            </v:shape>
          </w:pict>
        </mc:Fallback>
      </mc:AlternateContent>
    </w:r>
    <w:r>
      <w:rPr/>
      <mc:AlternateContent>
        <mc:Choice Requires="wps">
          <w:drawing>
            <wp:anchor distT="0" distB="0" distL="0" distR="0" allowOverlap="1" layoutInCell="1" locked="0" behindDoc="1" simplePos="0" relativeHeight="487230464">
              <wp:simplePos x="0" y="0"/>
              <wp:positionH relativeFrom="page">
                <wp:posOffset>3960398</wp:posOffset>
              </wp:positionH>
              <wp:positionV relativeFrom="page">
                <wp:posOffset>477593</wp:posOffset>
              </wp:positionV>
              <wp:extent cx="4885690" cy="34226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885690" cy="342265"/>
                      </a:xfrm>
                      <a:prstGeom prst="rect">
                        <a:avLst/>
                      </a:prstGeom>
                    </wps:spPr>
                    <wps:txbx>
                      <w:txbxContent>
                        <w:p>
                          <w:pPr>
                            <w:pStyle w:val="BodyText"/>
                            <w:spacing w:line="252" w:lineRule="exact" w:before="13"/>
                            <w:ind w:left="2"/>
                            <w:jc w:val="center"/>
                          </w:pPr>
                          <w:r>
                            <w:rPr>
                              <w:smallCaps/>
                              <w:color w:val="1F3667"/>
                            </w:rPr>
                            <w:t>Michigan</w:t>
                          </w:r>
                          <w:r>
                            <w:rPr>
                              <w:smallCaps/>
                              <w:color w:val="1F3667"/>
                              <w:spacing w:val="-4"/>
                            </w:rPr>
                            <w:t> </w:t>
                          </w:r>
                          <w:r>
                            <w:rPr>
                              <w:smallCaps/>
                              <w:color w:val="1F3667"/>
                            </w:rPr>
                            <w:t>State</w:t>
                          </w:r>
                          <w:r>
                            <w:rPr>
                              <w:smallCaps/>
                              <w:color w:val="1F3667"/>
                              <w:spacing w:val="-3"/>
                            </w:rPr>
                            <w:t> </w:t>
                          </w:r>
                          <w:r>
                            <w:rPr>
                              <w:smallCaps/>
                              <w:color w:val="1F3667"/>
                              <w:spacing w:val="-2"/>
                            </w:rPr>
                            <w:t>University</w:t>
                          </w:r>
                        </w:p>
                        <w:p>
                          <w:pPr>
                            <w:pStyle w:val="BodyText"/>
                            <w:spacing w:line="252" w:lineRule="exact"/>
                            <w:ind w:left="2" w:right="2"/>
                            <w:jc w:val="center"/>
                          </w:pPr>
                          <w:r>
                            <w:rPr>
                              <w:smallCaps/>
                              <w:color w:val="1F3667"/>
                            </w:rPr>
                            <w:t>After-Action</w:t>
                          </w:r>
                          <w:r>
                            <w:rPr>
                              <w:smallCaps/>
                              <w:color w:val="1F3667"/>
                              <w:spacing w:val="-6"/>
                            </w:rPr>
                            <w:t> </w:t>
                          </w:r>
                          <w:r>
                            <w:rPr>
                              <w:smallCaps/>
                              <w:color w:val="1F3667"/>
                            </w:rPr>
                            <w:t>Review</w:t>
                          </w:r>
                          <w:r>
                            <w:rPr>
                              <w:smallCaps/>
                              <w:color w:val="1F3667"/>
                              <w:spacing w:val="-2"/>
                            </w:rPr>
                            <w:t> </w:t>
                          </w:r>
                          <w:r>
                            <w:rPr>
                              <w:smallCaps/>
                              <w:color w:val="1F3667"/>
                            </w:rPr>
                            <w:t>of</w:t>
                          </w:r>
                          <w:r>
                            <w:rPr>
                              <w:smallCaps/>
                              <w:color w:val="1F3667"/>
                              <w:spacing w:val="-2"/>
                            </w:rPr>
                            <w:t> </w:t>
                          </w:r>
                          <w:r>
                            <w:rPr>
                              <w:smallCaps/>
                              <w:color w:val="1F3667"/>
                            </w:rPr>
                            <w:t>the</w:t>
                          </w:r>
                          <w:r>
                            <w:rPr>
                              <w:smallCaps/>
                              <w:color w:val="1F3667"/>
                              <w:spacing w:val="-3"/>
                            </w:rPr>
                            <w:t> </w:t>
                          </w:r>
                          <w:r>
                            <w:rPr>
                              <w:smallCaps/>
                              <w:color w:val="1F3667"/>
                            </w:rPr>
                            <w:t>Response</w:t>
                          </w:r>
                          <w:r>
                            <w:rPr>
                              <w:smallCaps/>
                              <w:color w:val="1F3667"/>
                              <w:spacing w:val="-2"/>
                            </w:rPr>
                            <w:t> </w:t>
                          </w:r>
                          <w:r>
                            <w:rPr>
                              <w:smallCaps/>
                              <w:color w:val="1F3667"/>
                            </w:rPr>
                            <w:t>to</w:t>
                          </w:r>
                          <w:r>
                            <w:rPr>
                              <w:smallCaps/>
                              <w:color w:val="1F3667"/>
                              <w:spacing w:val="-3"/>
                            </w:rPr>
                            <w:t> </w:t>
                          </w:r>
                          <w:r>
                            <w:rPr>
                              <w:smallCaps/>
                              <w:color w:val="1F3667"/>
                            </w:rPr>
                            <w:t>a</w:t>
                          </w:r>
                          <w:r>
                            <w:rPr>
                              <w:smallCaps/>
                              <w:color w:val="1F3667"/>
                              <w:spacing w:val="-3"/>
                            </w:rPr>
                            <w:t> </w:t>
                          </w:r>
                          <w:r>
                            <w:rPr>
                              <w:smallCaps/>
                              <w:color w:val="1F3667"/>
                            </w:rPr>
                            <w:t>Mass</w:t>
                          </w:r>
                          <w:r>
                            <w:rPr>
                              <w:smallCaps/>
                              <w:color w:val="1F3667"/>
                              <w:spacing w:val="-3"/>
                            </w:rPr>
                            <w:t> </w:t>
                          </w:r>
                          <w:r>
                            <w:rPr>
                              <w:smallCaps/>
                              <w:color w:val="1F3667"/>
                            </w:rPr>
                            <w:t>Shooting</w:t>
                          </w:r>
                          <w:r>
                            <w:rPr>
                              <w:smallCaps/>
                              <w:color w:val="1F3667"/>
                              <w:spacing w:val="-3"/>
                            </w:rPr>
                            <w:t> </w:t>
                          </w:r>
                          <w:r>
                            <w:rPr>
                              <w:smallCaps/>
                              <w:color w:val="1F3667"/>
                            </w:rPr>
                            <w:t>on</w:t>
                          </w:r>
                          <w:r>
                            <w:rPr>
                              <w:smallCaps/>
                              <w:color w:val="1F3667"/>
                              <w:spacing w:val="-2"/>
                            </w:rPr>
                            <w:t> </w:t>
                          </w:r>
                          <w:r>
                            <w:rPr>
                              <w:smallCaps/>
                              <w:color w:val="1F3667"/>
                            </w:rPr>
                            <w:t>the</w:t>
                          </w:r>
                          <w:r>
                            <w:rPr>
                              <w:smallCaps/>
                              <w:color w:val="1F3667"/>
                              <w:spacing w:val="-2"/>
                            </w:rPr>
                            <w:t> Campus</w:t>
                          </w:r>
                        </w:p>
                      </w:txbxContent>
                    </wps:txbx>
                    <wps:bodyPr wrap="square" lIns="0" tIns="0" rIns="0" bIns="0" rtlCol="0">
                      <a:noAutofit/>
                    </wps:bodyPr>
                  </wps:wsp>
                </a:graphicData>
              </a:graphic>
            </wp:anchor>
          </w:drawing>
        </mc:Choice>
        <mc:Fallback>
          <w:pict>
            <v:shape style="position:absolute;margin-left:311.842407pt;margin-top:37.605782pt;width:384.7pt;height:26.95pt;mso-position-horizontal-relative:page;mso-position-vertical-relative:page;z-index:-16086016" type="#_x0000_t202" id="docshape7" filled="false" stroked="false">
              <v:textbox inset="0,0,0,0">
                <w:txbxContent>
                  <w:p>
                    <w:pPr>
                      <w:pStyle w:val="BodyText"/>
                      <w:spacing w:line="252" w:lineRule="exact" w:before="13"/>
                      <w:ind w:left="2"/>
                      <w:jc w:val="center"/>
                    </w:pPr>
                    <w:r>
                      <w:rPr>
                        <w:smallCaps/>
                        <w:color w:val="1F3667"/>
                      </w:rPr>
                      <w:t>Michigan</w:t>
                    </w:r>
                    <w:r>
                      <w:rPr>
                        <w:smallCaps/>
                        <w:color w:val="1F3667"/>
                        <w:spacing w:val="-4"/>
                      </w:rPr>
                      <w:t> </w:t>
                    </w:r>
                    <w:r>
                      <w:rPr>
                        <w:smallCaps/>
                        <w:color w:val="1F3667"/>
                      </w:rPr>
                      <w:t>State</w:t>
                    </w:r>
                    <w:r>
                      <w:rPr>
                        <w:smallCaps/>
                        <w:color w:val="1F3667"/>
                        <w:spacing w:val="-3"/>
                      </w:rPr>
                      <w:t> </w:t>
                    </w:r>
                    <w:r>
                      <w:rPr>
                        <w:smallCaps/>
                        <w:color w:val="1F3667"/>
                        <w:spacing w:val="-2"/>
                      </w:rPr>
                      <w:t>University</w:t>
                    </w:r>
                  </w:p>
                  <w:p>
                    <w:pPr>
                      <w:pStyle w:val="BodyText"/>
                      <w:spacing w:line="252" w:lineRule="exact"/>
                      <w:ind w:left="2" w:right="2"/>
                      <w:jc w:val="center"/>
                    </w:pPr>
                    <w:r>
                      <w:rPr>
                        <w:smallCaps/>
                        <w:color w:val="1F3667"/>
                      </w:rPr>
                      <w:t>After-Action</w:t>
                    </w:r>
                    <w:r>
                      <w:rPr>
                        <w:smallCaps/>
                        <w:color w:val="1F3667"/>
                        <w:spacing w:val="-6"/>
                      </w:rPr>
                      <w:t> </w:t>
                    </w:r>
                    <w:r>
                      <w:rPr>
                        <w:smallCaps/>
                        <w:color w:val="1F3667"/>
                      </w:rPr>
                      <w:t>Review</w:t>
                    </w:r>
                    <w:r>
                      <w:rPr>
                        <w:smallCaps/>
                        <w:color w:val="1F3667"/>
                        <w:spacing w:val="-2"/>
                      </w:rPr>
                      <w:t> </w:t>
                    </w:r>
                    <w:r>
                      <w:rPr>
                        <w:smallCaps/>
                        <w:color w:val="1F3667"/>
                      </w:rPr>
                      <w:t>of</w:t>
                    </w:r>
                    <w:r>
                      <w:rPr>
                        <w:smallCaps/>
                        <w:color w:val="1F3667"/>
                        <w:spacing w:val="-2"/>
                      </w:rPr>
                      <w:t> </w:t>
                    </w:r>
                    <w:r>
                      <w:rPr>
                        <w:smallCaps/>
                        <w:color w:val="1F3667"/>
                      </w:rPr>
                      <w:t>the</w:t>
                    </w:r>
                    <w:r>
                      <w:rPr>
                        <w:smallCaps/>
                        <w:color w:val="1F3667"/>
                        <w:spacing w:val="-3"/>
                      </w:rPr>
                      <w:t> </w:t>
                    </w:r>
                    <w:r>
                      <w:rPr>
                        <w:smallCaps/>
                        <w:color w:val="1F3667"/>
                      </w:rPr>
                      <w:t>Response</w:t>
                    </w:r>
                    <w:r>
                      <w:rPr>
                        <w:smallCaps/>
                        <w:color w:val="1F3667"/>
                        <w:spacing w:val="-2"/>
                      </w:rPr>
                      <w:t> </w:t>
                    </w:r>
                    <w:r>
                      <w:rPr>
                        <w:smallCaps/>
                        <w:color w:val="1F3667"/>
                      </w:rPr>
                      <w:t>to</w:t>
                    </w:r>
                    <w:r>
                      <w:rPr>
                        <w:smallCaps/>
                        <w:color w:val="1F3667"/>
                        <w:spacing w:val="-3"/>
                      </w:rPr>
                      <w:t> </w:t>
                    </w:r>
                    <w:r>
                      <w:rPr>
                        <w:smallCaps/>
                        <w:color w:val="1F3667"/>
                      </w:rPr>
                      <w:t>a</w:t>
                    </w:r>
                    <w:r>
                      <w:rPr>
                        <w:smallCaps/>
                        <w:color w:val="1F3667"/>
                        <w:spacing w:val="-3"/>
                      </w:rPr>
                      <w:t> </w:t>
                    </w:r>
                    <w:r>
                      <w:rPr>
                        <w:smallCaps/>
                        <w:color w:val="1F3667"/>
                      </w:rPr>
                      <w:t>Mass</w:t>
                    </w:r>
                    <w:r>
                      <w:rPr>
                        <w:smallCaps/>
                        <w:color w:val="1F3667"/>
                        <w:spacing w:val="-3"/>
                      </w:rPr>
                      <w:t> </w:t>
                    </w:r>
                    <w:r>
                      <w:rPr>
                        <w:smallCaps/>
                        <w:color w:val="1F3667"/>
                      </w:rPr>
                      <w:t>Shooting</w:t>
                    </w:r>
                    <w:r>
                      <w:rPr>
                        <w:smallCaps/>
                        <w:color w:val="1F3667"/>
                        <w:spacing w:val="-3"/>
                      </w:rPr>
                      <w:t> </w:t>
                    </w:r>
                    <w:r>
                      <w:rPr>
                        <w:smallCaps/>
                        <w:color w:val="1F3667"/>
                      </w:rPr>
                      <w:t>on</w:t>
                    </w:r>
                    <w:r>
                      <w:rPr>
                        <w:smallCaps/>
                        <w:color w:val="1F3667"/>
                        <w:spacing w:val="-2"/>
                      </w:rPr>
                      <w:t> </w:t>
                    </w:r>
                    <w:r>
                      <w:rPr>
                        <w:smallCaps/>
                        <w:color w:val="1F3667"/>
                      </w:rPr>
                      <w:t>the</w:t>
                    </w:r>
                    <w:r>
                      <w:rPr>
                        <w:smallCaps/>
                        <w:color w:val="1F3667"/>
                        <w:spacing w:val="-2"/>
                      </w:rPr>
                      <w:t> Campus</w:t>
                    </w:r>
                  </w:p>
                </w:txbxContent>
              </v:textbox>
              <w10:wrap type="none"/>
            </v:shape>
          </w:pict>
        </mc:Fallback>
      </mc:AlternateContent>
    </w:r>
    <w:r>
      <w:rPr/>
      <mc:AlternateContent>
        <mc:Choice Requires="wps">
          <w:drawing>
            <wp:anchor distT="0" distB="0" distL="0" distR="0" allowOverlap="1" layoutInCell="1" locked="0" behindDoc="1" simplePos="0" relativeHeight="487230976">
              <wp:simplePos x="0" y="0"/>
              <wp:positionH relativeFrom="page">
                <wp:posOffset>1811527</wp:posOffset>
              </wp:positionH>
              <wp:positionV relativeFrom="page">
                <wp:posOffset>556841</wp:posOffset>
              </wp:positionV>
              <wp:extent cx="953769" cy="18224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953769" cy="182245"/>
                      </a:xfrm>
                      <a:prstGeom prst="rect">
                        <a:avLst/>
                      </a:prstGeom>
                    </wps:spPr>
                    <wps:txbx>
                      <w:txbxContent>
                        <w:p>
                          <w:pPr>
                            <w:pStyle w:val="BodyText"/>
                            <w:spacing w:before="13"/>
                            <w:ind w:left="20"/>
                          </w:pPr>
                          <w:r>
                            <w:rPr>
                              <w:smallCaps/>
                              <w:color w:val="FFFFFF"/>
                            </w:rPr>
                            <w:t>October</w:t>
                          </w:r>
                          <w:r>
                            <w:rPr>
                              <w:smallCaps/>
                              <w:color w:val="FFFFFF"/>
                              <w:spacing w:val="-4"/>
                            </w:rPr>
                            <w:t> 2023</w:t>
                          </w:r>
                        </w:p>
                      </w:txbxContent>
                    </wps:txbx>
                    <wps:bodyPr wrap="square" lIns="0" tIns="0" rIns="0" bIns="0" rtlCol="0">
                      <a:noAutofit/>
                    </wps:bodyPr>
                  </wps:wsp>
                </a:graphicData>
              </a:graphic>
            </wp:anchor>
          </w:drawing>
        </mc:Choice>
        <mc:Fallback>
          <w:pict>
            <v:shape style="position:absolute;margin-left:142.639999pt;margin-top:43.845779pt;width:75.1pt;height:14.35pt;mso-position-horizontal-relative:page;mso-position-vertical-relative:page;z-index:-16085504" type="#_x0000_t202" id="docshape8" filled="false" stroked="false">
              <v:textbox inset="0,0,0,0">
                <w:txbxContent>
                  <w:p>
                    <w:pPr>
                      <w:pStyle w:val="BodyText"/>
                      <w:spacing w:before="13"/>
                      <w:ind w:left="20"/>
                    </w:pPr>
                    <w:r>
                      <w:rPr>
                        <w:smallCaps/>
                        <w:color w:val="FFFFFF"/>
                      </w:rPr>
                      <w:t>October</w:t>
                    </w:r>
                    <w:r>
                      <w:rPr>
                        <w:smallCaps/>
                        <w:color w:val="FFFFFF"/>
                        <w:spacing w:val="-4"/>
                      </w:rPr>
                      <w:t> 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33024">
              <wp:simplePos x="0" y="0"/>
              <wp:positionH relativeFrom="page">
                <wp:posOffset>914400</wp:posOffset>
              </wp:positionH>
              <wp:positionV relativeFrom="page">
                <wp:posOffset>457199</wp:posOffset>
              </wp:positionV>
              <wp:extent cx="8235950" cy="37846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8235950" cy="378460"/>
                      </a:xfrm>
                      <a:custGeom>
                        <a:avLst/>
                        <a:gdLst/>
                        <a:ahLst/>
                        <a:cxnLst/>
                        <a:rect l="l" t="t" r="r" b="b"/>
                        <a:pathLst>
                          <a:path w="8235950" h="378460">
                            <a:moveTo>
                              <a:pt x="8235696" y="0"/>
                            </a:moveTo>
                            <a:lnTo>
                              <a:pt x="8229600" y="0"/>
                            </a:lnTo>
                            <a:lnTo>
                              <a:pt x="8229600" y="6096"/>
                            </a:lnTo>
                            <a:lnTo>
                              <a:pt x="8229600" y="371843"/>
                            </a:lnTo>
                            <a:lnTo>
                              <a:pt x="2749296" y="371843"/>
                            </a:lnTo>
                            <a:lnTo>
                              <a:pt x="2749296" y="6096"/>
                            </a:lnTo>
                            <a:lnTo>
                              <a:pt x="8229600" y="6096"/>
                            </a:lnTo>
                            <a:lnTo>
                              <a:pt x="8229600" y="0"/>
                            </a:lnTo>
                            <a:lnTo>
                              <a:pt x="2749296" y="0"/>
                            </a:lnTo>
                            <a:lnTo>
                              <a:pt x="2743200" y="0"/>
                            </a:lnTo>
                            <a:lnTo>
                              <a:pt x="6096" y="0"/>
                            </a:lnTo>
                            <a:lnTo>
                              <a:pt x="0" y="0"/>
                            </a:lnTo>
                            <a:lnTo>
                              <a:pt x="0" y="6096"/>
                            </a:lnTo>
                            <a:lnTo>
                              <a:pt x="0" y="371843"/>
                            </a:lnTo>
                            <a:lnTo>
                              <a:pt x="0" y="377952"/>
                            </a:lnTo>
                            <a:lnTo>
                              <a:pt x="6096" y="377952"/>
                            </a:lnTo>
                            <a:lnTo>
                              <a:pt x="2743200" y="377952"/>
                            </a:lnTo>
                            <a:lnTo>
                              <a:pt x="2749296" y="377952"/>
                            </a:lnTo>
                            <a:lnTo>
                              <a:pt x="8229600" y="377952"/>
                            </a:lnTo>
                            <a:lnTo>
                              <a:pt x="8235696" y="377952"/>
                            </a:lnTo>
                            <a:lnTo>
                              <a:pt x="8235696" y="371856"/>
                            </a:lnTo>
                            <a:lnTo>
                              <a:pt x="8235696" y="6096"/>
                            </a:lnTo>
                            <a:lnTo>
                              <a:pt x="8235696" y="0"/>
                            </a:lnTo>
                            <a:close/>
                          </a:path>
                        </a:pathLst>
                      </a:custGeom>
                      <a:solidFill>
                        <a:srgbClr val="1F3667"/>
                      </a:solidFill>
                    </wps:spPr>
                    <wps:bodyPr wrap="square" lIns="0" tIns="0" rIns="0" bIns="0" rtlCol="0">
                      <a:prstTxWarp prst="textNoShape">
                        <a:avLst/>
                      </a:prstTxWarp>
                      <a:noAutofit/>
                    </wps:bodyPr>
                  </wps:wsp>
                </a:graphicData>
              </a:graphic>
            </wp:anchor>
          </w:drawing>
        </mc:Choice>
        <mc:Fallback>
          <w:pict>
            <v:shape style="position:absolute;margin-left:72pt;margin-top:35.999973pt;width:648.5pt;height:29.8pt;mso-position-horizontal-relative:page;mso-position-vertical-relative:page;z-index:-16083456" id="docshape12" coordorigin="1440,720" coordsize="12970,596" path="m14410,720l14400,720,14400,730,14400,1306,5770,1306,5770,730,14400,730,14400,720,5770,720,5760,720,1450,720,1440,720,1440,730,1440,1306,1440,1315,1450,1315,5760,1315,5770,1315,14400,1315,14410,1315,14410,1306,14410,730,14410,720xe" filled="true" fillcolor="#1f3667" stroked="false">
              <v:path arrowok="t"/>
              <v:fill type="solid"/>
              <w10:wrap type="none"/>
            </v:shape>
          </w:pict>
        </mc:Fallback>
      </mc:AlternateContent>
    </w:r>
    <w:r>
      <w:rPr/>
      <mc:AlternateContent>
        <mc:Choice Requires="wps">
          <w:drawing>
            <wp:anchor distT="0" distB="0" distL="0" distR="0" allowOverlap="1" layoutInCell="1" locked="0" behindDoc="1" simplePos="0" relativeHeight="487233536">
              <wp:simplePos x="0" y="0"/>
              <wp:positionH relativeFrom="page">
                <wp:posOffset>3960398</wp:posOffset>
              </wp:positionH>
              <wp:positionV relativeFrom="page">
                <wp:posOffset>477593</wp:posOffset>
              </wp:positionV>
              <wp:extent cx="4885690" cy="34226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885690" cy="342265"/>
                      </a:xfrm>
                      <a:prstGeom prst="rect">
                        <a:avLst/>
                      </a:prstGeom>
                    </wps:spPr>
                    <wps:txbx>
                      <w:txbxContent>
                        <w:p>
                          <w:pPr>
                            <w:pStyle w:val="BodyText"/>
                            <w:spacing w:line="252" w:lineRule="exact" w:before="13"/>
                            <w:ind w:left="2"/>
                            <w:jc w:val="center"/>
                          </w:pPr>
                          <w:r>
                            <w:rPr>
                              <w:smallCaps/>
                              <w:color w:val="1F3667"/>
                            </w:rPr>
                            <w:t>Michigan</w:t>
                          </w:r>
                          <w:r>
                            <w:rPr>
                              <w:smallCaps/>
                              <w:color w:val="1F3667"/>
                              <w:spacing w:val="-4"/>
                            </w:rPr>
                            <w:t> </w:t>
                          </w:r>
                          <w:r>
                            <w:rPr>
                              <w:smallCaps/>
                              <w:color w:val="1F3667"/>
                            </w:rPr>
                            <w:t>State</w:t>
                          </w:r>
                          <w:r>
                            <w:rPr>
                              <w:smallCaps/>
                              <w:color w:val="1F3667"/>
                              <w:spacing w:val="-3"/>
                            </w:rPr>
                            <w:t> </w:t>
                          </w:r>
                          <w:r>
                            <w:rPr>
                              <w:smallCaps/>
                              <w:color w:val="1F3667"/>
                              <w:spacing w:val="-2"/>
                            </w:rPr>
                            <w:t>University</w:t>
                          </w:r>
                        </w:p>
                        <w:p>
                          <w:pPr>
                            <w:pStyle w:val="BodyText"/>
                            <w:spacing w:line="252" w:lineRule="exact"/>
                            <w:ind w:left="2" w:right="2"/>
                            <w:jc w:val="center"/>
                          </w:pPr>
                          <w:r>
                            <w:rPr>
                              <w:smallCaps/>
                              <w:color w:val="1F3667"/>
                            </w:rPr>
                            <w:t>After-Action</w:t>
                          </w:r>
                          <w:r>
                            <w:rPr>
                              <w:smallCaps/>
                              <w:color w:val="1F3667"/>
                              <w:spacing w:val="-6"/>
                            </w:rPr>
                            <w:t> </w:t>
                          </w:r>
                          <w:r>
                            <w:rPr>
                              <w:smallCaps/>
                              <w:color w:val="1F3667"/>
                            </w:rPr>
                            <w:t>Review</w:t>
                          </w:r>
                          <w:r>
                            <w:rPr>
                              <w:smallCaps/>
                              <w:color w:val="1F3667"/>
                              <w:spacing w:val="-2"/>
                            </w:rPr>
                            <w:t> </w:t>
                          </w:r>
                          <w:r>
                            <w:rPr>
                              <w:smallCaps/>
                              <w:color w:val="1F3667"/>
                            </w:rPr>
                            <w:t>of</w:t>
                          </w:r>
                          <w:r>
                            <w:rPr>
                              <w:smallCaps/>
                              <w:color w:val="1F3667"/>
                              <w:spacing w:val="-2"/>
                            </w:rPr>
                            <w:t> </w:t>
                          </w:r>
                          <w:r>
                            <w:rPr>
                              <w:smallCaps/>
                              <w:color w:val="1F3667"/>
                            </w:rPr>
                            <w:t>the</w:t>
                          </w:r>
                          <w:r>
                            <w:rPr>
                              <w:smallCaps/>
                              <w:color w:val="1F3667"/>
                              <w:spacing w:val="-3"/>
                            </w:rPr>
                            <w:t> </w:t>
                          </w:r>
                          <w:r>
                            <w:rPr>
                              <w:smallCaps/>
                              <w:color w:val="1F3667"/>
                            </w:rPr>
                            <w:t>Response</w:t>
                          </w:r>
                          <w:r>
                            <w:rPr>
                              <w:smallCaps/>
                              <w:color w:val="1F3667"/>
                              <w:spacing w:val="-2"/>
                            </w:rPr>
                            <w:t> </w:t>
                          </w:r>
                          <w:r>
                            <w:rPr>
                              <w:smallCaps/>
                              <w:color w:val="1F3667"/>
                            </w:rPr>
                            <w:t>to</w:t>
                          </w:r>
                          <w:r>
                            <w:rPr>
                              <w:smallCaps/>
                              <w:color w:val="1F3667"/>
                              <w:spacing w:val="-3"/>
                            </w:rPr>
                            <w:t> </w:t>
                          </w:r>
                          <w:r>
                            <w:rPr>
                              <w:smallCaps/>
                              <w:color w:val="1F3667"/>
                            </w:rPr>
                            <w:t>a</w:t>
                          </w:r>
                          <w:r>
                            <w:rPr>
                              <w:smallCaps/>
                              <w:color w:val="1F3667"/>
                              <w:spacing w:val="-3"/>
                            </w:rPr>
                            <w:t> </w:t>
                          </w:r>
                          <w:r>
                            <w:rPr>
                              <w:smallCaps/>
                              <w:color w:val="1F3667"/>
                            </w:rPr>
                            <w:t>Mass</w:t>
                          </w:r>
                          <w:r>
                            <w:rPr>
                              <w:smallCaps/>
                              <w:color w:val="1F3667"/>
                              <w:spacing w:val="-3"/>
                            </w:rPr>
                            <w:t> </w:t>
                          </w:r>
                          <w:r>
                            <w:rPr>
                              <w:smallCaps/>
                              <w:color w:val="1F3667"/>
                            </w:rPr>
                            <w:t>Shooting</w:t>
                          </w:r>
                          <w:r>
                            <w:rPr>
                              <w:smallCaps/>
                              <w:color w:val="1F3667"/>
                              <w:spacing w:val="-3"/>
                            </w:rPr>
                            <w:t> </w:t>
                          </w:r>
                          <w:r>
                            <w:rPr>
                              <w:smallCaps/>
                              <w:color w:val="1F3667"/>
                            </w:rPr>
                            <w:t>on</w:t>
                          </w:r>
                          <w:r>
                            <w:rPr>
                              <w:smallCaps/>
                              <w:color w:val="1F3667"/>
                              <w:spacing w:val="-2"/>
                            </w:rPr>
                            <w:t> </w:t>
                          </w:r>
                          <w:r>
                            <w:rPr>
                              <w:smallCaps/>
                              <w:color w:val="1F3667"/>
                            </w:rPr>
                            <w:t>the</w:t>
                          </w:r>
                          <w:r>
                            <w:rPr>
                              <w:smallCaps/>
                              <w:color w:val="1F3667"/>
                              <w:spacing w:val="-2"/>
                            </w:rPr>
                            <w:t> Campus</w:t>
                          </w:r>
                        </w:p>
                      </w:txbxContent>
                    </wps:txbx>
                    <wps:bodyPr wrap="square" lIns="0" tIns="0" rIns="0" bIns="0" rtlCol="0">
                      <a:noAutofit/>
                    </wps:bodyPr>
                  </wps:wsp>
                </a:graphicData>
              </a:graphic>
            </wp:anchor>
          </w:drawing>
        </mc:Choice>
        <mc:Fallback>
          <w:pict>
            <v:shape style="position:absolute;margin-left:311.842407pt;margin-top:37.605782pt;width:384.7pt;height:26.95pt;mso-position-horizontal-relative:page;mso-position-vertical-relative:page;z-index:-16082944" type="#_x0000_t202" id="docshape13" filled="false" stroked="false">
              <v:textbox inset="0,0,0,0">
                <w:txbxContent>
                  <w:p>
                    <w:pPr>
                      <w:pStyle w:val="BodyText"/>
                      <w:spacing w:line="252" w:lineRule="exact" w:before="13"/>
                      <w:ind w:left="2"/>
                      <w:jc w:val="center"/>
                    </w:pPr>
                    <w:r>
                      <w:rPr>
                        <w:smallCaps/>
                        <w:color w:val="1F3667"/>
                      </w:rPr>
                      <w:t>Michigan</w:t>
                    </w:r>
                    <w:r>
                      <w:rPr>
                        <w:smallCaps/>
                        <w:color w:val="1F3667"/>
                        <w:spacing w:val="-4"/>
                      </w:rPr>
                      <w:t> </w:t>
                    </w:r>
                    <w:r>
                      <w:rPr>
                        <w:smallCaps/>
                        <w:color w:val="1F3667"/>
                      </w:rPr>
                      <w:t>State</w:t>
                    </w:r>
                    <w:r>
                      <w:rPr>
                        <w:smallCaps/>
                        <w:color w:val="1F3667"/>
                        <w:spacing w:val="-3"/>
                      </w:rPr>
                      <w:t> </w:t>
                    </w:r>
                    <w:r>
                      <w:rPr>
                        <w:smallCaps/>
                        <w:color w:val="1F3667"/>
                        <w:spacing w:val="-2"/>
                      </w:rPr>
                      <w:t>University</w:t>
                    </w:r>
                  </w:p>
                  <w:p>
                    <w:pPr>
                      <w:pStyle w:val="BodyText"/>
                      <w:spacing w:line="252" w:lineRule="exact"/>
                      <w:ind w:left="2" w:right="2"/>
                      <w:jc w:val="center"/>
                    </w:pPr>
                    <w:r>
                      <w:rPr>
                        <w:smallCaps/>
                        <w:color w:val="1F3667"/>
                      </w:rPr>
                      <w:t>After-Action</w:t>
                    </w:r>
                    <w:r>
                      <w:rPr>
                        <w:smallCaps/>
                        <w:color w:val="1F3667"/>
                        <w:spacing w:val="-6"/>
                      </w:rPr>
                      <w:t> </w:t>
                    </w:r>
                    <w:r>
                      <w:rPr>
                        <w:smallCaps/>
                        <w:color w:val="1F3667"/>
                      </w:rPr>
                      <w:t>Review</w:t>
                    </w:r>
                    <w:r>
                      <w:rPr>
                        <w:smallCaps/>
                        <w:color w:val="1F3667"/>
                        <w:spacing w:val="-2"/>
                      </w:rPr>
                      <w:t> </w:t>
                    </w:r>
                    <w:r>
                      <w:rPr>
                        <w:smallCaps/>
                        <w:color w:val="1F3667"/>
                      </w:rPr>
                      <w:t>of</w:t>
                    </w:r>
                    <w:r>
                      <w:rPr>
                        <w:smallCaps/>
                        <w:color w:val="1F3667"/>
                        <w:spacing w:val="-2"/>
                      </w:rPr>
                      <w:t> </w:t>
                    </w:r>
                    <w:r>
                      <w:rPr>
                        <w:smallCaps/>
                        <w:color w:val="1F3667"/>
                      </w:rPr>
                      <w:t>the</w:t>
                    </w:r>
                    <w:r>
                      <w:rPr>
                        <w:smallCaps/>
                        <w:color w:val="1F3667"/>
                        <w:spacing w:val="-3"/>
                      </w:rPr>
                      <w:t> </w:t>
                    </w:r>
                    <w:r>
                      <w:rPr>
                        <w:smallCaps/>
                        <w:color w:val="1F3667"/>
                      </w:rPr>
                      <w:t>Response</w:t>
                    </w:r>
                    <w:r>
                      <w:rPr>
                        <w:smallCaps/>
                        <w:color w:val="1F3667"/>
                        <w:spacing w:val="-2"/>
                      </w:rPr>
                      <w:t> </w:t>
                    </w:r>
                    <w:r>
                      <w:rPr>
                        <w:smallCaps/>
                        <w:color w:val="1F3667"/>
                      </w:rPr>
                      <w:t>to</w:t>
                    </w:r>
                    <w:r>
                      <w:rPr>
                        <w:smallCaps/>
                        <w:color w:val="1F3667"/>
                        <w:spacing w:val="-3"/>
                      </w:rPr>
                      <w:t> </w:t>
                    </w:r>
                    <w:r>
                      <w:rPr>
                        <w:smallCaps/>
                        <w:color w:val="1F3667"/>
                      </w:rPr>
                      <w:t>a</w:t>
                    </w:r>
                    <w:r>
                      <w:rPr>
                        <w:smallCaps/>
                        <w:color w:val="1F3667"/>
                        <w:spacing w:val="-3"/>
                      </w:rPr>
                      <w:t> </w:t>
                    </w:r>
                    <w:r>
                      <w:rPr>
                        <w:smallCaps/>
                        <w:color w:val="1F3667"/>
                      </w:rPr>
                      <w:t>Mass</w:t>
                    </w:r>
                    <w:r>
                      <w:rPr>
                        <w:smallCaps/>
                        <w:color w:val="1F3667"/>
                        <w:spacing w:val="-3"/>
                      </w:rPr>
                      <w:t> </w:t>
                    </w:r>
                    <w:r>
                      <w:rPr>
                        <w:smallCaps/>
                        <w:color w:val="1F3667"/>
                      </w:rPr>
                      <w:t>Shooting</w:t>
                    </w:r>
                    <w:r>
                      <w:rPr>
                        <w:smallCaps/>
                        <w:color w:val="1F3667"/>
                        <w:spacing w:val="-3"/>
                      </w:rPr>
                      <w:t> </w:t>
                    </w:r>
                    <w:r>
                      <w:rPr>
                        <w:smallCaps/>
                        <w:color w:val="1F3667"/>
                      </w:rPr>
                      <w:t>on</w:t>
                    </w:r>
                    <w:r>
                      <w:rPr>
                        <w:smallCaps/>
                        <w:color w:val="1F3667"/>
                        <w:spacing w:val="-2"/>
                      </w:rPr>
                      <w:t> </w:t>
                    </w:r>
                    <w:r>
                      <w:rPr>
                        <w:smallCaps/>
                        <w:color w:val="1F3667"/>
                      </w:rPr>
                      <w:t>the</w:t>
                    </w:r>
                    <w:r>
                      <w:rPr>
                        <w:smallCaps/>
                        <w:color w:val="1F3667"/>
                        <w:spacing w:val="-2"/>
                      </w:rPr>
                      <w:t> Campus</w:t>
                    </w:r>
                  </w:p>
                </w:txbxContent>
              </v:textbox>
              <w10:wrap type="none"/>
            </v:shape>
          </w:pict>
        </mc:Fallback>
      </mc:AlternateContent>
    </w:r>
    <w:r>
      <w:rPr/>
      <mc:AlternateContent>
        <mc:Choice Requires="wps">
          <w:drawing>
            <wp:anchor distT="0" distB="0" distL="0" distR="0" allowOverlap="1" layoutInCell="1" locked="0" behindDoc="1" simplePos="0" relativeHeight="487234048">
              <wp:simplePos x="0" y="0"/>
              <wp:positionH relativeFrom="page">
                <wp:posOffset>1811527</wp:posOffset>
              </wp:positionH>
              <wp:positionV relativeFrom="page">
                <wp:posOffset>556841</wp:posOffset>
              </wp:positionV>
              <wp:extent cx="953769" cy="18224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953769" cy="182245"/>
                      </a:xfrm>
                      <a:prstGeom prst="rect">
                        <a:avLst/>
                      </a:prstGeom>
                    </wps:spPr>
                    <wps:txbx>
                      <w:txbxContent>
                        <w:p>
                          <w:pPr>
                            <w:pStyle w:val="BodyText"/>
                            <w:spacing w:before="13"/>
                            <w:ind w:left="20"/>
                          </w:pPr>
                          <w:r>
                            <w:rPr>
                              <w:smallCaps/>
                              <w:color w:val="FFFFFF"/>
                            </w:rPr>
                            <w:t>October</w:t>
                          </w:r>
                          <w:r>
                            <w:rPr>
                              <w:smallCaps/>
                              <w:color w:val="FFFFFF"/>
                              <w:spacing w:val="-4"/>
                            </w:rPr>
                            <w:t> 2023</w:t>
                          </w:r>
                        </w:p>
                      </w:txbxContent>
                    </wps:txbx>
                    <wps:bodyPr wrap="square" lIns="0" tIns="0" rIns="0" bIns="0" rtlCol="0">
                      <a:noAutofit/>
                    </wps:bodyPr>
                  </wps:wsp>
                </a:graphicData>
              </a:graphic>
            </wp:anchor>
          </w:drawing>
        </mc:Choice>
        <mc:Fallback>
          <w:pict>
            <v:shape style="position:absolute;margin-left:142.639999pt;margin-top:43.845779pt;width:75.1pt;height:14.35pt;mso-position-horizontal-relative:page;mso-position-vertical-relative:page;z-index:-16082432" type="#_x0000_t202" id="docshape14" filled="false" stroked="false">
              <v:textbox inset="0,0,0,0">
                <w:txbxContent>
                  <w:p>
                    <w:pPr>
                      <w:pStyle w:val="BodyText"/>
                      <w:spacing w:before="13"/>
                      <w:ind w:left="20"/>
                    </w:pPr>
                    <w:r>
                      <w:rPr>
                        <w:smallCaps/>
                        <w:color w:val="FFFFFF"/>
                      </w:rPr>
                      <w:t>October</w:t>
                    </w:r>
                    <w:r>
                      <w:rPr>
                        <w:smallCaps/>
                        <w:color w:val="FFFFFF"/>
                        <w:spacing w:val="-4"/>
                      </w:rPr>
                      <w:t> 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20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00" w:hanging="361"/>
      </w:pPr>
      <w:rPr>
        <w:rFonts w:hint="default"/>
        <w:lang w:val="en-US" w:eastAsia="en-US" w:bidi="ar-SA"/>
      </w:rPr>
    </w:lvl>
    <w:lvl w:ilvl="2">
      <w:start w:val="0"/>
      <w:numFmt w:val="bullet"/>
      <w:lvlText w:val="•"/>
      <w:lvlJc w:val="left"/>
      <w:pPr>
        <w:ind w:left="3600" w:hanging="361"/>
      </w:pPr>
      <w:rPr>
        <w:rFonts w:hint="default"/>
        <w:lang w:val="en-US" w:eastAsia="en-US" w:bidi="ar-SA"/>
      </w:rPr>
    </w:lvl>
    <w:lvl w:ilvl="3">
      <w:start w:val="0"/>
      <w:numFmt w:val="bullet"/>
      <w:lvlText w:val="•"/>
      <w:lvlJc w:val="left"/>
      <w:pPr>
        <w:ind w:left="4800" w:hanging="361"/>
      </w:pPr>
      <w:rPr>
        <w:rFonts w:hint="default"/>
        <w:lang w:val="en-US" w:eastAsia="en-US" w:bidi="ar-SA"/>
      </w:rPr>
    </w:lvl>
    <w:lvl w:ilvl="4">
      <w:start w:val="0"/>
      <w:numFmt w:val="bullet"/>
      <w:lvlText w:val="•"/>
      <w:lvlJc w:val="left"/>
      <w:pPr>
        <w:ind w:left="6000"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400" w:hanging="361"/>
      </w:pPr>
      <w:rPr>
        <w:rFonts w:hint="default"/>
        <w:lang w:val="en-US" w:eastAsia="en-US" w:bidi="ar-SA"/>
      </w:rPr>
    </w:lvl>
    <w:lvl w:ilvl="7">
      <w:start w:val="0"/>
      <w:numFmt w:val="bullet"/>
      <w:lvlText w:val="•"/>
      <w:lvlJc w:val="left"/>
      <w:pPr>
        <w:ind w:left="9600" w:hanging="361"/>
      </w:pPr>
      <w:rPr>
        <w:rFonts w:hint="default"/>
        <w:lang w:val="en-US" w:eastAsia="en-US" w:bidi="ar-SA"/>
      </w:rPr>
    </w:lvl>
    <w:lvl w:ilvl="8">
      <w:start w:val="0"/>
      <w:numFmt w:val="bullet"/>
      <w:lvlText w:val="•"/>
      <w:lvlJc w:val="left"/>
      <w:pPr>
        <w:ind w:left="10800" w:hanging="361"/>
      </w:pPr>
      <w:rPr>
        <w:rFonts w:hint="default"/>
        <w:lang w:val="en-US" w:eastAsia="en-US" w:bidi="ar-SA"/>
      </w:rPr>
    </w:lvl>
  </w:abstractNum>
  <w:abstractNum w:abstractNumId="3">
    <w:multiLevelType w:val="hybridMultilevel"/>
    <w:lvl w:ilvl="0">
      <w:start w:val="0"/>
      <w:numFmt w:val="bullet"/>
      <w:lvlText w:val=""/>
      <w:lvlJc w:val="left"/>
      <w:pPr>
        <w:ind w:left="120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00" w:hanging="361"/>
      </w:pPr>
      <w:rPr>
        <w:rFonts w:hint="default"/>
        <w:lang w:val="en-US" w:eastAsia="en-US" w:bidi="ar-SA"/>
      </w:rPr>
    </w:lvl>
    <w:lvl w:ilvl="2">
      <w:start w:val="0"/>
      <w:numFmt w:val="bullet"/>
      <w:lvlText w:val="•"/>
      <w:lvlJc w:val="left"/>
      <w:pPr>
        <w:ind w:left="3600" w:hanging="361"/>
      </w:pPr>
      <w:rPr>
        <w:rFonts w:hint="default"/>
        <w:lang w:val="en-US" w:eastAsia="en-US" w:bidi="ar-SA"/>
      </w:rPr>
    </w:lvl>
    <w:lvl w:ilvl="3">
      <w:start w:val="0"/>
      <w:numFmt w:val="bullet"/>
      <w:lvlText w:val="•"/>
      <w:lvlJc w:val="left"/>
      <w:pPr>
        <w:ind w:left="4800" w:hanging="361"/>
      </w:pPr>
      <w:rPr>
        <w:rFonts w:hint="default"/>
        <w:lang w:val="en-US" w:eastAsia="en-US" w:bidi="ar-SA"/>
      </w:rPr>
    </w:lvl>
    <w:lvl w:ilvl="4">
      <w:start w:val="0"/>
      <w:numFmt w:val="bullet"/>
      <w:lvlText w:val="•"/>
      <w:lvlJc w:val="left"/>
      <w:pPr>
        <w:ind w:left="6000"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400" w:hanging="361"/>
      </w:pPr>
      <w:rPr>
        <w:rFonts w:hint="default"/>
        <w:lang w:val="en-US" w:eastAsia="en-US" w:bidi="ar-SA"/>
      </w:rPr>
    </w:lvl>
    <w:lvl w:ilvl="7">
      <w:start w:val="0"/>
      <w:numFmt w:val="bullet"/>
      <w:lvlText w:val="•"/>
      <w:lvlJc w:val="left"/>
      <w:pPr>
        <w:ind w:left="9600" w:hanging="361"/>
      </w:pPr>
      <w:rPr>
        <w:rFonts w:hint="default"/>
        <w:lang w:val="en-US" w:eastAsia="en-US" w:bidi="ar-SA"/>
      </w:rPr>
    </w:lvl>
    <w:lvl w:ilvl="8">
      <w:start w:val="0"/>
      <w:numFmt w:val="bullet"/>
      <w:lvlText w:val="•"/>
      <w:lvlJc w:val="left"/>
      <w:pPr>
        <w:ind w:left="10800" w:hanging="361"/>
      </w:pPr>
      <w:rPr>
        <w:rFonts w:hint="default"/>
        <w:lang w:val="en-US" w:eastAsia="en-US" w:bidi="ar-SA"/>
      </w:rPr>
    </w:lvl>
  </w:abstractNum>
  <w:abstractNum w:abstractNumId="2">
    <w:multiLevelType w:val="hybridMultilevel"/>
    <w:lvl w:ilvl="0">
      <w:start w:val="0"/>
      <w:numFmt w:val="bullet"/>
      <w:lvlText w:val="o"/>
      <w:lvlJc w:val="left"/>
      <w:pPr>
        <w:ind w:left="120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280" w:hanging="361"/>
      </w:pPr>
      <w:rPr>
        <w:rFonts w:hint="default" w:ascii="Wingdings" w:hAnsi="Wingdings" w:eastAsia="Wingdings" w:cs="Wingdings"/>
        <w:b w:val="0"/>
        <w:bCs w:val="0"/>
        <w:i w:val="0"/>
        <w:iCs w:val="0"/>
        <w:spacing w:val="0"/>
        <w:w w:val="100"/>
        <w:sz w:val="22"/>
        <w:szCs w:val="22"/>
        <w:lang w:val="en-US" w:eastAsia="en-US" w:bidi="ar-SA"/>
      </w:rPr>
    </w:lvl>
    <w:lvl w:ilvl="2">
      <w:start w:val="0"/>
      <w:numFmt w:val="bullet"/>
      <w:lvlText w:val="•"/>
      <w:lvlJc w:val="left"/>
      <w:pPr>
        <w:ind w:left="3493" w:hanging="361"/>
      </w:pPr>
      <w:rPr>
        <w:rFonts w:hint="default"/>
        <w:lang w:val="en-US" w:eastAsia="en-US" w:bidi="ar-SA"/>
      </w:rPr>
    </w:lvl>
    <w:lvl w:ilvl="3">
      <w:start w:val="0"/>
      <w:numFmt w:val="bullet"/>
      <w:lvlText w:val="•"/>
      <w:lvlJc w:val="left"/>
      <w:pPr>
        <w:ind w:left="4706" w:hanging="361"/>
      </w:pPr>
      <w:rPr>
        <w:rFonts w:hint="default"/>
        <w:lang w:val="en-US" w:eastAsia="en-US" w:bidi="ar-SA"/>
      </w:rPr>
    </w:lvl>
    <w:lvl w:ilvl="4">
      <w:start w:val="0"/>
      <w:numFmt w:val="bullet"/>
      <w:lvlText w:val="•"/>
      <w:lvlJc w:val="left"/>
      <w:pPr>
        <w:ind w:left="5920" w:hanging="361"/>
      </w:pPr>
      <w:rPr>
        <w:rFonts w:hint="default"/>
        <w:lang w:val="en-US" w:eastAsia="en-US" w:bidi="ar-SA"/>
      </w:rPr>
    </w:lvl>
    <w:lvl w:ilvl="5">
      <w:start w:val="0"/>
      <w:numFmt w:val="bullet"/>
      <w:lvlText w:val="•"/>
      <w:lvlJc w:val="left"/>
      <w:pPr>
        <w:ind w:left="7133" w:hanging="361"/>
      </w:pPr>
      <w:rPr>
        <w:rFonts w:hint="default"/>
        <w:lang w:val="en-US" w:eastAsia="en-US" w:bidi="ar-SA"/>
      </w:rPr>
    </w:lvl>
    <w:lvl w:ilvl="6">
      <w:start w:val="0"/>
      <w:numFmt w:val="bullet"/>
      <w:lvlText w:val="•"/>
      <w:lvlJc w:val="left"/>
      <w:pPr>
        <w:ind w:left="8346" w:hanging="361"/>
      </w:pPr>
      <w:rPr>
        <w:rFonts w:hint="default"/>
        <w:lang w:val="en-US" w:eastAsia="en-US" w:bidi="ar-SA"/>
      </w:rPr>
    </w:lvl>
    <w:lvl w:ilvl="7">
      <w:start w:val="0"/>
      <w:numFmt w:val="bullet"/>
      <w:lvlText w:val="•"/>
      <w:lvlJc w:val="left"/>
      <w:pPr>
        <w:ind w:left="9560" w:hanging="361"/>
      </w:pPr>
      <w:rPr>
        <w:rFonts w:hint="default"/>
        <w:lang w:val="en-US" w:eastAsia="en-US" w:bidi="ar-SA"/>
      </w:rPr>
    </w:lvl>
    <w:lvl w:ilvl="8">
      <w:start w:val="0"/>
      <w:numFmt w:val="bullet"/>
      <w:lvlText w:val="•"/>
      <w:lvlJc w:val="left"/>
      <w:pPr>
        <w:ind w:left="10773" w:hanging="361"/>
      </w:pPr>
      <w:rPr>
        <w:rFonts w:hint="default"/>
        <w:lang w:val="en-US" w:eastAsia="en-US" w:bidi="ar-SA"/>
      </w:rPr>
    </w:lvl>
  </w:abstractNum>
  <w:abstractNum w:abstractNumId="1">
    <w:multiLevelType w:val="hybridMultilevel"/>
    <w:lvl w:ilvl="0">
      <w:start w:val="0"/>
      <w:numFmt w:val="bullet"/>
      <w:lvlText w:val=""/>
      <w:lvlJc w:val="left"/>
      <w:pPr>
        <w:ind w:left="840" w:hanging="361"/>
      </w:pPr>
      <w:rPr>
        <w:rFonts w:hint="default" w:ascii="Wingdings" w:hAnsi="Wingdings" w:eastAsia="Wingdings" w:cs="Wingdings"/>
        <w:b w:val="0"/>
        <w:bCs w:val="0"/>
        <w:i w:val="0"/>
        <w:iCs w:val="0"/>
        <w:color w:val="16365D"/>
        <w:spacing w:val="0"/>
        <w:w w:val="100"/>
        <w:sz w:val="22"/>
        <w:szCs w:val="22"/>
        <w:lang w:val="en-US" w:eastAsia="en-US" w:bidi="ar-SA"/>
      </w:rPr>
    </w:lvl>
    <w:lvl w:ilvl="1">
      <w:start w:val="0"/>
      <w:numFmt w:val="bullet"/>
      <w:lvlText w:val=""/>
      <w:lvlJc w:val="left"/>
      <w:pPr>
        <w:ind w:left="960" w:hanging="360"/>
      </w:pPr>
      <w:rPr>
        <w:rFonts w:hint="default" w:ascii="Wingdings" w:hAnsi="Wingdings" w:eastAsia="Wingdings" w:cs="Wingdings"/>
        <w:spacing w:val="0"/>
        <w:w w:val="99"/>
        <w:lang w:val="en-US" w:eastAsia="en-US" w:bidi="ar-SA"/>
      </w:rPr>
    </w:lvl>
    <w:lvl w:ilvl="2">
      <w:start w:val="0"/>
      <w:numFmt w:val="bullet"/>
      <w:lvlText w:val="•"/>
      <w:lvlJc w:val="left"/>
      <w:pPr>
        <w:ind w:left="2320" w:hanging="360"/>
      </w:pPr>
      <w:rPr>
        <w:rFonts w:hint="default"/>
        <w:lang w:val="en-US" w:eastAsia="en-US" w:bidi="ar-SA"/>
      </w:rPr>
    </w:lvl>
    <w:lvl w:ilvl="3">
      <w:start w:val="0"/>
      <w:numFmt w:val="bullet"/>
      <w:lvlText w:val="•"/>
      <w:lvlJc w:val="left"/>
      <w:pPr>
        <w:ind w:left="368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400" w:hanging="360"/>
      </w:pPr>
      <w:rPr>
        <w:rFonts w:hint="default"/>
        <w:lang w:val="en-US" w:eastAsia="en-US" w:bidi="ar-SA"/>
      </w:rPr>
    </w:lvl>
    <w:lvl w:ilvl="6">
      <w:start w:val="0"/>
      <w:numFmt w:val="bullet"/>
      <w:lvlText w:val="•"/>
      <w:lvlJc w:val="left"/>
      <w:pPr>
        <w:ind w:left="7760" w:hanging="360"/>
      </w:pPr>
      <w:rPr>
        <w:rFonts w:hint="default"/>
        <w:lang w:val="en-US" w:eastAsia="en-US" w:bidi="ar-SA"/>
      </w:rPr>
    </w:lvl>
    <w:lvl w:ilvl="7">
      <w:start w:val="0"/>
      <w:numFmt w:val="bullet"/>
      <w:lvlText w:val="•"/>
      <w:lvlJc w:val="left"/>
      <w:pPr>
        <w:ind w:left="9120" w:hanging="360"/>
      </w:pPr>
      <w:rPr>
        <w:rFonts w:hint="default"/>
        <w:lang w:val="en-US" w:eastAsia="en-US" w:bidi="ar-SA"/>
      </w:rPr>
    </w:lvl>
    <w:lvl w:ilvl="8">
      <w:start w:val="0"/>
      <w:numFmt w:val="bullet"/>
      <w:lvlText w:val="•"/>
      <w:lvlJc w:val="left"/>
      <w:pPr>
        <w:ind w:left="10480" w:hanging="360"/>
      </w:pPr>
      <w:rPr>
        <w:rFonts w:hint="default"/>
        <w:lang w:val="en-US" w:eastAsia="en-US" w:bidi="ar-SA"/>
      </w:rPr>
    </w:lvl>
  </w:abstractNum>
  <w:abstractNum w:abstractNumId="0">
    <w:multiLevelType w:val="hybridMultilevel"/>
    <w:lvl w:ilvl="0">
      <w:start w:val="0"/>
      <w:numFmt w:val="bullet"/>
      <w:lvlText w:val=""/>
      <w:lvlJc w:val="left"/>
      <w:pPr>
        <w:ind w:left="8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5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281" w:hanging="361"/>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645" w:hanging="361"/>
      </w:pPr>
      <w:rPr>
        <w:rFonts w:hint="default"/>
        <w:lang w:val="en-US" w:eastAsia="en-US" w:bidi="ar-SA"/>
      </w:rPr>
    </w:lvl>
    <w:lvl w:ilvl="4">
      <w:start w:val="0"/>
      <w:numFmt w:val="bullet"/>
      <w:lvlText w:val="•"/>
      <w:lvlJc w:val="left"/>
      <w:pPr>
        <w:ind w:left="5010" w:hanging="361"/>
      </w:pPr>
      <w:rPr>
        <w:rFonts w:hint="default"/>
        <w:lang w:val="en-US" w:eastAsia="en-US" w:bidi="ar-SA"/>
      </w:rPr>
    </w:lvl>
    <w:lvl w:ilvl="5">
      <w:start w:val="0"/>
      <w:numFmt w:val="bullet"/>
      <w:lvlText w:val="•"/>
      <w:lvlJc w:val="left"/>
      <w:pPr>
        <w:ind w:left="6375" w:hanging="361"/>
      </w:pPr>
      <w:rPr>
        <w:rFonts w:hint="default"/>
        <w:lang w:val="en-US" w:eastAsia="en-US" w:bidi="ar-SA"/>
      </w:rPr>
    </w:lvl>
    <w:lvl w:ilvl="6">
      <w:start w:val="0"/>
      <w:numFmt w:val="bullet"/>
      <w:lvlText w:val="•"/>
      <w:lvlJc w:val="left"/>
      <w:pPr>
        <w:ind w:left="7740" w:hanging="361"/>
      </w:pPr>
      <w:rPr>
        <w:rFonts w:hint="default"/>
        <w:lang w:val="en-US" w:eastAsia="en-US" w:bidi="ar-SA"/>
      </w:rPr>
    </w:lvl>
    <w:lvl w:ilvl="7">
      <w:start w:val="0"/>
      <w:numFmt w:val="bullet"/>
      <w:lvlText w:val="•"/>
      <w:lvlJc w:val="left"/>
      <w:pPr>
        <w:ind w:left="9105" w:hanging="361"/>
      </w:pPr>
      <w:rPr>
        <w:rFonts w:hint="default"/>
        <w:lang w:val="en-US" w:eastAsia="en-US" w:bidi="ar-SA"/>
      </w:rPr>
    </w:lvl>
    <w:lvl w:ilvl="8">
      <w:start w:val="0"/>
      <w:numFmt w:val="bullet"/>
      <w:lvlText w:val="•"/>
      <w:lvlJc w:val="left"/>
      <w:pPr>
        <w:ind w:left="10470" w:hanging="361"/>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01"/>
      <w:ind w:left="120"/>
    </w:pPr>
    <w:rPr>
      <w:rFonts w:ascii="Arial" w:hAnsi="Arial" w:eastAsia="Arial" w:cs="Arial"/>
      <w:sz w:val="24"/>
      <w:szCs w:val="24"/>
      <w:lang w:val="en-US" w:eastAsia="en-US" w:bidi="ar-SA"/>
    </w:rPr>
  </w:style>
  <w:style w:styleId="TOC2" w:type="paragraph">
    <w:name w:val="TOC 2"/>
    <w:basedOn w:val="Normal"/>
    <w:uiPriority w:val="1"/>
    <w:qFormat/>
    <w:pPr>
      <w:spacing w:before="101"/>
      <w:ind w:left="364"/>
    </w:pPr>
    <w:rPr>
      <w:rFonts w:ascii="Arial" w:hAnsi="Arial" w:eastAsia="Arial" w:cs="Arial"/>
      <w:sz w:val="24"/>
      <w:szCs w:val="24"/>
      <w:lang w:val="en-US" w:eastAsia="en-US" w:bidi="ar-SA"/>
    </w:rPr>
  </w:style>
  <w:style w:styleId="TOC3" w:type="paragraph">
    <w:name w:val="TOC 3"/>
    <w:basedOn w:val="Normal"/>
    <w:uiPriority w:val="1"/>
    <w:qFormat/>
    <w:pPr>
      <w:spacing w:before="97"/>
      <w:ind w:left="595"/>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1"/>
      <w:ind w:left="120"/>
      <w:jc w:val="both"/>
      <w:outlineLvl w:val="1"/>
    </w:pPr>
    <w:rPr>
      <w:rFonts w:ascii="Calibri" w:hAnsi="Calibri" w:eastAsia="Calibri" w:cs="Calibri"/>
      <w:b/>
      <w:bCs/>
      <w:sz w:val="26"/>
      <w:szCs w:val="26"/>
      <w:lang w:val="en-US" w:eastAsia="en-US" w:bidi="ar-SA"/>
    </w:rPr>
  </w:style>
  <w:style w:styleId="Heading2" w:type="paragraph">
    <w:name w:val="Heading 2"/>
    <w:basedOn w:val="Normal"/>
    <w:uiPriority w:val="1"/>
    <w:qFormat/>
    <w:pPr>
      <w:ind w:left="120"/>
      <w:outlineLvl w:val="2"/>
    </w:pPr>
    <w:rPr>
      <w:rFonts w:ascii="Arial" w:hAnsi="Arial" w:eastAsia="Arial" w:cs="Arial"/>
      <w:b/>
      <w:bCs/>
      <w:sz w:val="22"/>
      <w:szCs w:val="22"/>
      <w:lang w:val="en-US" w:eastAsia="en-US" w:bidi="ar-SA"/>
    </w:rPr>
  </w:style>
  <w:style w:styleId="Title" w:type="paragraph">
    <w:name w:val="Title"/>
    <w:basedOn w:val="Normal"/>
    <w:uiPriority w:val="1"/>
    <w:qFormat/>
    <w:pPr>
      <w:spacing w:before="1"/>
      <w:ind w:left="417"/>
    </w:pPr>
    <w:rPr>
      <w:rFonts w:ascii="Arial" w:hAnsi="Arial" w:eastAsia="Arial" w:cs="Arial"/>
      <w:sz w:val="36"/>
      <w:szCs w:val="36"/>
      <w:lang w:val="en-US" w:eastAsia="en-US" w:bidi="ar-SA"/>
    </w:rPr>
  </w:style>
  <w:style w:styleId="ListParagraph" w:type="paragraph">
    <w:name w:val="List Paragraph"/>
    <w:basedOn w:val="Normal"/>
    <w:uiPriority w:val="1"/>
    <w:qFormat/>
    <w:pPr>
      <w:ind w:left="840"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srmcllc.com"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yperlink" Target="https://www.usmd.edu/regents/bylaws/SectionVIII/VIII-21.00.pdf"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Denton</dc:creator>
  <dc:description/>
  <dcterms:created xsi:type="dcterms:W3CDTF">2023-10-30T17:55:16Z</dcterms:created>
  <dcterms:modified xsi:type="dcterms:W3CDTF">2023-10-30T17:55:16Z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0x010100D33B742CC8E83D47A2DD48306DCC88C7</vt:lpwstr>
  </property>
  <property fmtid="{D5CDD505-2E9C-101B-9397-08002B2CF9AE}" pid="3" name="Created">
    <vt:filetime>2023-10-06T00:00:00Z</vt:filetime>
  </property>
  <property fmtid="{D5CDD505-2E9C-101B-9397-08002B2CF9AE}" pid="4" name="Creator">
    <vt:lpwstr>Acrobat PDFMaker 23 for Word</vt:lpwstr>
  </property>
  <property fmtid="{D5CDD505-2E9C-101B-9397-08002B2CF9AE}" pid="5" name="GrammarlyDocumentId">
    <vt:lpwstr>2e1583e2dd99223d863b9beefa4837cfb1dcca724e02d3a5f75c87e6095260fd</vt:lpwstr>
  </property>
  <property fmtid="{D5CDD505-2E9C-101B-9397-08002B2CF9AE}" pid="6" name="LastSaved">
    <vt:filetime>2023-10-30T00:00:00Z</vt:filetime>
  </property>
  <property fmtid="{D5CDD505-2E9C-101B-9397-08002B2CF9AE}" pid="7" name="MediaServiceImageTags">
    <vt:lpwstr/>
  </property>
  <property fmtid="{D5CDD505-2E9C-101B-9397-08002B2CF9AE}" pid="8" name="Producer">
    <vt:lpwstr>Adobe PDF Library 23.6.96</vt:lpwstr>
  </property>
  <property fmtid="{D5CDD505-2E9C-101B-9397-08002B2CF9AE}" pid="9" name="SourceModified">
    <vt:lpwstr/>
  </property>
</Properties>
</file>