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57" w14:textId="6245C77A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Agenda for </w:t>
      </w:r>
      <w:r w:rsidR="00F3072E">
        <w:t>January 30, 2024</w:t>
      </w:r>
    </w:p>
    <w:p w14:paraId="6E76FD0A" w14:textId="7F21172B" w:rsidR="00A92012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F3072E">
        <w:t>November</w:t>
      </w:r>
      <w:r w:rsidR="00FF256E" w:rsidRPr="007755CF">
        <w:t xml:space="preserve"> </w:t>
      </w:r>
      <w:r w:rsidR="00F3072E">
        <w:t>28</w:t>
      </w:r>
      <w:r w:rsidR="00FF256E" w:rsidRPr="007755CF">
        <w:t>, 2023</w:t>
      </w:r>
    </w:p>
    <w:p w14:paraId="33729359" w14:textId="7746B412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3372935A" w14:textId="00BE46E9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>Interim President Teresa K. Woodruff, Ph.D.</w:t>
      </w:r>
    </w:p>
    <w:p w14:paraId="3372935B" w14:textId="574B59BB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AD6E79"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="00AD6E79" w:rsidRPr="007755CF">
        <w:rPr>
          <w:b w:val="0"/>
        </w:rPr>
        <w:t>Jeitschko, Ph.D.</w:t>
      </w:r>
    </w:p>
    <w:p w14:paraId="3372935C" w14:textId="261D90DE" w:rsidR="00171977" w:rsidRPr="007755CF" w:rsidRDefault="0050433A" w:rsidP="0050433A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="00AD6E79" w:rsidRPr="007755CF">
        <w:rPr>
          <w:b w:val="0"/>
          <w:spacing w:val="-2"/>
        </w:rPr>
        <w:t>Executive Vice President for Health Sciences Norman J. Beauchamp</w:t>
      </w:r>
      <w:r w:rsidR="00AD6E79" w:rsidRPr="007755CF">
        <w:rPr>
          <w:b w:val="0"/>
        </w:rPr>
        <w:t xml:space="preserve"> </w:t>
      </w:r>
      <w:r w:rsidR="00AD6E79" w:rsidRPr="007755CF">
        <w:rPr>
          <w:b w:val="0"/>
          <w:spacing w:val="-22"/>
        </w:rPr>
        <w:t>Jr., M.D., MHS</w:t>
      </w:r>
    </w:p>
    <w:p w14:paraId="3372935D" w14:textId="13A117DF" w:rsidR="00171977" w:rsidRPr="007755CF" w:rsidRDefault="0050433A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="00B04F7B" w:rsidRPr="007755CF">
        <w:rPr>
          <w:b w:val="0"/>
        </w:rPr>
        <w:t>Faculty Senate Chairperson Jack W. Lipton, Ph.D.</w:t>
      </w:r>
    </w:p>
    <w:p w14:paraId="2D130664" w14:textId="5F1CB971" w:rsidR="00F3072E" w:rsidRDefault="00F3072E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Returning Business</w:t>
      </w:r>
    </w:p>
    <w:p w14:paraId="6C0302C2" w14:textId="3CD5AB41" w:rsidR="00F3072E" w:rsidRPr="00F3072E" w:rsidRDefault="00F3072E" w:rsidP="00F3072E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Proposed Revisions to the General Student Regulations &amp; Student Rights and Responsibilities Document</w:t>
      </w:r>
      <w:r>
        <w:br/>
      </w:r>
      <w:r>
        <w:rPr>
          <w:b w:val="0"/>
          <w:bCs w:val="0"/>
        </w:rPr>
        <w:t>Senior Vice President for Student Life and Engagement Vennie Gore</w:t>
      </w:r>
      <w:r>
        <w:br/>
      </w:r>
      <w:r>
        <w:rPr>
          <w:b w:val="0"/>
          <w:bCs w:val="0"/>
        </w:rPr>
        <w:t>Dean of Students Allyn Shaw</w:t>
      </w:r>
      <w:r>
        <w:rPr>
          <w:b w:val="0"/>
          <w:bCs w:val="0"/>
        </w:rPr>
        <w:br/>
        <w:t>Office of Student Support and Accountability Director Mackenzie Fritz</w:t>
      </w:r>
      <w:r>
        <w:rPr>
          <w:b w:val="0"/>
          <w:bCs w:val="0"/>
        </w:rPr>
        <w:br/>
        <w:t>Attachments A</w:t>
      </w:r>
      <w:r w:rsidR="00BE2BFD">
        <w:rPr>
          <w:b w:val="0"/>
          <w:bCs w:val="0"/>
        </w:rPr>
        <w:t xml:space="preserve"> and B</w:t>
      </w:r>
    </w:p>
    <w:p w14:paraId="3DBCE252" w14:textId="25963477" w:rsidR="00F3072E" w:rsidRDefault="00F3072E" w:rsidP="00F3072E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Ad Hoc Committee on Free Speech</w:t>
      </w:r>
      <w:r>
        <w:br/>
      </w:r>
      <w:r>
        <w:rPr>
          <w:b w:val="0"/>
          <w:bCs w:val="0"/>
        </w:rPr>
        <w:t>Attachment</w:t>
      </w:r>
      <w:r w:rsidR="003B29E1">
        <w:rPr>
          <w:b w:val="0"/>
          <w:bCs w:val="0"/>
        </w:rPr>
        <w:t xml:space="preserve"> C</w:t>
      </w:r>
    </w:p>
    <w:p w14:paraId="24B4604D" w14:textId="310878E7" w:rsidR="007361E9" w:rsidRPr="007755CF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="00B4562B" w:rsidRPr="007755CF">
        <w:rPr>
          <w:b w:val="0"/>
          <w:bCs w:val="0"/>
        </w:rPr>
        <w:t xml:space="preserve"> </w:t>
      </w:r>
    </w:p>
    <w:p w14:paraId="5202EA61" w14:textId="305823F7" w:rsidR="00721ED5" w:rsidRPr="007755CF" w:rsidRDefault="00F3072E" w:rsidP="00721ED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Undergraduate Support Services &amp; Student Life and Engagement</w:t>
      </w:r>
      <w:r>
        <w:br/>
      </w:r>
      <w:r>
        <w:rPr>
          <w:b w:val="0"/>
          <w:bCs w:val="0"/>
        </w:rPr>
        <w:t>Senior Vice President for Student Life and Engagement Vennie Gore</w:t>
      </w:r>
    </w:p>
    <w:p w14:paraId="492FC4F0" w14:textId="52B23C48" w:rsidR="00DA3E28" w:rsidRPr="00F3072E" w:rsidRDefault="00AD6E79" w:rsidP="00F3072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8C43" w14:textId="77777777" w:rsidR="006D5E5F" w:rsidRDefault="006D5E5F">
      <w:r>
        <w:separator/>
      </w:r>
    </w:p>
  </w:endnote>
  <w:endnote w:type="continuationSeparator" w:id="0">
    <w:p w14:paraId="6559927C" w14:textId="77777777" w:rsidR="006D5E5F" w:rsidRDefault="006D5E5F">
      <w:r>
        <w:continuationSeparator/>
      </w:r>
    </w:p>
  </w:endnote>
  <w:endnote w:type="continuationNotice" w:id="1">
    <w:p w14:paraId="457266F3" w14:textId="77777777" w:rsidR="006D5E5F" w:rsidRDefault="006D5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F907" w14:textId="77777777" w:rsidR="006D5E5F" w:rsidRDefault="006D5E5F">
      <w:r>
        <w:separator/>
      </w:r>
    </w:p>
  </w:footnote>
  <w:footnote w:type="continuationSeparator" w:id="0">
    <w:p w14:paraId="5DD64AD7" w14:textId="77777777" w:rsidR="006D5E5F" w:rsidRDefault="006D5E5F">
      <w:r>
        <w:continuationSeparator/>
      </w:r>
    </w:p>
  </w:footnote>
  <w:footnote w:type="continuationNotice" w:id="1">
    <w:p w14:paraId="45B5BD08" w14:textId="77777777" w:rsidR="006D5E5F" w:rsidRDefault="006D5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4ACB631B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F3072E">
                            <w:rPr>
                              <w:color w:val="FFFFFF"/>
                              <w:sz w:val="28"/>
                            </w:rPr>
                            <w:t xml:space="preserve">January </w:t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="00F3072E">
                            <w:rPr>
                              <w:color w:val="FFFFFF"/>
                              <w:sz w:val="28"/>
                            </w:rPr>
                            <w:t>0, 2024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4ACB631B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F3072E">
                      <w:rPr>
                        <w:color w:val="FFFFFF"/>
                        <w:sz w:val="28"/>
                      </w:rPr>
                      <w:t xml:space="preserve">January </w:t>
                    </w:r>
                    <w:r w:rsidR="00FF256E">
                      <w:rPr>
                        <w:color w:val="FFFFFF"/>
                        <w:sz w:val="28"/>
                      </w:rPr>
                      <w:t>3</w:t>
                    </w:r>
                    <w:r w:rsidR="00F3072E">
                      <w:rPr>
                        <w:color w:val="FFFFFF"/>
                        <w:sz w:val="28"/>
                      </w:rPr>
                      <w:t>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3314A9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14391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B29E1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051D"/>
    <w:rsid w:val="004D6E2C"/>
    <w:rsid w:val="004E1D72"/>
    <w:rsid w:val="004F0861"/>
    <w:rsid w:val="004F0A49"/>
    <w:rsid w:val="00500A68"/>
    <w:rsid w:val="0050433A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E6998"/>
    <w:rsid w:val="005F01AE"/>
    <w:rsid w:val="005F2211"/>
    <w:rsid w:val="00601D23"/>
    <w:rsid w:val="0060675B"/>
    <w:rsid w:val="00607D83"/>
    <w:rsid w:val="00625250"/>
    <w:rsid w:val="006452E3"/>
    <w:rsid w:val="006515DD"/>
    <w:rsid w:val="00666508"/>
    <w:rsid w:val="00670335"/>
    <w:rsid w:val="00672F0C"/>
    <w:rsid w:val="006765D2"/>
    <w:rsid w:val="00697896"/>
    <w:rsid w:val="006B3EDB"/>
    <w:rsid w:val="006B655F"/>
    <w:rsid w:val="006D2CB4"/>
    <w:rsid w:val="006D5E5F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460E6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250D0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27EB"/>
    <w:rsid w:val="0093568A"/>
    <w:rsid w:val="00944AFD"/>
    <w:rsid w:val="0095010F"/>
    <w:rsid w:val="009719E2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52789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1E66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BE2BFD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A3E28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072E"/>
    <w:rsid w:val="00F353A1"/>
    <w:rsid w:val="00F46584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77</cp:revision>
  <cp:lastPrinted>2024-01-15T18:55:00Z</cp:lastPrinted>
  <dcterms:created xsi:type="dcterms:W3CDTF">2023-03-29T13:41:00Z</dcterms:created>
  <dcterms:modified xsi:type="dcterms:W3CDTF">2024-01-15T18:55:00Z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