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0E57" w14:textId="1A2853AF" w:rsidR="000D6646" w:rsidRPr="00740730" w:rsidRDefault="00F05BA4" w:rsidP="00C949BA">
      <w:pPr>
        <w:pStyle w:val="TitleHeading"/>
        <w:ind w:right="360"/>
        <w:rPr>
          <w:sz w:val="32"/>
          <w:szCs w:val="32"/>
        </w:rPr>
      </w:pPr>
      <w:r w:rsidRPr="00740730">
        <w:rPr>
          <w:sz w:val="32"/>
          <w:szCs w:val="32"/>
        </w:rPr>
        <w:t>Student Conduct Model Comparison</w:t>
      </w:r>
    </w:p>
    <w:p w14:paraId="367B9503" w14:textId="79717385" w:rsidR="000D6646" w:rsidRPr="00CF5B5B" w:rsidRDefault="00536BC1" w:rsidP="00E90C9C">
      <w:pPr>
        <w:ind w:right="360"/>
        <w:rPr>
          <w:color w:val="00548B" w:themeColor="text1"/>
          <w:sz w:val="17"/>
          <w:szCs w:val="17"/>
        </w:rPr>
      </w:pPr>
      <w:r w:rsidRPr="00CF5B5B">
        <w:rPr>
          <w:color w:val="00548B" w:themeColor="text1"/>
          <w:sz w:val="17"/>
          <w:szCs w:val="17"/>
        </w:rPr>
        <w:t>The following is intended to compare and contrast the relative strengths and limitations of the two primary student conduct models utilized by colleges and universit</w:t>
      </w:r>
      <w:r w:rsidR="00551262" w:rsidRPr="00CF5B5B">
        <w:rPr>
          <w:color w:val="00548B" w:themeColor="text1"/>
          <w:sz w:val="17"/>
          <w:szCs w:val="17"/>
        </w:rPr>
        <w:t>ies</w:t>
      </w:r>
      <w:r w:rsidRPr="00CF5B5B">
        <w:rPr>
          <w:color w:val="00548B" w:themeColor="text1"/>
          <w:sz w:val="17"/>
          <w:szCs w:val="17"/>
        </w:rPr>
        <w:t>.</w:t>
      </w:r>
    </w:p>
    <w:p w14:paraId="3E1064A3" w14:textId="07B2D715" w:rsidR="000D6646" w:rsidRPr="00A648E3" w:rsidRDefault="00536BC1" w:rsidP="00A648E3">
      <w:pPr>
        <w:pStyle w:val="BodyHeader1"/>
      </w:pPr>
      <w:bookmarkStart w:id="0" w:name="_Hlk130298548"/>
      <w:r w:rsidRPr="00A648E3">
        <w:t>Investigative Model</w:t>
      </w:r>
      <w:r w:rsidR="000D6646" w:rsidRPr="00A648E3">
        <w:t xml:space="preserve"> </w:t>
      </w:r>
      <w:bookmarkEnd w:id="0"/>
      <w:r w:rsidR="00E67BF5" w:rsidRPr="00A648E3">
        <w:t>Summary</w:t>
      </w:r>
    </w:p>
    <w:p w14:paraId="3B5F5D91" w14:textId="39A14CEB" w:rsidR="000D6646" w:rsidRDefault="007435D9" w:rsidP="00505B13">
      <w:pPr>
        <w:ind w:right="360"/>
        <w:rPr>
          <w:sz w:val="17"/>
          <w:szCs w:val="17"/>
        </w:rPr>
      </w:pPr>
      <w:r w:rsidRPr="0032173F">
        <w:rPr>
          <w:sz w:val="17"/>
          <w:szCs w:val="17"/>
        </w:rPr>
        <w:t>In an investigative model</w:t>
      </w:r>
      <w:r w:rsidR="00932DCD" w:rsidRPr="0032173F">
        <w:rPr>
          <w:sz w:val="17"/>
          <w:szCs w:val="17"/>
        </w:rPr>
        <w:t>,</w:t>
      </w:r>
      <w:r w:rsidRPr="0032173F">
        <w:rPr>
          <w:sz w:val="17"/>
          <w:szCs w:val="17"/>
        </w:rPr>
        <w:t xml:space="preserve"> a single unit (e.g., Dean of Students</w:t>
      </w:r>
      <w:r w:rsidR="00090F43">
        <w:rPr>
          <w:sz w:val="17"/>
          <w:szCs w:val="17"/>
        </w:rPr>
        <w:t>/</w:t>
      </w:r>
      <w:r w:rsidRPr="0032173F">
        <w:rPr>
          <w:sz w:val="17"/>
          <w:szCs w:val="17"/>
        </w:rPr>
        <w:t xml:space="preserve">Student Conduct Office) receives reports of alleged misconduct </w:t>
      </w:r>
      <w:r w:rsidR="004E2973">
        <w:rPr>
          <w:sz w:val="17"/>
          <w:szCs w:val="17"/>
        </w:rPr>
        <w:t xml:space="preserve">from </w:t>
      </w:r>
      <w:r w:rsidR="00AE5EA3">
        <w:rPr>
          <w:sz w:val="17"/>
          <w:szCs w:val="17"/>
        </w:rPr>
        <w:t>community members</w:t>
      </w:r>
      <w:r w:rsidR="00C20548">
        <w:rPr>
          <w:sz w:val="17"/>
          <w:szCs w:val="17"/>
        </w:rPr>
        <w:t xml:space="preserve"> </w:t>
      </w:r>
      <w:r w:rsidR="00C20548" w:rsidRPr="0032173F">
        <w:rPr>
          <w:sz w:val="17"/>
          <w:szCs w:val="17"/>
        </w:rPr>
        <w:t>(typically faculty, staff, or students)</w:t>
      </w:r>
      <w:r w:rsidR="002219E2">
        <w:rPr>
          <w:sz w:val="17"/>
          <w:szCs w:val="17"/>
        </w:rPr>
        <w:t>,</w:t>
      </w:r>
      <w:r w:rsidR="004E2973">
        <w:rPr>
          <w:sz w:val="17"/>
          <w:szCs w:val="17"/>
        </w:rPr>
        <w:t xml:space="preserve"> </w:t>
      </w:r>
      <w:r w:rsidRPr="0032173F">
        <w:rPr>
          <w:sz w:val="17"/>
          <w:szCs w:val="17"/>
        </w:rPr>
        <w:t>and bears the primary responsibility for determining whether to pursue disciplinary action, bears the burden of proof during adjudication, and ensures that the University's due process elements are followed. In such a model, non-respondent members of the community may be invited to participate in a variety of ways (</w:t>
      </w:r>
      <w:r w:rsidR="00901A68" w:rsidRPr="0032173F">
        <w:rPr>
          <w:sz w:val="17"/>
          <w:szCs w:val="17"/>
        </w:rPr>
        <w:t xml:space="preserve">i.e. </w:t>
      </w:r>
      <w:r w:rsidR="00823C95" w:rsidRPr="0032173F">
        <w:rPr>
          <w:sz w:val="17"/>
          <w:szCs w:val="17"/>
        </w:rPr>
        <w:t xml:space="preserve">as a </w:t>
      </w:r>
      <w:r w:rsidRPr="0032173F">
        <w:rPr>
          <w:sz w:val="17"/>
          <w:szCs w:val="17"/>
        </w:rPr>
        <w:t>reporting</w:t>
      </w:r>
      <w:r w:rsidR="00823C95" w:rsidRPr="0032173F">
        <w:rPr>
          <w:sz w:val="17"/>
          <w:szCs w:val="17"/>
        </w:rPr>
        <w:t xml:space="preserve"> party</w:t>
      </w:r>
      <w:r w:rsidRPr="0032173F">
        <w:rPr>
          <w:sz w:val="17"/>
          <w:szCs w:val="17"/>
        </w:rPr>
        <w:t>, witness, hearing board members, etc</w:t>
      </w:r>
      <w:r w:rsidR="00982DFE" w:rsidRPr="0032173F">
        <w:rPr>
          <w:sz w:val="17"/>
          <w:szCs w:val="17"/>
        </w:rPr>
        <w:t>.</w:t>
      </w:r>
      <w:r w:rsidRPr="0032173F">
        <w:rPr>
          <w:sz w:val="17"/>
          <w:szCs w:val="17"/>
        </w:rPr>
        <w:t>).</w:t>
      </w:r>
      <w:r w:rsidR="00823C95" w:rsidRPr="0032173F">
        <w:rPr>
          <w:sz w:val="17"/>
          <w:szCs w:val="17"/>
        </w:rPr>
        <w:t xml:space="preserve"> I</w:t>
      </w:r>
      <w:r w:rsidR="00287451" w:rsidRPr="0032173F">
        <w:rPr>
          <w:sz w:val="17"/>
          <w:szCs w:val="17"/>
        </w:rPr>
        <w:t xml:space="preserve">f the alleged misconduct </w:t>
      </w:r>
      <w:r w:rsidR="00B07364" w:rsidRPr="0032173F">
        <w:rPr>
          <w:sz w:val="17"/>
          <w:szCs w:val="17"/>
        </w:rPr>
        <w:t xml:space="preserve">involves a </w:t>
      </w:r>
      <w:r w:rsidR="006D267D" w:rsidRPr="0032173F">
        <w:rPr>
          <w:sz w:val="17"/>
          <w:szCs w:val="17"/>
        </w:rPr>
        <w:t>directly impacted party (i.e. victim)</w:t>
      </w:r>
      <w:r w:rsidR="00B07364" w:rsidRPr="0032173F">
        <w:rPr>
          <w:sz w:val="17"/>
          <w:szCs w:val="17"/>
        </w:rPr>
        <w:t xml:space="preserve"> </w:t>
      </w:r>
      <w:r w:rsidR="00901A68" w:rsidRPr="0032173F">
        <w:rPr>
          <w:sz w:val="17"/>
          <w:szCs w:val="17"/>
        </w:rPr>
        <w:t xml:space="preserve">this individual </w:t>
      </w:r>
      <w:r w:rsidR="004C5357" w:rsidRPr="0032173F">
        <w:rPr>
          <w:sz w:val="17"/>
          <w:szCs w:val="17"/>
        </w:rPr>
        <w:t xml:space="preserve">would be permitted to serve </w:t>
      </w:r>
      <w:r w:rsidR="007B63FC" w:rsidRPr="0032173F">
        <w:rPr>
          <w:sz w:val="17"/>
          <w:szCs w:val="17"/>
        </w:rPr>
        <w:t>as</w:t>
      </w:r>
      <w:r w:rsidR="00E91CBD" w:rsidRPr="0032173F">
        <w:rPr>
          <w:sz w:val="17"/>
          <w:szCs w:val="17"/>
        </w:rPr>
        <w:t xml:space="preserve"> a reporting party, complainant and/or witness to the misconduct.</w:t>
      </w:r>
      <w:r w:rsidR="00DC334E">
        <w:rPr>
          <w:sz w:val="17"/>
          <w:szCs w:val="17"/>
        </w:rPr>
        <w:t xml:space="preserve"> </w:t>
      </w:r>
      <w:r w:rsidR="00752BFA">
        <w:rPr>
          <w:sz w:val="17"/>
          <w:szCs w:val="17"/>
        </w:rPr>
        <w:t xml:space="preserve">A </w:t>
      </w:r>
      <w:r w:rsidR="00767FDA">
        <w:rPr>
          <w:sz w:val="17"/>
          <w:szCs w:val="17"/>
        </w:rPr>
        <w:t>directly impacted party</w:t>
      </w:r>
      <w:r w:rsidR="00752BFA">
        <w:rPr>
          <w:sz w:val="17"/>
          <w:szCs w:val="17"/>
        </w:rPr>
        <w:t xml:space="preserve"> would also be able to submit any and all relevant evidence regarding the case. </w:t>
      </w:r>
      <w:r w:rsidR="00D60976" w:rsidRPr="0032173F">
        <w:rPr>
          <w:sz w:val="17"/>
          <w:szCs w:val="17"/>
        </w:rPr>
        <w:t xml:space="preserve">Investigative models are </w:t>
      </w:r>
      <w:r w:rsidR="005A1256" w:rsidRPr="0032173F">
        <w:rPr>
          <w:sz w:val="17"/>
          <w:szCs w:val="17"/>
        </w:rPr>
        <w:t>the more common of the two models</w:t>
      </w:r>
      <w:r w:rsidR="00A461A4">
        <w:rPr>
          <w:sz w:val="17"/>
          <w:szCs w:val="17"/>
        </w:rPr>
        <w:t xml:space="preserve"> (</w:t>
      </w:r>
      <w:r w:rsidR="008E08B4">
        <w:rPr>
          <w:sz w:val="17"/>
          <w:szCs w:val="17"/>
        </w:rPr>
        <w:t>i.e.</w:t>
      </w:r>
      <w:r w:rsidR="00286E10">
        <w:rPr>
          <w:sz w:val="17"/>
          <w:szCs w:val="17"/>
        </w:rPr>
        <w:t xml:space="preserve"> Ten (10) </w:t>
      </w:r>
      <w:r w:rsidR="008E08B4">
        <w:rPr>
          <w:sz w:val="17"/>
          <w:szCs w:val="17"/>
        </w:rPr>
        <w:t xml:space="preserve">of the </w:t>
      </w:r>
      <w:r w:rsidR="008060A7">
        <w:rPr>
          <w:sz w:val="17"/>
          <w:szCs w:val="17"/>
        </w:rPr>
        <w:t xml:space="preserve">twelve </w:t>
      </w:r>
      <w:r w:rsidR="008E08B4">
        <w:rPr>
          <w:sz w:val="17"/>
          <w:szCs w:val="17"/>
        </w:rPr>
        <w:t>Big Ten schools</w:t>
      </w:r>
      <w:r w:rsidR="00286E10">
        <w:rPr>
          <w:sz w:val="17"/>
          <w:szCs w:val="17"/>
        </w:rPr>
        <w:t xml:space="preserve"> employ the investigative model).</w:t>
      </w:r>
    </w:p>
    <w:p w14:paraId="2F7D6AF8" w14:textId="52B090B5" w:rsidR="007435D9" w:rsidRPr="000D6646" w:rsidRDefault="007435D9" w:rsidP="00A648E3">
      <w:pPr>
        <w:pStyle w:val="BodyHeader1"/>
      </w:pPr>
      <w:r>
        <w:t>Complainant Driven Model</w:t>
      </w:r>
      <w:r w:rsidRPr="000D6646">
        <w:t xml:space="preserve"> </w:t>
      </w:r>
      <w:r w:rsidR="00E67BF5">
        <w:t>Summary</w:t>
      </w:r>
    </w:p>
    <w:p w14:paraId="63437F74" w14:textId="3DEFD2A8" w:rsidR="007435D9" w:rsidRPr="0032173F" w:rsidRDefault="00250FD7" w:rsidP="00505B13">
      <w:pPr>
        <w:ind w:right="360"/>
        <w:rPr>
          <w:sz w:val="17"/>
          <w:szCs w:val="17"/>
        </w:rPr>
      </w:pPr>
      <w:r w:rsidRPr="0032173F">
        <w:rPr>
          <w:sz w:val="17"/>
          <w:szCs w:val="17"/>
        </w:rPr>
        <w:t>In a complainant driven model, a single unit (e.g., Dean of Students</w:t>
      </w:r>
      <w:r w:rsidR="00090F43">
        <w:rPr>
          <w:sz w:val="17"/>
          <w:szCs w:val="17"/>
        </w:rPr>
        <w:t>/</w:t>
      </w:r>
      <w:r w:rsidRPr="0032173F">
        <w:rPr>
          <w:sz w:val="17"/>
          <w:szCs w:val="17"/>
        </w:rPr>
        <w:t xml:space="preserve">Student Conduct Office) receives reports of alleged misconduct from members of the community (typically faculty, </w:t>
      </w:r>
      <w:r w:rsidR="001021BD" w:rsidRPr="0032173F">
        <w:rPr>
          <w:sz w:val="17"/>
          <w:szCs w:val="17"/>
        </w:rPr>
        <w:t>staff,</w:t>
      </w:r>
      <w:r w:rsidRPr="0032173F">
        <w:rPr>
          <w:sz w:val="17"/>
          <w:szCs w:val="17"/>
        </w:rPr>
        <w:t xml:space="preserve"> or students) and bears the primary responsibility for ensuring that the University's due process elements are followed. Decisions about </w:t>
      </w:r>
      <w:r w:rsidR="0028595E" w:rsidRPr="0032173F">
        <w:rPr>
          <w:sz w:val="17"/>
          <w:szCs w:val="17"/>
        </w:rPr>
        <w:t>whether</w:t>
      </w:r>
      <w:r w:rsidRPr="0032173F">
        <w:rPr>
          <w:sz w:val="17"/>
          <w:szCs w:val="17"/>
        </w:rPr>
        <w:t xml:space="preserve"> to pursue disciplinary action are left to </w:t>
      </w:r>
      <w:r w:rsidR="00F2004F" w:rsidRPr="0032173F">
        <w:rPr>
          <w:sz w:val="17"/>
          <w:szCs w:val="17"/>
        </w:rPr>
        <w:t>the complainant</w:t>
      </w:r>
      <w:r w:rsidR="006837F7" w:rsidRPr="0032173F">
        <w:rPr>
          <w:sz w:val="17"/>
          <w:szCs w:val="17"/>
        </w:rPr>
        <w:t xml:space="preserve">. The </w:t>
      </w:r>
      <w:r w:rsidR="00913391" w:rsidRPr="0032173F">
        <w:rPr>
          <w:sz w:val="17"/>
          <w:szCs w:val="17"/>
        </w:rPr>
        <w:t>complainant</w:t>
      </w:r>
      <w:r w:rsidR="006837F7" w:rsidRPr="0032173F">
        <w:rPr>
          <w:sz w:val="17"/>
          <w:szCs w:val="17"/>
        </w:rPr>
        <w:t xml:space="preserve"> also bears the responsibility of </w:t>
      </w:r>
      <w:r w:rsidR="00811012">
        <w:rPr>
          <w:sz w:val="17"/>
          <w:szCs w:val="17"/>
        </w:rPr>
        <w:t>investigation</w:t>
      </w:r>
      <w:r w:rsidR="00913391" w:rsidRPr="0032173F">
        <w:rPr>
          <w:sz w:val="17"/>
          <w:szCs w:val="17"/>
        </w:rPr>
        <w:t xml:space="preserve"> </w:t>
      </w:r>
      <w:r w:rsidR="00811012">
        <w:rPr>
          <w:sz w:val="17"/>
          <w:szCs w:val="17"/>
        </w:rPr>
        <w:t>as well as</w:t>
      </w:r>
      <w:r w:rsidR="00913391" w:rsidRPr="0032173F">
        <w:rPr>
          <w:sz w:val="17"/>
          <w:szCs w:val="17"/>
        </w:rPr>
        <w:t xml:space="preserve"> </w:t>
      </w:r>
      <w:r w:rsidRPr="0032173F">
        <w:rPr>
          <w:sz w:val="17"/>
          <w:szCs w:val="17"/>
        </w:rPr>
        <w:t>the burden of proof during adjudication.</w:t>
      </w:r>
      <w:r w:rsidR="00E13ED4" w:rsidRPr="0032173F">
        <w:rPr>
          <w:sz w:val="17"/>
          <w:szCs w:val="17"/>
        </w:rPr>
        <w:t xml:space="preserve"> In </w:t>
      </w:r>
      <w:r w:rsidR="00EE2238">
        <w:rPr>
          <w:sz w:val="17"/>
          <w:szCs w:val="17"/>
        </w:rPr>
        <w:t>this</w:t>
      </w:r>
      <w:r w:rsidR="00E13ED4" w:rsidRPr="0032173F">
        <w:rPr>
          <w:sz w:val="17"/>
          <w:szCs w:val="17"/>
        </w:rPr>
        <w:t xml:space="preserve"> model, non-respondent members of the community may be invited to participate in a variety of ways (i.e. as a </w:t>
      </w:r>
      <w:r w:rsidR="00BD0F65" w:rsidRPr="0032173F">
        <w:rPr>
          <w:sz w:val="17"/>
          <w:szCs w:val="17"/>
        </w:rPr>
        <w:t>complainant</w:t>
      </w:r>
      <w:r w:rsidR="00E13ED4" w:rsidRPr="0032173F">
        <w:rPr>
          <w:sz w:val="17"/>
          <w:szCs w:val="17"/>
        </w:rPr>
        <w:t>, witness, hearing board members, etc).</w:t>
      </w:r>
      <w:r w:rsidR="00BD0F65" w:rsidRPr="0032173F">
        <w:rPr>
          <w:sz w:val="17"/>
          <w:szCs w:val="17"/>
        </w:rPr>
        <w:t xml:space="preserve"> Complainant driven models are less common </w:t>
      </w:r>
      <w:r w:rsidR="00412C96">
        <w:rPr>
          <w:sz w:val="17"/>
          <w:szCs w:val="17"/>
        </w:rPr>
        <w:t>within</w:t>
      </w:r>
      <w:r w:rsidR="00BD0F65" w:rsidRPr="0032173F">
        <w:rPr>
          <w:sz w:val="17"/>
          <w:szCs w:val="17"/>
        </w:rPr>
        <w:t xml:space="preserve"> higher education</w:t>
      </w:r>
      <w:r w:rsidR="008060A7">
        <w:rPr>
          <w:sz w:val="17"/>
          <w:szCs w:val="17"/>
        </w:rPr>
        <w:t xml:space="preserve"> (i.e., </w:t>
      </w:r>
      <w:r w:rsidR="00412C96">
        <w:rPr>
          <w:sz w:val="17"/>
          <w:szCs w:val="17"/>
        </w:rPr>
        <w:t>The only</w:t>
      </w:r>
      <w:r w:rsidR="008060A7">
        <w:rPr>
          <w:sz w:val="17"/>
          <w:szCs w:val="17"/>
        </w:rPr>
        <w:t xml:space="preserve"> Big Ten schools </w:t>
      </w:r>
      <w:r w:rsidR="00412C96">
        <w:rPr>
          <w:sz w:val="17"/>
          <w:szCs w:val="17"/>
        </w:rPr>
        <w:t>to</w:t>
      </w:r>
      <w:r w:rsidR="008060A7">
        <w:rPr>
          <w:sz w:val="17"/>
          <w:szCs w:val="17"/>
        </w:rPr>
        <w:t xml:space="preserve"> employ </w:t>
      </w:r>
      <w:r w:rsidR="00764030">
        <w:rPr>
          <w:sz w:val="17"/>
          <w:szCs w:val="17"/>
        </w:rPr>
        <w:t>this</w:t>
      </w:r>
      <w:r w:rsidR="003435AE">
        <w:rPr>
          <w:sz w:val="17"/>
          <w:szCs w:val="17"/>
        </w:rPr>
        <w:t xml:space="preserve"> model</w:t>
      </w:r>
      <w:r w:rsidR="00412C96">
        <w:rPr>
          <w:sz w:val="17"/>
          <w:szCs w:val="17"/>
        </w:rPr>
        <w:t xml:space="preserve"> are MSU and UofM</w:t>
      </w:r>
      <w:r w:rsidR="003435AE">
        <w:rPr>
          <w:sz w:val="17"/>
          <w:szCs w:val="17"/>
        </w:rPr>
        <w:t>).</w:t>
      </w:r>
      <w:r w:rsidR="008060A7">
        <w:rPr>
          <w:sz w:val="17"/>
          <w:szCs w:val="17"/>
        </w:rPr>
        <w:t xml:space="preserve"> </w:t>
      </w:r>
    </w:p>
    <w:p w14:paraId="776EC01C" w14:textId="35C0E94E" w:rsidR="00E67BF5" w:rsidRDefault="00E67BF5" w:rsidP="00A648E3">
      <w:pPr>
        <w:pStyle w:val="BodyHeader1"/>
      </w:pPr>
      <w:r w:rsidRPr="00E67BF5">
        <w:t xml:space="preserve">Investigative Model </w:t>
      </w:r>
    </w:p>
    <w:p w14:paraId="2CE13720" w14:textId="24E26185" w:rsidR="00F37FC0" w:rsidRPr="00A648E3" w:rsidRDefault="00752BFA" w:rsidP="00505B13">
      <w:pPr>
        <w:pStyle w:val="BodySubheader"/>
        <w:spacing w:after="0"/>
        <w:ind w:right="360"/>
        <w:rPr>
          <w:sz w:val="18"/>
          <w:szCs w:val="18"/>
        </w:rPr>
      </w:pPr>
      <w:r>
        <w:rPr>
          <w:sz w:val="18"/>
          <w:szCs w:val="18"/>
        </w:rPr>
        <w:t>Consider</w:t>
      </w:r>
      <w:r w:rsidR="001D6EDB">
        <w:rPr>
          <w:sz w:val="18"/>
          <w:szCs w:val="18"/>
        </w:rPr>
        <w:t>ations</w:t>
      </w:r>
    </w:p>
    <w:p w14:paraId="5F0A1E9C" w14:textId="1B31003C" w:rsidR="00E67BF5" w:rsidRPr="0032173F" w:rsidRDefault="008A33A4" w:rsidP="00E67BF5">
      <w:pPr>
        <w:pStyle w:val="BulletsLevel1"/>
        <w:ind w:right="360"/>
        <w:rPr>
          <w:sz w:val="17"/>
          <w:szCs w:val="17"/>
        </w:rPr>
      </w:pPr>
      <w:r w:rsidRPr="0032173F">
        <w:rPr>
          <w:sz w:val="17"/>
          <w:szCs w:val="17"/>
        </w:rPr>
        <w:t>Typically</w:t>
      </w:r>
      <w:r w:rsidR="00B96C29">
        <w:rPr>
          <w:sz w:val="17"/>
          <w:szCs w:val="17"/>
        </w:rPr>
        <w:t>,</w:t>
      </w:r>
      <w:r w:rsidRPr="0032173F">
        <w:rPr>
          <w:sz w:val="17"/>
          <w:szCs w:val="17"/>
        </w:rPr>
        <w:t xml:space="preserve"> a more thorough process of investigation </w:t>
      </w:r>
      <w:r w:rsidR="00657DD2" w:rsidRPr="0032173F">
        <w:rPr>
          <w:sz w:val="17"/>
          <w:szCs w:val="17"/>
        </w:rPr>
        <w:t>conduct</w:t>
      </w:r>
      <w:r w:rsidR="002F014E" w:rsidRPr="0032173F">
        <w:rPr>
          <w:sz w:val="17"/>
          <w:szCs w:val="17"/>
        </w:rPr>
        <w:t>ed</w:t>
      </w:r>
      <w:r w:rsidR="00657DD2" w:rsidRPr="0032173F">
        <w:rPr>
          <w:sz w:val="17"/>
          <w:szCs w:val="17"/>
        </w:rPr>
        <w:t xml:space="preserve"> by trained </w:t>
      </w:r>
      <w:r w:rsidR="002F014E" w:rsidRPr="0032173F">
        <w:rPr>
          <w:sz w:val="17"/>
          <w:szCs w:val="17"/>
        </w:rPr>
        <w:t>university personnel</w:t>
      </w:r>
    </w:p>
    <w:p w14:paraId="5C432EFC" w14:textId="7D159CA9" w:rsidR="004761DA" w:rsidRPr="0032173F" w:rsidRDefault="00600C43" w:rsidP="00E67BF5">
      <w:pPr>
        <w:pStyle w:val="BulletsLevel1"/>
        <w:ind w:right="360"/>
        <w:rPr>
          <w:sz w:val="17"/>
          <w:szCs w:val="17"/>
        </w:rPr>
      </w:pPr>
      <w:r w:rsidRPr="0032173F">
        <w:rPr>
          <w:sz w:val="17"/>
          <w:szCs w:val="17"/>
        </w:rPr>
        <w:t>Lessens</w:t>
      </w:r>
      <w:r w:rsidR="004761DA" w:rsidRPr="0032173F">
        <w:rPr>
          <w:sz w:val="17"/>
          <w:szCs w:val="17"/>
        </w:rPr>
        <w:t xml:space="preserve"> investigati</w:t>
      </w:r>
      <w:r w:rsidR="00482643" w:rsidRPr="0032173F">
        <w:rPr>
          <w:sz w:val="17"/>
          <w:szCs w:val="17"/>
        </w:rPr>
        <w:t xml:space="preserve">ve responsibilities and </w:t>
      </w:r>
      <w:r w:rsidRPr="0032173F">
        <w:rPr>
          <w:sz w:val="17"/>
          <w:szCs w:val="17"/>
        </w:rPr>
        <w:t>remove</w:t>
      </w:r>
      <w:r w:rsidR="00193137" w:rsidRPr="0032173F">
        <w:rPr>
          <w:sz w:val="17"/>
          <w:szCs w:val="17"/>
        </w:rPr>
        <w:t>s</w:t>
      </w:r>
      <w:r w:rsidRPr="0032173F">
        <w:rPr>
          <w:sz w:val="17"/>
          <w:szCs w:val="17"/>
        </w:rPr>
        <w:t xml:space="preserve"> </w:t>
      </w:r>
      <w:r w:rsidR="00482643" w:rsidRPr="0032173F">
        <w:rPr>
          <w:sz w:val="17"/>
          <w:szCs w:val="17"/>
        </w:rPr>
        <w:t xml:space="preserve">the burden of proof </w:t>
      </w:r>
      <w:r w:rsidR="00FE3C25" w:rsidRPr="0032173F">
        <w:rPr>
          <w:sz w:val="17"/>
          <w:szCs w:val="17"/>
        </w:rPr>
        <w:t>from</w:t>
      </w:r>
      <w:r w:rsidR="00482643" w:rsidRPr="0032173F">
        <w:rPr>
          <w:sz w:val="17"/>
          <w:szCs w:val="17"/>
        </w:rPr>
        <w:t xml:space="preserve"> the complainant</w:t>
      </w:r>
      <w:r w:rsidR="004761DA" w:rsidRPr="0032173F">
        <w:rPr>
          <w:sz w:val="17"/>
          <w:szCs w:val="17"/>
        </w:rPr>
        <w:t xml:space="preserve"> </w:t>
      </w:r>
      <w:r w:rsidR="00125F6F">
        <w:rPr>
          <w:sz w:val="17"/>
          <w:szCs w:val="17"/>
        </w:rPr>
        <w:t>or victim</w:t>
      </w:r>
    </w:p>
    <w:p w14:paraId="175E5DD8" w14:textId="645326BA" w:rsidR="00D94EF8" w:rsidRPr="0032173F" w:rsidRDefault="009648EF" w:rsidP="00E67BF5">
      <w:pPr>
        <w:pStyle w:val="BulletsLevel1"/>
        <w:ind w:right="360"/>
        <w:rPr>
          <w:sz w:val="17"/>
          <w:szCs w:val="17"/>
        </w:rPr>
      </w:pPr>
      <w:r w:rsidRPr="0032173F">
        <w:rPr>
          <w:sz w:val="17"/>
          <w:szCs w:val="17"/>
        </w:rPr>
        <w:t>May support increased consistency and efficiency</w:t>
      </w:r>
      <w:r w:rsidR="00192A22" w:rsidRPr="0032173F">
        <w:rPr>
          <w:sz w:val="17"/>
          <w:szCs w:val="17"/>
        </w:rPr>
        <w:t xml:space="preserve"> in adjudication</w:t>
      </w:r>
    </w:p>
    <w:p w14:paraId="6ECE3485" w14:textId="7299AFFB" w:rsidR="00AB2DF7" w:rsidRPr="0032173F" w:rsidRDefault="00600C43" w:rsidP="00E67BF5">
      <w:pPr>
        <w:pStyle w:val="BulletsLevel1"/>
        <w:ind w:right="360"/>
        <w:rPr>
          <w:sz w:val="17"/>
          <w:szCs w:val="17"/>
        </w:rPr>
      </w:pPr>
      <w:r w:rsidRPr="0032173F">
        <w:rPr>
          <w:sz w:val="17"/>
          <w:szCs w:val="17"/>
        </w:rPr>
        <w:t>E</w:t>
      </w:r>
      <w:r w:rsidR="00AB2DF7" w:rsidRPr="0032173F">
        <w:rPr>
          <w:sz w:val="17"/>
          <w:szCs w:val="17"/>
        </w:rPr>
        <w:t>ncourages a culture of reporting</w:t>
      </w:r>
      <w:r w:rsidR="001409E2" w:rsidRPr="0032173F">
        <w:rPr>
          <w:sz w:val="17"/>
          <w:szCs w:val="17"/>
        </w:rPr>
        <w:t xml:space="preserve"> and increased accountability for those who cause harm/violate policy</w:t>
      </w:r>
    </w:p>
    <w:p w14:paraId="4653FF3A" w14:textId="5E6DC422" w:rsidR="008A5A64" w:rsidRPr="001D6EDB" w:rsidRDefault="006B1309" w:rsidP="008A5A64">
      <w:pPr>
        <w:pStyle w:val="BulletsLevel1"/>
        <w:ind w:right="360"/>
        <w:rPr>
          <w:sz w:val="17"/>
          <w:szCs w:val="17"/>
        </w:rPr>
      </w:pPr>
      <w:r w:rsidRPr="0032173F">
        <w:rPr>
          <w:sz w:val="17"/>
          <w:szCs w:val="17"/>
        </w:rPr>
        <w:t>Congruent with</w:t>
      </w:r>
      <w:r w:rsidR="005268EC" w:rsidRPr="0032173F">
        <w:rPr>
          <w:sz w:val="17"/>
          <w:szCs w:val="17"/>
        </w:rPr>
        <w:t xml:space="preserve"> MSU's</w:t>
      </w:r>
      <w:r w:rsidRPr="0032173F">
        <w:rPr>
          <w:sz w:val="17"/>
          <w:szCs w:val="17"/>
        </w:rPr>
        <w:t xml:space="preserve"> Office of Institutional Equity</w:t>
      </w:r>
      <w:r w:rsidR="001D450E">
        <w:rPr>
          <w:sz w:val="17"/>
          <w:szCs w:val="17"/>
        </w:rPr>
        <w:t xml:space="preserve">, </w:t>
      </w:r>
      <w:r w:rsidR="005E35A6">
        <w:rPr>
          <w:sz w:val="17"/>
          <w:szCs w:val="17"/>
        </w:rPr>
        <w:t>Registered Student Organizations, and Relationship Violence and Sexual Misconduct</w:t>
      </w:r>
      <w:r w:rsidRPr="0032173F">
        <w:rPr>
          <w:sz w:val="17"/>
          <w:szCs w:val="17"/>
        </w:rPr>
        <w:t xml:space="preserve"> processes</w:t>
      </w:r>
    </w:p>
    <w:p w14:paraId="1F7328AB" w14:textId="590D018E" w:rsidR="008A5A64" w:rsidRPr="0032173F" w:rsidRDefault="00DE17E3" w:rsidP="008A5A64">
      <w:pPr>
        <w:pStyle w:val="BulletsLevel1"/>
        <w:ind w:right="360"/>
        <w:rPr>
          <w:sz w:val="17"/>
          <w:szCs w:val="17"/>
        </w:rPr>
      </w:pPr>
      <w:r w:rsidRPr="0032173F">
        <w:rPr>
          <w:sz w:val="17"/>
          <w:szCs w:val="17"/>
        </w:rPr>
        <w:t>Significantly more time-consuming</w:t>
      </w:r>
      <w:r w:rsidR="00D22A67" w:rsidRPr="0032173F">
        <w:rPr>
          <w:sz w:val="17"/>
          <w:szCs w:val="17"/>
        </w:rPr>
        <w:t xml:space="preserve"> </w:t>
      </w:r>
      <w:r w:rsidRPr="0032173F">
        <w:rPr>
          <w:sz w:val="17"/>
          <w:szCs w:val="17"/>
        </w:rPr>
        <w:t>for university personnel charged with investigation</w:t>
      </w:r>
      <w:r w:rsidR="008D3CF4" w:rsidRPr="0032173F">
        <w:rPr>
          <w:sz w:val="17"/>
          <w:szCs w:val="17"/>
        </w:rPr>
        <w:t>/</w:t>
      </w:r>
      <w:r w:rsidRPr="0032173F">
        <w:rPr>
          <w:sz w:val="17"/>
          <w:szCs w:val="17"/>
        </w:rPr>
        <w:t xml:space="preserve">adjudication </w:t>
      </w:r>
    </w:p>
    <w:p w14:paraId="7E8C432F" w14:textId="68B202D5" w:rsidR="00D363B0" w:rsidRPr="0032173F" w:rsidRDefault="004C54DF" w:rsidP="008A5A64">
      <w:pPr>
        <w:pStyle w:val="BulletsLevel1"/>
        <w:ind w:right="360"/>
        <w:rPr>
          <w:sz w:val="17"/>
          <w:szCs w:val="17"/>
        </w:rPr>
      </w:pPr>
      <w:r w:rsidRPr="0032173F">
        <w:rPr>
          <w:sz w:val="17"/>
          <w:szCs w:val="17"/>
        </w:rPr>
        <w:t xml:space="preserve">Resource-intensive </w:t>
      </w:r>
      <w:r w:rsidR="0039585D" w:rsidRPr="0032173F">
        <w:rPr>
          <w:sz w:val="17"/>
          <w:szCs w:val="17"/>
        </w:rPr>
        <w:t>model</w:t>
      </w:r>
      <w:r w:rsidR="004B177E" w:rsidRPr="0032173F">
        <w:rPr>
          <w:sz w:val="17"/>
          <w:szCs w:val="17"/>
        </w:rPr>
        <w:t>,</w:t>
      </w:r>
      <w:r w:rsidR="0039585D" w:rsidRPr="0032173F">
        <w:rPr>
          <w:sz w:val="17"/>
          <w:szCs w:val="17"/>
        </w:rPr>
        <w:t xml:space="preserve"> likely</w:t>
      </w:r>
      <w:r w:rsidRPr="0032173F">
        <w:rPr>
          <w:sz w:val="17"/>
          <w:szCs w:val="17"/>
        </w:rPr>
        <w:t xml:space="preserve"> requiring more centralized </w:t>
      </w:r>
      <w:r w:rsidR="00454ECD" w:rsidRPr="0032173F">
        <w:rPr>
          <w:sz w:val="17"/>
          <w:szCs w:val="17"/>
        </w:rPr>
        <w:t>staff</w:t>
      </w:r>
    </w:p>
    <w:p w14:paraId="12546F12" w14:textId="54B21231" w:rsidR="008375B6" w:rsidRPr="0032173F" w:rsidRDefault="0041503A" w:rsidP="008A5A64">
      <w:pPr>
        <w:pStyle w:val="BulletsLevel1"/>
        <w:ind w:right="360"/>
        <w:rPr>
          <w:sz w:val="17"/>
          <w:szCs w:val="17"/>
        </w:rPr>
      </w:pPr>
      <w:r w:rsidRPr="0032173F">
        <w:rPr>
          <w:sz w:val="17"/>
          <w:szCs w:val="17"/>
        </w:rPr>
        <w:t>Burden of proof falls to the university</w:t>
      </w:r>
    </w:p>
    <w:p w14:paraId="3EE8FCE9" w14:textId="6BF30DD5" w:rsidR="008A5A64" w:rsidRDefault="008A5A64" w:rsidP="00A648E3">
      <w:pPr>
        <w:pStyle w:val="BodyHeader1"/>
      </w:pPr>
      <w:r>
        <w:t>Complainant Driven</w:t>
      </w:r>
      <w:r w:rsidRPr="00E67BF5">
        <w:t xml:space="preserve"> Model </w:t>
      </w:r>
    </w:p>
    <w:p w14:paraId="0B3B410D" w14:textId="74847BB8" w:rsidR="008A5A64" w:rsidRPr="00A648E3" w:rsidRDefault="001D6EDB" w:rsidP="008A5A64">
      <w:pPr>
        <w:pStyle w:val="BodySubheader"/>
        <w:spacing w:after="0"/>
        <w:ind w:right="360"/>
        <w:rPr>
          <w:sz w:val="18"/>
          <w:szCs w:val="18"/>
        </w:rPr>
      </w:pPr>
      <w:r>
        <w:rPr>
          <w:sz w:val="18"/>
          <w:szCs w:val="18"/>
        </w:rPr>
        <w:t>Considerations</w:t>
      </w:r>
    </w:p>
    <w:p w14:paraId="7B3B515B" w14:textId="5EF241EC" w:rsidR="008A5A64" w:rsidRPr="0032173F" w:rsidRDefault="004B177E" w:rsidP="008A5A64">
      <w:pPr>
        <w:pStyle w:val="BulletsLevel1"/>
        <w:ind w:right="360"/>
        <w:rPr>
          <w:sz w:val="17"/>
          <w:szCs w:val="17"/>
        </w:rPr>
      </w:pPr>
      <w:r w:rsidRPr="0032173F">
        <w:rPr>
          <w:sz w:val="17"/>
          <w:szCs w:val="17"/>
        </w:rPr>
        <w:t>May</w:t>
      </w:r>
      <w:r w:rsidR="00DA0A29" w:rsidRPr="0032173F">
        <w:rPr>
          <w:sz w:val="17"/>
          <w:szCs w:val="17"/>
        </w:rPr>
        <w:t xml:space="preserve"> p</w:t>
      </w:r>
      <w:r w:rsidR="006547EA" w:rsidRPr="0032173F">
        <w:rPr>
          <w:sz w:val="17"/>
          <w:szCs w:val="17"/>
        </w:rPr>
        <w:t xml:space="preserve">rovide a complainant </w:t>
      </w:r>
      <w:r w:rsidR="008954BF" w:rsidRPr="0032173F">
        <w:rPr>
          <w:sz w:val="17"/>
          <w:szCs w:val="17"/>
        </w:rPr>
        <w:t xml:space="preserve">with a </w:t>
      </w:r>
      <w:r w:rsidR="000835F5" w:rsidRPr="0032173F">
        <w:rPr>
          <w:sz w:val="17"/>
          <w:szCs w:val="17"/>
        </w:rPr>
        <w:t xml:space="preserve">greater </w:t>
      </w:r>
      <w:r w:rsidR="008954BF" w:rsidRPr="0032173F">
        <w:rPr>
          <w:sz w:val="17"/>
          <w:szCs w:val="17"/>
        </w:rPr>
        <w:t xml:space="preserve">sense of agency and </w:t>
      </w:r>
      <w:r w:rsidR="00DA0A29" w:rsidRPr="0032173F">
        <w:rPr>
          <w:sz w:val="17"/>
          <w:szCs w:val="17"/>
        </w:rPr>
        <w:t xml:space="preserve">control over the adjudication process </w:t>
      </w:r>
    </w:p>
    <w:p w14:paraId="187C5635" w14:textId="55E544FE" w:rsidR="00541A7C" w:rsidRPr="0032173F" w:rsidRDefault="00642B6F" w:rsidP="00541A7C">
      <w:pPr>
        <w:pStyle w:val="BulletsLevel1"/>
        <w:ind w:right="360"/>
        <w:rPr>
          <w:sz w:val="17"/>
          <w:szCs w:val="17"/>
        </w:rPr>
      </w:pPr>
      <w:r w:rsidRPr="0032173F">
        <w:rPr>
          <w:sz w:val="17"/>
          <w:szCs w:val="17"/>
        </w:rPr>
        <w:t xml:space="preserve">Less </w:t>
      </w:r>
      <w:r w:rsidR="00C46EDB" w:rsidRPr="0032173F">
        <w:rPr>
          <w:sz w:val="17"/>
          <w:szCs w:val="17"/>
        </w:rPr>
        <w:t xml:space="preserve">administratively </w:t>
      </w:r>
      <w:r w:rsidR="00965EF7" w:rsidRPr="0032173F">
        <w:rPr>
          <w:sz w:val="17"/>
          <w:szCs w:val="17"/>
        </w:rPr>
        <w:t>burdensome</w:t>
      </w:r>
      <w:r w:rsidRPr="0032173F">
        <w:rPr>
          <w:sz w:val="17"/>
          <w:szCs w:val="17"/>
        </w:rPr>
        <w:t xml:space="preserve"> for the </w:t>
      </w:r>
      <w:r w:rsidR="004646CD" w:rsidRPr="0032173F">
        <w:rPr>
          <w:sz w:val="17"/>
          <w:szCs w:val="17"/>
        </w:rPr>
        <w:t xml:space="preserve">university and therefore, </w:t>
      </w:r>
      <w:r w:rsidR="00DD0C9A" w:rsidRPr="0032173F">
        <w:rPr>
          <w:sz w:val="17"/>
          <w:szCs w:val="17"/>
        </w:rPr>
        <w:t xml:space="preserve">likely to be </w:t>
      </w:r>
      <w:r w:rsidR="004646CD" w:rsidRPr="0032173F">
        <w:rPr>
          <w:sz w:val="17"/>
          <w:szCs w:val="17"/>
        </w:rPr>
        <w:t>less costly upfront</w:t>
      </w:r>
    </w:p>
    <w:p w14:paraId="4310E81A" w14:textId="6CD7E147" w:rsidR="00541A7C" w:rsidRPr="0032173F" w:rsidRDefault="006E6547" w:rsidP="00541A7C">
      <w:pPr>
        <w:pStyle w:val="BulletsLevel1"/>
        <w:ind w:right="360"/>
        <w:rPr>
          <w:sz w:val="17"/>
          <w:szCs w:val="17"/>
        </w:rPr>
      </w:pPr>
      <w:r>
        <w:rPr>
          <w:sz w:val="17"/>
          <w:szCs w:val="17"/>
        </w:rPr>
        <w:t>Arguably</w:t>
      </w:r>
      <w:r w:rsidR="00A43457">
        <w:rPr>
          <w:sz w:val="17"/>
          <w:szCs w:val="17"/>
        </w:rPr>
        <w:t xml:space="preserve"> m</w:t>
      </w:r>
      <w:r w:rsidR="00965EF7" w:rsidRPr="0032173F">
        <w:rPr>
          <w:sz w:val="17"/>
          <w:szCs w:val="17"/>
        </w:rPr>
        <w:t xml:space="preserve">ore directly promotes </w:t>
      </w:r>
      <w:r w:rsidR="00A17619" w:rsidRPr="0032173F">
        <w:rPr>
          <w:sz w:val="17"/>
          <w:szCs w:val="17"/>
        </w:rPr>
        <w:t xml:space="preserve">values of </w:t>
      </w:r>
      <w:r w:rsidR="00965EF7" w:rsidRPr="0032173F">
        <w:rPr>
          <w:sz w:val="17"/>
          <w:szCs w:val="17"/>
        </w:rPr>
        <w:t>community engagement and collective accountability</w:t>
      </w:r>
    </w:p>
    <w:p w14:paraId="413879CA" w14:textId="31585BF9" w:rsidR="008A5A64" w:rsidRPr="00CD0E1E" w:rsidRDefault="00965EF7" w:rsidP="008A5A64">
      <w:pPr>
        <w:pStyle w:val="BulletsLevel1"/>
        <w:ind w:right="360"/>
        <w:rPr>
          <w:sz w:val="17"/>
          <w:szCs w:val="17"/>
        </w:rPr>
      </w:pPr>
      <w:r w:rsidRPr="0032173F">
        <w:rPr>
          <w:sz w:val="17"/>
          <w:szCs w:val="17"/>
        </w:rPr>
        <w:t>Congruent with</w:t>
      </w:r>
      <w:r w:rsidR="00A352D8">
        <w:rPr>
          <w:sz w:val="17"/>
          <w:szCs w:val="17"/>
        </w:rPr>
        <w:t xml:space="preserve"> historical</w:t>
      </w:r>
      <w:r w:rsidRPr="0032173F">
        <w:rPr>
          <w:sz w:val="17"/>
          <w:szCs w:val="17"/>
        </w:rPr>
        <w:t xml:space="preserve"> </w:t>
      </w:r>
      <w:r w:rsidR="00144C4E" w:rsidRPr="0032173F">
        <w:rPr>
          <w:sz w:val="17"/>
          <w:szCs w:val="17"/>
        </w:rPr>
        <w:t>educational principles at MSU</w:t>
      </w:r>
    </w:p>
    <w:p w14:paraId="1677BFA5" w14:textId="77777777" w:rsidR="005376C0" w:rsidRPr="0032173F" w:rsidRDefault="005376C0" w:rsidP="005376C0">
      <w:pPr>
        <w:pStyle w:val="BulletsLevel1"/>
        <w:ind w:right="360"/>
        <w:rPr>
          <w:sz w:val="17"/>
          <w:szCs w:val="17"/>
        </w:rPr>
      </w:pPr>
      <w:r w:rsidRPr="0032173F">
        <w:rPr>
          <w:sz w:val="17"/>
          <w:szCs w:val="17"/>
        </w:rPr>
        <w:t>Likely more difficult to hold individuals accountable who cause harm/violate policy</w:t>
      </w:r>
    </w:p>
    <w:p w14:paraId="2BA98D6B" w14:textId="2D3E275A" w:rsidR="00176590" w:rsidRPr="0032173F" w:rsidRDefault="00D11922" w:rsidP="008A5A64">
      <w:pPr>
        <w:pStyle w:val="BulletsLevel1"/>
        <w:ind w:right="360"/>
        <w:rPr>
          <w:sz w:val="17"/>
          <w:szCs w:val="17"/>
        </w:rPr>
      </w:pPr>
      <w:r w:rsidRPr="0032173F">
        <w:rPr>
          <w:sz w:val="17"/>
          <w:szCs w:val="17"/>
        </w:rPr>
        <w:t xml:space="preserve">Potentially a </w:t>
      </w:r>
      <w:r w:rsidRPr="00661AB7">
        <w:rPr>
          <w:sz w:val="17"/>
          <w:szCs w:val="17"/>
        </w:rPr>
        <w:t>less thorough</w:t>
      </w:r>
      <w:r w:rsidRPr="0032173F">
        <w:rPr>
          <w:sz w:val="17"/>
          <w:szCs w:val="17"/>
        </w:rPr>
        <w:t xml:space="preserve"> process of investigation</w:t>
      </w:r>
      <w:r w:rsidR="00176590" w:rsidRPr="0032173F">
        <w:rPr>
          <w:sz w:val="17"/>
          <w:szCs w:val="17"/>
        </w:rPr>
        <w:t xml:space="preserve"> conducted by the complainant</w:t>
      </w:r>
    </w:p>
    <w:p w14:paraId="62E384A6" w14:textId="67207BC8" w:rsidR="00166A18" w:rsidRPr="0032173F" w:rsidRDefault="00A85A1E" w:rsidP="008A5A64">
      <w:pPr>
        <w:pStyle w:val="BulletsLevel1"/>
        <w:ind w:right="360"/>
        <w:rPr>
          <w:sz w:val="17"/>
          <w:szCs w:val="17"/>
        </w:rPr>
      </w:pPr>
      <w:r w:rsidRPr="0032173F">
        <w:rPr>
          <w:sz w:val="17"/>
          <w:szCs w:val="17"/>
        </w:rPr>
        <w:t xml:space="preserve">Process could </w:t>
      </w:r>
      <w:r w:rsidR="00640249" w:rsidRPr="0032173F">
        <w:rPr>
          <w:sz w:val="17"/>
          <w:szCs w:val="17"/>
        </w:rPr>
        <w:t>feel burdensome to the complainant which m</w:t>
      </w:r>
      <w:r w:rsidR="00176590" w:rsidRPr="0032173F">
        <w:rPr>
          <w:sz w:val="17"/>
          <w:szCs w:val="17"/>
        </w:rPr>
        <w:t>ay discourage reporting</w:t>
      </w:r>
      <w:r w:rsidR="00BA3D9F" w:rsidRPr="0032173F">
        <w:rPr>
          <w:sz w:val="17"/>
          <w:szCs w:val="17"/>
        </w:rPr>
        <w:t xml:space="preserve"> </w:t>
      </w:r>
    </w:p>
    <w:p w14:paraId="2EA51AF7" w14:textId="67D2597A" w:rsidR="008A5A64" w:rsidRPr="0032173F" w:rsidRDefault="009C4E2C" w:rsidP="008A5A64">
      <w:pPr>
        <w:pStyle w:val="BulletsLevel1"/>
        <w:ind w:right="360"/>
        <w:rPr>
          <w:sz w:val="17"/>
          <w:szCs w:val="17"/>
        </w:rPr>
      </w:pPr>
      <w:r w:rsidRPr="0032173F">
        <w:rPr>
          <w:sz w:val="17"/>
          <w:szCs w:val="17"/>
        </w:rPr>
        <w:t>The potential of low reporting m</w:t>
      </w:r>
      <w:r w:rsidR="00166A18" w:rsidRPr="0032173F">
        <w:rPr>
          <w:sz w:val="17"/>
          <w:szCs w:val="17"/>
        </w:rPr>
        <w:t>ay cause the institution to be less aware of climate issues</w:t>
      </w:r>
      <w:r w:rsidR="008A5A64" w:rsidRPr="0032173F">
        <w:rPr>
          <w:sz w:val="17"/>
          <w:szCs w:val="17"/>
        </w:rPr>
        <w:t xml:space="preserve"> </w:t>
      </w:r>
    </w:p>
    <w:p w14:paraId="4139741F" w14:textId="22F2CE2E" w:rsidR="0026490C" w:rsidRPr="0032173F" w:rsidRDefault="0026490C" w:rsidP="008A5A64">
      <w:pPr>
        <w:pStyle w:val="BulletsLevel1"/>
        <w:ind w:right="360"/>
        <w:rPr>
          <w:sz w:val="17"/>
          <w:szCs w:val="17"/>
        </w:rPr>
      </w:pPr>
      <w:r>
        <w:rPr>
          <w:sz w:val="17"/>
          <w:szCs w:val="17"/>
        </w:rPr>
        <w:t>Can lead to inequitable</w:t>
      </w:r>
      <w:r w:rsidR="00DC019B">
        <w:rPr>
          <w:sz w:val="17"/>
          <w:szCs w:val="17"/>
        </w:rPr>
        <w:t xml:space="preserve"> outcomes as some matters do not enter into the resolution process</w:t>
      </w:r>
    </w:p>
    <w:p w14:paraId="4D2B1781" w14:textId="2D6A9098" w:rsidR="0087382C" w:rsidRPr="00244107" w:rsidRDefault="0087382C" w:rsidP="00244107">
      <w:pPr>
        <w:pStyle w:val="BodyHeader1"/>
      </w:pPr>
    </w:p>
    <w:sectPr w:rsidR="0087382C" w:rsidRPr="00244107" w:rsidSect="00B4490C">
      <w:headerReference w:type="even" r:id="rId11"/>
      <w:headerReference w:type="default" r:id="rId12"/>
      <w:footerReference w:type="default" r:id="rId13"/>
      <w:headerReference w:type="first" r:id="rId14"/>
      <w:footerReference w:type="first" r:id="rId15"/>
      <w:pgSz w:w="12240" w:h="15840"/>
      <w:pgMar w:top="350" w:right="900" w:bottom="540" w:left="720" w:header="230" w:footer="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D664" w14:textId="77777777" w:rsidR="006B51AD" w:rsidRDefault="006B51AD" w:rsidP="00C361C4">
      <w:r>
        <w:separator/>
      </w:r>
    </w:p>
    <w:p w14:paraId="65959092" w14:textId="77777777" w:rsidR="006B51AD" w:rsidRDefault="006B51AD"/>
    <w:p w14:paraId="35D80D80" w14:textId="77777777" w:rsidR="006B51AD" w:rsidRDefault="006B51AD"/>
    <w:p w14:paraId="3C8AC6E2" w14:textId="77777777" w:rsidR="006B51AD" w:rsidRDefault="006B51AD"/>
  </w:endnote>
  <w:endnote w:type="continuationSeparator" w:id="0">
    <w:p w14:paraId="22C73118" w14:textId="77777777" w:rsidR="006B51AD" w:rsidRDefault="006B51AD" w:rsidP="00C361C4">
      <w:r>
        <w:continuationSeparator/>
      </w:r>
    </w:p>
    <w:p w14:paraId="4EB3294E" w14:textId="77777777" w:rsidR="006B51AD" w:rsidRDefault="006B51AD"/>
    <w:p w14:paraId="4A446908" w14:textId="77777777" w:rsidR="006B51AD" w:rsidRDefault="006B51AD"/>
    <w:p w14:paraId="3D7E2DA0" w14:textId="77777777" w:rsidR="006B51AD" w:rsidRDefault="006B51AD"/>
  </w:endnote>
  <w:endnote w:type="continuationNotice" w:id="1">
    <w:p w14:paraId="7003DED9" w14:textId="77777777" w:rsidR="006B51AD" w:rsidRDefault="006B5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Times New Roman"/>
    <w:panose1 w:val="00000000000000000000"/>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ontserrat">
    <w:panose1 w:val="00000000000000000000"/>
    <w:charset w:val="4D"/>
    <w:family w:val="auto"/>
    <w:pitch w:val="variable"/>
    <w:sig w:usb0="A00002FF" w:usb1="4000207B" w:usb2="00000000" w:usb3="00000000" w:csb0="00000197" w:csb1="00000000"/>
    <w:embedRegular r:id="rId1" w:fontKey="{C0FCFF05-D92E-4E19-B531-5A1614B0D99C}"/>
    <w:embedBold r:id="rId2" w:fontKey="{6151A8D2-2C6A-4152-8A9B-8A625B3E6E4E}"/>
    <w:embedBoldItalic r:id="rId3" w:fontKey="{457EA37D-A8E3-4250-A56B-AAED48374E8A}"/>
  </w:font>
  <w:font w:name="Lucida Grande">
    <w:altName w:val="Segoe UI"/>
    <w:charset w:val="00"/>
    <w:family w:val="swiss"/>
    <w:pitch w:val="variable"/>
    <w:sig w:usb0="E1000AEF" w:usb1="5000A1FF" w:usb2="00000000" w:usb3="00000000" w:csb0="000001BF" w:csb1="00000000"/>
  </w:font>
  <w:font w:name="MinionPro-Regular">
    <w:altName w:val="Montserrat"/>
    <w:charset w:val="00"/>
    <w:family w:val="auto"/>
    <w:pitch w:val="variable"/>
    <w:sig w:usb0="60000287" w:usb1="00000001" w:usb2="00000000" w:usb3="00000000" w:csb0="0000019F" w:csb1="00000000"/>
  </w:font>
  <w:font w:name="ArialNarrow-Bold">
    <w:altName w:val="Arial Narrow"/>
    <w:charset w:val="00"/>
    <w:family w:val="swiss"/>
    <w:pitch w:val="variable"/>
    <w:sig w:usb0="00000287" w:usb1="00000800" w:usb2="00000000" w:usb3="00000000" w:csb0="0000009F" w:csb1="00000000"/>
  </w:font>
  <w:font w:name="Gotham Bold">
    <w:altName w:val="Times New Roman"/>
    <w:panose1 w:val="00000000000000000000"/>
    <w:charset w:val="00"/>
    <w:family w:val="auto"/>
    <w:notTrueType/>
    <w:pitch w:val="variable"/>
    <w:sig w:usb0="A000007F" w:usb1="4000004A" w:usb2="00000000" w:usb3="00000000" w:csb0="0000000B" w:csb1="00000000"/>
  </w:font>
  <w:font w:name="Gotham-Light">
    <w:altName w:val="Gotham Bold"/>
    <w:panose1 w:val="00000000000000000000"/>
    <w:charset w:val="00"/>
    <w:family w:val="auto"/>
    <w:notTrueType/>
    <w:pitch w:val="variable"/>
    <w:sig w:usb0="A000007F" w:usb1="4000004A" w:usb2="00000000" w:usb3="00000000" w:csb0="0000000B" w:csb1="00000000"/>
  </w:font>
  <w:font w:name="Gotham Book">
    <w:altName w:val="Century"/>
    <w:panose1 w:val="00000000000000000000"/>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25A3" w14:textId="6EAA171D" w:rsidR="009A69AB" w:rsidRPr="00693238" w:rsidRDefault="004F43CA" w:rsidP="009A69AB">
    <w:pPr>
      <w:suppressAutoHyphens w:val="0"/>
      <w:spacing w:line="240" w:lineRule="auto"/>
      <w:textAlignment w:val="auto"/>
      <w:rPr>
        <w:rFonts w:cs="Gotham Book"/>
        <w:color w:val="5C6368" w:themeColor="background2" w:themeShade="80"/>
        <w:sz w:val="10"/>
        <w:szCs w:val="10"/>
      </w:rPr>
    </w:pPr>
    <w:r>
      <w:rPr>
        <w:rFonts w:cs="Gotham Book"/>
        <w:noProof/>
        <w:color w:val="5C6368" w:themeColor="background2" w:themeShade="80"/>
        <w:sz w:val="10"/>
        <w:szCs w:val="10"/>
      </w:rPr>
      <w:drawing>
        <wp:anchor distT="0" distB="0" distL="114300" distR="114300" simplePos="0" relativeHeight="251657728" behindDoc="1" locked="0" layoutInCell="1" allowOverlap="1" wp14:anchorId="25CFACE0" wp14:editId="4570E29A">
          <wp:simplePos x="0" y="0"/>
          <wp:positionH relativeFrom="column">
            <wp:posOffset>6172517</wp:posOffset>
          </wp:positionH>
          <wp:positionV relativeFrom="paragraph">
            <wp:posOffset>-897149</wp:posOffset>
          </wp:positionV>
          <wp:extent cx="1335797" cy="432170"/>
          <wp:effectExtent l="0" t="5397" r="5397" b="5398"/>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988" b="-988"/>
                  <a:stretch/>
                </pic:blipFill>
                <pic:spPr bwMode="auto">
                  <a:xfrm rot="5400000">
                    <a:off x="0" y="0"/>
                    <a:ext cx="1335797" cy="43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9AB" w:rsidRPr="005C6795">
      <w:rPr>
        <w:color w:val="5C6368" w:themeColor="background2" w:themeShade="80"/>
        <w:sz w:val="10"/>
        <w:szCs w:val="10"/>
      </w:rPr>
      <w:t>©</w:t>
    </w:r>
    <w:r w:rsidR="00543BE3">
      <w:rPr>
        <w:color w:val="5C6368" w:themeColor="background2" w:themeShade="80"/>
        <w:sz w:val="10"/>
        <w:szCs w:val="10"/>
      </w:rPr>
      <w:t xml:space="preserve"> 20</w:t>
    </w:r>
    <w:r w:rsidR="00D7107A">
      <w:rPr>
        <w:color w:val="5C6368" w:themeColor="background2" w:themeShade="80"/>
        <w:sz w:val="10"/>
        <w:szCs w:val="10"/>
      </w:rPr>
      <w:t>2</w:t>
    </w:r>
    <w:r w:rsidR="008C2DCD">
      <w:rPr>
        <w:color w:val="5C6368" w:themeColor="background2" w:themeShade="80"/>
        <w:sz w:val="10"/>
        <w:szCs w:val="10"/>
      </w:rPr>
      <w:t>3</w:t>
    </w:r>
    <w:r w:rsidR="009A69AB" w:rsidRPr="005C6795">
      <w:rPr>
        <w:color w:val="5C6368" w:themeColor="background2" w:themeShade="80"/>
        <w:sz w:val="10"/>
        <w:szCs w:val="10"/>
      </w:rPr>
      <w:t xml:space="preserve"> Huron Consulting Group Inc. and affiliates. </w:t>
    </w:r>
  </w:p>
  <w:p w14:paraId="6E2E14A3" w14:textId="77777777" w:rsidR="002B5F6A" w:rsidRDefault="002B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9C6E" w14:textId="79DC783D" w:rsidR="00F37FC0" w:rsidRPr="00693238" w:rsidRDefault="004D4D74" w:rsidP="00F37FC0">
    <w:pPr>
      <w:suppressAutoHyphens w:val="0"/>
      <w:spacing w:line="240" w:lineRule="auto"/>
      <w:textAlignment w:val="auto"/>
      <w:rPr>
        <w:rFonts w:cs="Gotham Book"/>
        <w:color w:val="5C6368" w:themeColor="background2" w:themeShade="80"/>
        <w:sz w:val="10"/>
        <w:szCs w:val="10"/>
      </w:rPr>
    </w:pPr>
    <w:r>
      <w:rPr>
        <w:rFonts w:cs="Gotham Book"/>
        <w:noProof/>
        <w:color w:val="5C6368" w:themeColor="background2" w:themeShade="80"/>
        <w:sz w:val="10"/>
        <w:szCs w:val="10"/>
      </w:rPr>
      <w:drawing>
        <wp:anchor distT="0" distB="0" distL="114300" distR="114300" simplePos="0" relativeHeight="251656704" behindDoc="1" locked="0" layoutInCell="1" allowOverlap="1" wp14:anchorId="408B1319" wp14:editId="0306F7CF">
          <wp:simplePos x="0" y="0"/>
          <wp:positionH relativeFrom="column">
            <wp:posOffset>5633085</wp:posOffset>
          </wp:positionH>
          <wp:positionV relativeFrom="paragraph">
            <wp:posOffset>-1311275</wp:posOffset>
          </wp:positionV>
          <wp:extent cx="2423160" cy="3657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onStuder-Lockup-CMYK.png"/>
                  <pic:cNvPicPr/>
                </pic:nvPicPr>
                <pic:blipFill>
                  <a:blip r:embed="rId1"/>
                  <a:stretch>
                    <a:fillRect/>
                  </a:stretch>
                </pic:blipFill>
                <pic:spPr>
                  <a:xfrm rot="5400000">
                    <a:off x="0" y="0"/>
                    <a:ext cx="2423160" cy="365760"/>
                  </a:xfrm>
                  <a:prstGeom prst="rect">
                    <a:avLst/>
                  </a:prstGeom>
                </pic:spPr>
              </pic:pic>
            </a:graphicData>
          </a:graphic>
          <wp14:sizeRelH relativeFrom="page">
            <wp14:pctWidth>0</wp14:pctWidth>
          </wp14:sizeRelH>
          <wp14:sizeRelV relativeFrom="page">
            <wp14:pctHeight>0</wp14:pctHeight>
          </wp14:sizeRelV>
        </wp:anchor>
      </w:drawing>
    </w:r>
    <w:r w:rsidR="00F37FC0" w:rsidRPr="005C6795">
      <w:rPr>
        <w:color w:val="5C6368" w:themeColor="background2" w:themeShade="80"/>
        <w:sz w:val="10"/>
        <w:szCs w:val="10"/>
      </w:rPr>
      <w:t>© 201</w:t>
    </w:r>
    <w:r w:rsidR="00042CF7">
      <w:rPr>
        <w:color w:val="5C6368" w:themeColor="background2" w:themeShade="80"/>
        <w:sz w:val="10"/>
        <w:szCs w:val="10"/>
      </w:rPr>
      <w:t>8</w:t>
    </w:r>
    <w:r w:rsidR="00F37FC0" w:rsidRPr="005C6795">
      <w:rPr>
        <w:color w:val="5C6368" w:themeColor="background2" w:themeShade="80"/>
        <w:sz w:val="10"/>
        <w:szCs w:val="10"/>
      </w:rPr>
      <w:t xml:space="preserve"> Huron Consulting Group Inc. and affiliates. All </w:t>
    </w:r>
    <w:r>
      <w:rPr>
        <w:color w:val="5C6368" w:themeColor="background2" w:themeShade="80"/>
        <w:sz w:val="10"/>
        <w:szCs w:val="10"/>
      </w:rPr>
      <w:t>r</w:t>
    </w:r>
    <w:r w:rsidR="00F37FC0" w:rsidRPr="005C6795">
      <w:rPr>
        <w:color w:val="5C6368" w:themeColor="background2" w:themeShade="80"/>
        <w:sz w:val="10"/>
        <w:szCs w:val="10"/>
      </w:rPr>
      <w:t xml:space="preserve">ights </w:t>
    </w:r>
    <w:r>
      <w:rPr>
        <w:color w:val="5C6368" w:themeColor="background2" w:themeShade="80"/>
        <w:sz w:val="10"/>
        <w:szCs w:val="10"/>
      </w:rPr>
      <w:t>r</w:t>
    </w:r>
    <w:r w:rsidR="00F37FC0" w:rsidRPr="005C6795">
      <w:rPr>
        <w:color w:val="5C6368" w:themeColor="background2" w:themeShade="80"/>
        <w:sz w:val="10"/>
        <w:szCs w:val="10"/>
      </w:rPr>
      <w:t>eserved.</w:t>
    </w:r>
    <w:r w:rsidR="00F37FC0">
      <w:rPr>
        <w:color w:val="5C6368" w:themeColor="background2" w:themeShade="80"/>
        <w:sz w:val="10"/>
        <w:szCs w:val="10"/>
      </w:rPr>
      <w:t xml:space="preserve"> </w:t>
    </w:r>
  </w:p>
  <w:p w14:paraId="226AEAB3" w14:textId="28042FE0" w:rsidR="00F37FC0" w:rsidRDefault="00F3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0171" w14:textId="77777777" w:rsidR="006B51AD" w:rsidRDefault="006B51AD" w:rsidP="00C361C4">
      <w:r>
        <w:separator/>
      </w:r>
    </w:p>
    <w:p w14:paraId="57151554" w14:textId="77777777" w:rsidR="006B51AD" w:rsidRDefault="006B51AD"/>
    <w:p w14:paraId="5EE02A14" w14:textId="77777777" w:rsidR="006B51AD" w:rsidRDefault="006B51AD"/>
    <w:p w14:paraId="58BB370D" w14:textId="77777777" w:rsidR="006B51AD" w:rsidRDefault="006B51AD"/>
  </w:footnote>
  <w:footnote w:type="continuationSeparator" w:id="0">
    <w:p w14:paraId="107D0D4B" w14:textId="77777777" w:rsidR="006B51AD" w:rsidRDefault="006B51AD" w:rsidP="00C361C4">
      <w:r>
        <w:continuationSeparator/>
      </w:r>
    </w:p>
    <w:p w14:paraId="2873B6C3" w14:textId="77777777" w:rsidR="006B51AD" w:rsidRDefault="006B51AD"/>
    <w:p w14:paraId="7A37195F" w14:textId="77777777" w:rsidR="006B51AD" w:rsidRDefault="006B51AD"/>
    <w:p w14:paraId="2ED55D1B" w14:textId="77777777" w:rsidR="006B51AD" w:rsidRDefault="006B51AD"/>
  </w:footnote>
  <w:footnote w:type="continuationNotice" w:id="1">
    <w:p w14:paraId="1D008FD0" w14:textId="77777777" w:rsidR="006B51AD" w:rsidRDefault="006B5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2ECA" w14:textId="4288BB2C" w:rsidR="00A74B83" w:rsidRDefault="00767FDA">
    <w:pPr>
      <w:pStyle w:val="Header"/>
    </w:pPr>
    <w:r>
      <w:rPr>
        <w:noProof/>
      </w:rPr>
      <w:pict w14:anchorId="12814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Corp_Brand_One_pgr" style="position:absolute;margin-left:0;margin-top:0;width:612pt;height:792.5pt;z-index:-251657728;mso-wrap-edited:f;mso-width-percent:0;mso-height-percent:0;mso-position-horizontal:center;mso-position-horizontal-relative:margin;mso-position-vertical:center;mso-position-vertical-relative:margin;mso-width-percent:0;mso-height-percent:0" wrapcoords="-26 0 -26 21580 21600 21580 21600 0 -26 0">
          <v:imagedata r:id="rId1" o:title="Corp_Brand_One_p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498" w14:textId="10346CDD" w:rsidR="00B4490C" w:rsidRPr="000F134B" w:rsidRDefault="00B4490C">
    <w:pPr>
      <w:pStyle w:val="Header"/>
      <w:rPr>
        <w:b/>
        <w:bCs/>
      </w:rPr>
    </w:pPr>
    <w:r w:rsidRPr="000F134B">
      <w:rPr>
        <w:b/>
        <w:bCs/>
      </w:rPr>
      <w:ptab w:relativeTo="margin" w:alignment="center" w:leader="none"/>
    </w:r>
    <w:r w:rsidRPr="000F134B">
      <w:rPr>
        <w:b/>
        <w:bCs/>
      </w:rPr>
      <w:ptab w:relativeTo="margin" w:alignment="right" w:leader="none"/>
    </w:r>
    <w:r w:rsidRPr="000F134B">
      <w:rPr>
        <w:b/>
        <w:bCs/>
      </w:rPr>
      <w:t>CONFIDENTIAL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663" w14:textId="23E79B5D" w:rsidR="00F449A2" w:rsidRPr="00F74B44" w:rsidRDefault="00F449A2" w:rsidP="00F74B44">
    <w:pPr>
      <w:ind w:right="-900"/>
      <w:jc w:val="right"/>
      <w:rPr>
        <w:b/>
        <w:color w:val="69AA36"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8AE02"/>
    <w:multiLevelType w:val="hybridMultilevel"/>
    <w:tmpl w:val="D9794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AD14D9"/>
    <w:multiLevelType w:val="hybridMultilevel"/>
    <w:tmpl w:val="918A2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F8A9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CBE47FC6"/>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31FAA746"/>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B058D250"/>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CF3E1482"/>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AD3A2878"/>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01768BB0"/>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4208A4E4"/>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6B56457E"/>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2EFCFC3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84567E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CC246A"/>
    <w:multiLevelType w:val="hybridMultilevel"/>
    <w:tmpl w:val="68F2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1A1AA3"/>
    <w:multiLevelType w:val="hybridMultilevel"/>
    <w:tmpl w:val="0CA67B9E"/>
    <w:lvl w:ilvl="0" w:tplc="96C8F6CE">
      <w:numFmt w:val="bullet"/>
      <w:lvlText w:val="•"/>
      <w:lvlJc w:val="left"/>
      <w:pPr>
        <w:ind w:left="360" w:hanging="360"/>
      </w:pPr>
      <w:rPr>
        <w:rFonts w:ascii="Gotham-Book" w:eastAsia="Gotham-Book" w:hAnsi="Gotham-Book" w:cs="Gotham-Book" w:hint="default"/>
        <w:color w:val="68CEF3"/>
        <w:spacing w:val="-25"/>
        <w:w w:val="100"/>
        <w:sz w:val="19"/>
        <w:szCs w:val="19"/>
        <w:lang w:val="en-US" w:eastAsia="en-US" w:bidi="en-US"/>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05549E"/>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F6C4C7D"/>
    <w:multiLevelType w:val="multilevel"/>
    <w:tmpl w:val="06F2D71C"/>
    <w:lvl w:ilvl="0">
      <w:numFmt w:val="bullet"/>
      <w:lvlText w:val="-"/>
      <w:lvlJc w:val="left"/>
      <w:pPr>
        <w:ind w:left="1080" w:hanging="360"/>
      </w:pPr>
      <w:rPr>
        <w:rFonts w:ascii="Gotham-Book" w:hAnsi="Gotham-Book" w:cs="Gotham-Book" w:hint="default"/>
        <w:color w:val="00548B" w:themeColor="text1"/>
        <w:spacing w:val="-12"/>
        <w:w w:val="100"/>
        <w:sz w:val="19"/>
        <w:szCs w:val="19"/>
      </w:rPr>
    </w:lvl>
    <w:lvl w:ilvl="1">
      <w:numFmt w:val="bullet"/>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3240E60"/>
    <w:multiLevelType w:val="hybridMultilevel"/>
    <w:tmpl w:val="4D82D7FE"/>
    <w:lvl w:ilvl="0" w:tplc="39ACC68A">
      <w:numFmt w:val="bullet"/>
      <w:lvlText w:val=""/>
      <w:lvlJc w:val="left"/>
      <w:pPr>
        <w:ind w:left="360" w:hanging="360"/>
      </w:pPr>
      <w:rPr>
        <w:rFonts w:ascii="Symbol" w:hAnsi="Symbol" w:cs="Gotham-Book" w:hint="default"/>
        <w:color w:val="00548B" w:themeColor="text1"/>
        <w:spacing w:val="-12"/>
        <w:w w:val="100"/>
        <w:sz w:val="19"/>
        <w:szCs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0C41E8"/>
    <w:multiLevelType w:val="hybridMultilevel"/>
    <w:tmpl w:val="42B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94751"/>
    <w:multiLevelType w:val="hybridMultilevel"/>
    <w:tmpl w:val="7346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A25584"/>
    <w:multiLevelType w:val="hybridMultilevel"/>
    <w:tmpl w:val="E444B542"/>
    <w:lvl w:ilvl="0" w:tplc="1ADE33E8">
      <w:start w:val="1"/>
      <w:numFmt w:val="decimal"/>
      <w:pStyle w:val="Title"/>
      <w:lvlText w:val="%1.1"/>
      <w:lvlJc w:val="left"/>
      <w:pPr>
        <w:ind w:left="0" w:firstLine="0"/>
      </w:pPr>
      <w:rPr>
        <w:rFonts w:ascii="Arial Narrow" w:hAnsi="Arial Narrow" w:hint="default"/>
        <w:b/>
        <w:bCs/>
        <w:i w:val="0"/>
        <w:iCs w:val="0"/>
        <w:color w:val="C1022F" w:themeColor="accent4"/>
        <w:sz w:val="110"/>
        <w:szCs w:val="11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66EC1"/>
    <w:multiLevelType w:val="multilevel"/>
    <w:tmpl w:val="BBDA0972"/>
    <w:lvl w:ilvl="0">
      <w:start w:val="1"/>
      <w:numFmt w:val="bullet"/>
      <w:lvlText w:val="+"/>
      <w:lvlJc w:val="left"/>
      <w:pPr>
        <w:ind w:left="360" w:hanging="360"/>
      </w:pPr>
      <w:rPr>
        <w:rFonts w:ascii="Arial" w:hAnsi="Arial" w:hint="default"/>
      </w:rPr>
    </w:lvl>
    <w:lvl w:ilvl="1">
      <w:numFmt w:val="bullet"/>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313BBA"/>
    <w:multiLevelType w:val="hybridMultilevel"/>
    <w:tmpl w:val="34C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D64D4"/>
    <w:multiLevelType w:val="multilevel"/>
    <w:tmpl w:val="7C3223D8"/>
    <w:lvl w:ilvl="0">
      <w:start w:val="1"/>
      <w:numFmt w:val="decimal"/>
      <w:lvlText w:val="%1.1"/>
      <w:lvlJc w:val="left"/>
      <w:pPr>
        <w:ind w:left="720" w:hanging="360"/>
      </w:pPr>
      <w:rPr>
        <w:rFonts w:ascii="Arial Narrow" w:hAnsi="Arial Narrow" w:hint="default"/>
        <w:b/>
        <w:bCs/>
        <w:i w:val="0"/>
        <w:iCs w:val="0"/>
        <w:color w:val="C1022F" w:themeColor="accent4"/>
        <w:sz w:val="130"/>
        <w:szCs w:val="13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C64612"/>
    <w:multiLevelType w:val="hybridMultilevel"/>
    <w:tmpl w:val="AAE82C8C"/>
    <w:lvl w:ilvl="0" w:tplc="906CF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4175DB"/>
    <w:multiLevelType w:val="multilevel"/>
    <w:tmpl w:val="FDE0069E"/>
    <w:lvl w:ilvl="0">
      <w:start w:val="1"/>
      <w:numFmt w:val="decimal"/>
      <w:lvlText w:val="%1.1"/>
      <w:lvlJc w:val="left"/>
      <w:pPr>
        <w:ind w:left="360" w:hanging="360"/>
      </w:pPr>
      <w:rPr>
        <w:rFonts w:ascii="Arial Narrow" w:hAnsi="Arial Narrow" w:hint="default"/>
        <w:b/>
        <w:bCs/>
        <w:i w:val="0"/>
        <w:iCs w:val="0"/>
        <w:color w:val="C1022F"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A1418D"/>
    <w:multiLevelType w:val="multilevel"/>
    <w:tmpl w:val="87AEC280"/>
    <w:lvl w:ilvl="0">
      <w:start w:val="1"/>
      <w:numFmt w:val="decimal"/>
      <w:lvlText w:val="%1.1"/>
      <w:lvlJc w:val="left"/>
      <w:pPr>
        <w:ind w:left="0" w:firstLine="0"/>
      </w:pPr>
      <w:rPr>
        <w:rFonts w:ascii="Arial Narrow" w:hAnsi="Arial Narrow" w:hint="default"/>
        <w:b/>
        <w:bCs/>
        <w:i w:val="0"/>
        <w:iCs w:val="0"/>
        <w:color w:val="C1022F"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4F439C"/>
    <w:multiLevelType w:val="multilevel"/>
    <w:tmpl w:val="B3AAFB7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20DF511"/>
    <w:multiLevelType w:val="hybridMultilevel"/>
    <w:tmpl w:val="F96B8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843857"/>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442574C"/>
    <w:multiLevelType w:val="hybridMultilevel"/>
    <w:tmpl w:val="C382CDFA"/>
    <w:lvl w:ilvl="0" w:tplc="03541890">
      <w:numFmt w:val="bullet"/>
      <w:pStyle w:val="BulletsLevel1"/>
      <w:lvlText w:val=""/>
      <w:lvlJc w:val="left"/>
      <w:pPr>
        <w:ind w:left="360" w:hanging="360"/>
      </w:pPr>
      <w:rPr>
        <w:rFonts w:ascii="Symbol" w:hAnsi="Symbol" w:cs="Gotham-Book" w:hint="default"/>
        <w:color w:val="00548B" w:themeColor="text1"/>
        <w:spacing w:val="-12"/>
        <w:w w:val="100"/>
        <w:sz w:val="19"/>
        <w:szCs w:val="19"/>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73B729A"/>
    <w:multiLevelType w:val="hybridMultilevel"/>
    <w:tmpl w:val="CD54CEFE"/>
    <w:lvl w:ilvl="0" w:tplc="FFFFFFFF">
      <w:numFmt w:val="bullet"/>
      <w:lvlText w:val="-"/>
      <w:lvlJc w:val="left"/>
      <w:pPr>
        <w:ind w:left="1080" w:hanging="360"/>
      </w:pPr>
      <w:rPr>
        <w:rFonts w:ascii="Gotham-Book" w:hAnsi="Gotham-Book" w:cs="Gotham-Book" w:hint="default"/>
        <w:color w:val="00548B" w:themeColor="text1"/>
        <w:spacing w:val="-12"/>
        <w:w w:val="100"/>
        <w:sz w:val="19"/>
        <w:szCs w:val="19"/>
      </w:rPr>
    </w:lvl>
    <w:lvl w:ilvl="1" w:tplc="84AAD30C">
      <w:numFmt w:val="bullet"/>
      <w:pStyle w:val="BulletsLevel2"/>
      <w:lvlText w:val="-"/>
      <w:lvlJc w:val="left"/>
      <w:pPr>
        <w:ind w:left="1080" w:hanging="360"/>
      </w:pPr>
      <w:rPr>
        <w:rFonts w:ascii="Gotham-Book" w:hAnsi="Gotham-Book" w:cs="Gotham-Book" w:hint="default"/>
        <w:color w:val="00548B" w:themeColor="text1"/>
        <w:spacing w:val="-12"/>
        <w:w w:val="100"/>
        <w:sz w:val="19"/>
        <w:szCs w:val="1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F552965"/>
    <w:multiLevelType w:val="hybridMultilevel"/>
    <w:tmpl w:val="C2DCEE82"/>
    <w:lvl w:ilvl="0" w:tplc="40C422B0">
      <w:numFmt w:val="bullet"/>
      <w:lvlText w:val="-"/>
      <w:lvlJc w:val="left"/>
      <w:pPr>
        <w:ind w:left="1080" w:hanging="360"/>
      </w:pPr>
      <w:rPr>
        <w:rFonts w:ascii="Gotham-Book" w:hAnsi="Gotham-Book" w:cs="Gotham-Book" w:hint="default"/>
        <w:color w:val="00548B" w:themeColor="text1"/>
        <w:spacing w:val="-12"/>
        <w:w w:val="100"/>
        <w:sz w:val="19"/>
        <w:szCs w:val="19"/>
      </w:rPr>
    </w:lvl>
    <w:lvl w:ilvl="1" w:tplc="A6C42CB0">
      <w:numFmt w:val="bullet"/>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9073903">
    <w:abstractNumId w:val="13"/>
  </w:num>
  <w:num w:numId="2" w16cid:durableId="1398548309">
    <w:abstractNumId w:val="17"/>
  </w:num>
  <w:num w:numId="3" w16cid:durableId="611278240">
    <w:abstractNumId w:val="15"/>
  </w:num>
  <w:num w:numId="4" w16cid:durableId="480200768">
    <w:abstractNumId w:val="32"/>
  </w:num>
  <w:num w:numId="5" w16cid:durableId="176771270">
    <w:abstractNumId w:val="12"/>
  </w:num>
  <w:num w:numId="6" w16cid:durableId="600457148">
    <w:abstractNumId w:val="10"/>
  </w:num>
  <w:num w:numId="7" w16cid:durableId="376123565">
    <w:abstractNumId w:val="9"/>
  </w:num>
  <w:num w:numId="8" w16cid:durableId="1074012264">
    <w:abstractNumId w:val="8"/>
  </w:num>
  <w:num w:numId="9" w16cid:durableId="835657982">
    <w:abstractNumId w:val="7"/>
  </w:num>
  <w:num w:numId="10" w16cid:durableId="1924485659">
    <w:abstractNumId w:val="11"/>
  </w:num>
  <w:num w:numId="11" w16cid:durableId="398601144">
    <w:abstractNumId w:val="6"/>
  </w:num>
  <w:num w:numId="12" w16cid:durableId="1057968501">
    <w:abstractNumId w:val="5"/>
  </w:num>
  <w:num w:numId="13" w16cid:durableId="1025447085">
    <w:abstractNumId w:val="4"/>
  </w:num>
  <w:num w:numId="14" w16cid:durableId="862745695">
    <w:abstractNumId w:val="3"/>
  </w:num>
  <w:num w:numId="15" w16cid:durableId="658775579">
    <w:abstractNumId w:val="2"/>
  </w:num>
  <w:num w:numId="16" w16cid:durableId="1328363148">
    <w:abstractNumId w:val="20"/>
  </w:num>
  <w:num w:numId="17" w16cid:durableId="2054645578">
    <w:abstractNumId w:val="23"/>
  </w:num>
  <w:num w:numId="18" w16cid:durableId="1111514236">
    <w:abstractNumId w:val="25"/>
  </w:num>
  <w:num w:numId="19" w16cid:durableId="1997685513">
    <w:abstractNumId w:val="24"/>
  </w:num>
  <w:num w:numId="20" w16cid:durableId="1007168572">
    <w:abstractNumId w:val="29"/>
  </w:num>
  <w:num w:numId="21" w16cid:durableId="1164784381">
    <w:abstractNumId w:val="26"/>
  </w:num>
  <w:num w:numId="22" w16cid:durableId="1949579307">
    <w:abstractNumId w:val="28"/>
  </w:num>
  <w:num w:numId="23" w16cid:durableId="1677687881">
    <w:abstractNumId w:val="22"/>
  </w:num>
  <w:num w:numId="24" w16cid:durableId="1880895020">
    <w:abstractNumId w:val="1"/>
  </w:num>
  <w:num w:numId="25" w16cid:durableId="2057503044">
    <w:abstractNumId w:val="0"/>
  </w:num>
  <w:num w:numId="26" w16cid:durableId="1464036583">
    <w:abstractNumId w:val="18"/>
  </w:num>
  <w:num w:numId="27" w16cid:durableId="170262808">
    <w:abstractNumId w:val="19"/>
  </w:num>
  <w:num w:numId="28" w16cid:durableId="1693146935">
    <w:abstractNumId w:val="14"/>
  </w:num>
  <w:num w:numId="29" w16cid:durableId="116222414">
    <w:abstractNumId w:val="27"/>
  </w:num>
  <w:num w:numId="30" w16cid:durableId="1948346450">
    <w:abstractNumId w:val="21"/>
  </w:num>
  <w:num w:numId="31" w16cid:durableId="446200815">
    <w:abstractNumId w:val="16"/>
  </w:num>
  <w:num w:numId="32" w16cid:durableId="325789363">
    <w:abstractNumId w:val="30"/>
  </w:num>
  <w:num w:numId="33" w16cid:durableId="1447693549">
    <w:abstractNumId w:val="32"/>
  </w:num>
  <w:num w:numId="34" w16cid:durableId="1300064018">
    <w:abstractNumId w:val="31"/>
  </w:num>
  <w:num w:numId="35" w16cid:durableId="1334719983">
    <w:abstractNumId w:val="30"/>
  </w:num>
  <w:num w:numId="36" w16cid:durableId="1052079032">
    <w:abstractNumId w:val="30"/>
  </w:num>
  <w:num w:numId="37" w16cid:durableId="9049891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1C"/>
    <w:rsid w:val="00001675"/>
    <w:rsid w:val="00001990"/>
    <w:rsid w:val="000056D6"/>
    <w:rsid w:val="00012EF9"/>
    <w:rsid w:val="00014AF0"/>
    <w:rsid w:val="000216FD"/>
    <w:rsid w:val="00022FE4"/>
    <w:rsid w:val="000341AD"/>
    <w:rsid w:val="0003555C"/>
    <w:rsid w:val="0004226F"/>
    <w:rsid w:val="00042CF7"/>
    <w:rsid w:val="00043CF5"/>
    <w:rsid w:val="0004637E"/>
    <w:rsid w:val="000521BA"/>
    <w:rsid w:val="00053321"/>
    <w:rsid w:val="000607E2"/>
    <w:rsid w:val="00070B86"/>
    <w:rsid w:val="000835F5"/>
    <w:rsid w:val="00084C6C"/>
    <w:rsid w:val="00090F43"/>
    <w:rsid w:val="00095437"/>
    <w:rsid w:val="000A0CE4"/>
    <w:rsid w:val="000B021F"/>
    <w:rsid w:val="000B2287"/>
    <w:rsid w:val="000B2366"/>
    <w:rsid w:val="000B5A0C"/>
    <w:rsid w:val="000B702D"/>
    <w:rsid w:val="000C6333"/>
    <w:rsid w:val="000D0A28"/>
    <w:rsid w:val="000D1715"/>
    <w:rsid w:val="000D491C"/>
    <w:rsid w:val="000D6646"/>
    <w:rsid w:val="000E0C41"/>
    <w:rsid w:val="000E5A10"/>
    <w:rsid w:val="000F134B"/>
    <w:rsid w:val="001021BD"/>
    <w:rsid w:val="001067C6"/>
    <w:rsid w:val="00120998"/>
    <w:rsid w:val="00122AEA"/>
    <w:rsid w:val="00124BFF"/>
    <w:rsid w:val="00125F6F"/>
    <w:rsid w:val="001279EB"/>
    <w:rsid w:val="00137CCB"/>
    <w:rsid w:val="001409E2"/>
    <w:rsid w:val="00144C4E"/>
    <w:rsid w:val="0015262F"/>
    <w:rsid w:val="00161DCD"/>
    <w:rsid w:val="00163E31"/>
    <w:rsid w:val="0016678C"/>
    <w:rsid w:val="00166A18"/>
    <w:rsid w:val="00166EBA"/>
    <w:rsid w:val="00171A38"/>
    <w:rsid w:val="001751FD"/>
    <w:rsid w:val="00176590"/>
    <w:rsid w:val="00184B43"/>
    <w:rsid w:val="00192A22"/>
    <w:rsid w:val="00193137"/>
    <w:rsid w:val="0019528E"/>
    <w:rsid w:val="00196010"/>
    <w:rsid w:val="001A0AFA"/>
    <w:rsid w:val="001A13BB"/>
    <w:rsid w:val="001A5541"/>
    <w:rsid w:val="001A7B75"/>
    <w:rsid w:val="001B14CC"/>
    <w:rsid w:val="001B1679"/>
    <w:rsid w:val="001C54AB"/>
    <w:rsid w:val="001C7805"/>
    <w:rsid w:val="001D450E"/>
    <w:rsid w:val="001D6EDB"/>
    <w:rsid w:val="001F53DF"/>
    <w:rsid w:val="0020184A"/>
    <w:rsid w:val="0021303E"/>
    <w:rsid w:val="00217F97"/>
    <w:rsid w:val="002219E2"/>
    <w:rsid w:val="00223A60"/>
    <w:rsid w:val="002253E1"/>
    <w:rsid w:val="00234341"/>
    <w:rsid w:val="0024197F"/>
    <w:rsid w:val="002440E3"/>
    <w:rsid w:val="00244107"/>
    <w:rsid w:val="0024693F"/>
    <w:rsid w:val="00250FD7"/>
    <w:rsid w:val="002604DC"/>
    <w:rsid w:val="00263194"/>
    <w:rsid w:val="0026490C"/>
    <w:rsid w:val="00275612"/>
    <w:rsid w:val="0028595E"/>
    <w:rsid w:val="00286E10"/>
    <w:rsid w:val="00287451"/>
    <w:rsid w:val="00290522"/>
    <w:rsid w:val="002A34BC"/>
    <w:rsid w:val="002B5F6A"/>
    <w:rsid w:val="002C5F6E"/>
    <w:rsid w:val="002D5CED"/>
    <w:rsid w:val="002F014E"/>
    <w:rsid w:val="002F30B4"/>
    <w:rsid w:val="002F7B36"/>
    <w:rsid w:val="002F7E32"/>
    <w:rsid w:val="0030630E"/>
    <w:rsid w:val="00315AD3"/>
    <w:rsid w:val="00315F3F"/>
    <w:rsid w:val="00316DD3"/>
    <w:rsid w:val="0032173F"/>
    <w:rsid w:val="00332E5E"/>
    <w:rsid w:val="00334DFB"/>
    <w:rsid w:val="00343390"/>
    <w:rsid w:val="003435AE"/>
    <w:rsid w:val="00346126"/>
    <w:rsid w:val="00350D48"/>
    <w:rsid w:val="00351ADD"/>
    <w:rsid w:val="0035393A"/>
    <w:rsid w:val="00361077"/>
    <w:rsid w:val="00361ACE"/>
    <w:rsid w:val="00386273"/>
    <w:rsid w:val="00395651"/>
    <w:rsid w:val="0039585D"/>
    <w:rsid w:val="003B2148"/>
    <w:rsid w:val="003B495A"/>
    <w:rsid w:val="003D0302"/>
    <w:rsid w:val="003D52E3"/>
    <w:rsid w:val="003F4551"/>
    <w:rsid w:val="003F5363"/>
    <w:rsid w:val="003F707C"/>
    <w:rsid w:val="0040140C"/>
    <w:rsid w:val="00412C96"/>
    <w:rsid w:val="0041503A"/>
    <w:rsid w:val="004250EA"/>
    <w:rsid w:val="00432BA7"/>
    <w:rsid w:val="00435094"/>
    <w:rsid w:val="004370D1"/>
    <w:rsid w:val="00452B66"/>
    <w:rsid w:val="004532DF"/>
    <w:rsid w:val="0045488B"/>
    <w:rsid w:val="00454ECD"/>
    <w:rsid w:val="00456A42"/>
    <w:rsid w:val="00463189"/>
    <w:rsid w:val="004646CD"/>
    <w:rsid w:val="004761DA"/>
    <w:rsid w:val="00482643"/>
    <w:rsid w:val="004A4E46"/>
    <w:rsid w:val="004B177E"/>
    <w:rsid w:val="004B1CEB"/>
    <w:rsid w:val="004B5C3B"/>
    <w:rsid w:val="004C5357"/>
    <w:rsid w:val="004C54DF"/>
    <w:rsid w:val="004D4D74"/>
    <w:rsid w:val="004E0320"/>
    <w:rsid w:val="004E2973"/>
    <w:rsid w:val="004E2CFF"/>
    <w:rsid w:val="004F0C28"/>
    <w:rsid w:val="004F1F26"/>
    <w:rsid w:val="004F43CA"/>
    <w:rsid w:val="0050453F"/>
    <w:rsid w:val="00505B13"/>
    <w:rsid w:val="005072C9"/>
    <w:rsid w:val="00521A1C"/>
    <w:rsid w:val="005268EC"/>
    <w:rsid w:val="00536BC1"/>
    <w:rsid w:val="005376C0"/>
    <w:rsid w:val="00541256"/>
    <w:rsid w:val="00541A7C"/>
    <w:rsid w:val="00543BE3"/>
    <w:rsid w:val="00551262"/>
    <w:rsid w:val="00563ED9"/>
    <w:rsid w:val="00566D70"/>
    <w:rsid w:val="00566EBE"/>
    <w:rsid w:val="00572D2D"/>
    <w:rsid w:val="005739F4"/>
    <w:rsid w:val="00577B05"/>
    <w:rsid w:val="00582F31"/>
    <w:rsid w:val="00585F7F"/>
    <w:rsid w:val="005903F3"/>
    <w:rsid w:val="005A0CC8"/>
    <w:rsid w:val="005A1256"/>
    <w:rsid w:val="005A5004"/>
    <w:rsid w:val="005A5FF9"/>
    <w:rsid w:val="005B061E"/>
    <w:rsid w:val="005B68C4"/>
    <w:rsid w:val="005C6795"/>
    <w:rsid w:val="005C6D7A"/>
    <w:rsid w:val="005D1190"/>
    <w:rsid w:val="005D7A8F"/>
    <w:rsid w:val="005E35A6"/>
    <w:rsid w:val="00600C43"/>
    <w:rsid w:val="00604D1E"/>
    <w:rsid w:val="00616E1D"/>
    <w:rsid w:val="0063262F"/>
    <w:rsid w:val="00640249"/>
    <w:rsid w:val="00642B6F"/>
    <w:rsid w:val="00652F93"/>
    <w:rsid w:val="006547EA"/>
    <w:rsid w:val="00657DD2"/>
    <w:rsid w:val="00660AB0"/>
    <w:rsid w:val="00661AB7"/>
    <w:rsid w:val="00666F40"/>
    <w:rsid w:val="00681C86"/>
    <w:rsid w:val="00682BCA"/>
    <w:rsid w:val="006837F7"/>
    <w:rsid w:val="00693238"/>
    <w:rsid w:val="00695C8E"/>
    <w:rsid w:val="006A65E8"/>
    <w:rsid w:val="006B1309"/>
    <w:rsid w:val="006B51AD"/>
    <w:rsid w:val="006C5D05"/>
    <w:rsid w:val="006C6F78"/>
    <w:rsid w:val="006D267D"/>
    <w:rsid w:val="006D6D4F"/>
    <w:rsid w:val="006E6547"/>
    <w:rsid w:val="006F44F7"/>
    <w:rsid w:val="00703A92"/>
    <w:rsid w:val="00720C9D"/>
    <w:rsid w:val="00726BF6"/>
    <w:rsid w:val="00731696"/>
    <w:rsid w:val="00740730"/>
    <w:rsid w:val="007435D9"/>
    <w:rsid w:val="00743711"/>
    <w:rsid w:val="00752BFA"/>
    <w:rsid w:val="00755433"/>
    <w:rsid w:val="00764030"/>
    <w:rsid w:val="00767FDA"/>
    <w:rsid w:val="007814ED"/>
    <w:rsid w:val="007A4D78"/>
    <w:rsid w:val="007B2E04"/>
    <w:rsid w:val="007B63FC"/>
    <w:rsid w:val="007C57DE"/>
    <w:rsid w:val="007C70D8"/>
    <w:rsid w:val="007D3E77"/>
    <w:rsid w:val="007E204E"/>
    <w:rsid w:val="007E3F88"/>
    <w:rsid w:val="008060A7"/>
    <w:rsid w:val="00811012"/>
    <w:rsid w:val="008129AB"/>
    <w:rsid w:val="00812D91"/>
    <w:rsid w:val="00817452"/>
    <w:rsid w:val="0082281D"/>
    <w:rsid w:val="00823C95"/>
    <w:rsid w:val="0083551D"/>
    <w:rsid w:val="008375B6"/>
    <w:rsid w:val="00840306"/>
    <w:rsid w:val="00843502"/>
    <w:rsid w:val="00860FC2"/>
    <w:rsid w:val="00861B61"/>
    <w:rsid w:val="00867F17"/>
    <w:rsid w:val="00872DEC"/>
    <w:rsid w:val="0087382C"/>
    <w:rsid w:val="0088310A"/>
    <w:rsid w:val="00883822"/>
    <w:rsid w:val="0088677A"/>
    <w:rsid w:val="0088734B"/>
    <w:rsid w:val="00891D0D"/>
    <w:rsid w:val="008954BF"/>
    <w:rsid w:val="008A33A4"/>
    <w:rsid w:val="008A4A5E"/>
    <w:rsid w:val="008A5A64"/>
    <w:rsid w:val="008B1B6B"/>
    <w:rsid w:val="008B405F"/>
    <w:rsid w:val="008B76C5"/>
    <w:rsid w:val="008C2DCD"/>
    <w:rsid w:val="008C7464"/>
    <w:rsid w:val="008D3CF4"/>
    <w:rsid w:val="008E08B4"/>
    <w:rsid w:val="008E45EC"/>
    <w:rsid w:val="008E57DC"/>
    <w:rsid w:val="008F6BA9"/>
    <w:rsid w:val="0090163D"/>
    <w:rsid w:val="00901A68"/>
    <w:rsid w:val="00901BDE"/>
    <w:rsid w:val="00906D95"/>
    <w:rsid w:val="00913391"/>
    <w:rsid w:val="00920139"/>
    <w:rsid w:val="00925427"/>
    <w:rsid w:val="00930B49"/>
    <w:rsid w:val="00932DCD"/>
    <w:rsid w:val="00953781"/>
    <w:rsid w:val="00954C42"/>
    <w:rsid w:val="009551F5"/>
    <w:rsid w:val="009615FE"/>
    <w:rsid w:val="00963DB6"/>
    <w:rsid w:val="009648EF"/>
    <w:rsid w:val="00965EF7"/>
    <w:rsid w:val="00974D11"/>
    <w:rsid w:val="00982DFE"/>
    <w:rsid w:val="009839BA"/>
    <w:rsid w:val="009A0405"/>
    <w:rsid w:val="009A69AB"/>
    <w:rsid w:val="009B5FF5"/>
    <w:rsid w:val="009C4447"/>
    <w:rsid w:val="009C4E2C"/>
    <w:rsid w:val="009E1985"/>
    <w:rsid w:val="009E1C9B"/>
    <w:rsid w:val="009E6A4E"/>
    <w:rsid w:val="009F7A2E"/>
    <w:rsid w:val="00A015B0"/>
    <w:rsid w:val="00A15931"/>
    <w:rsid w:val="00A17619"/>
    <w:rsid w:val="00A2172C"/>
    <w:rsid w:val="00A352D8"/>
    <w:rsid w:val="00A41D9B"/>
    <w:rsid w:val="00A43457"/>
    <w:rsid w:val="00A44EBC"/>
    <w:rsid w:val="00A461A4"/>
    <w:rsid w:val="00A46961"/>
    <w:rsid w:val="00A6093E"/>
    <w:rsid w:val="00A63077"/>
    <w:rsid w:val="00A648E3"/>
    <w:rsid w:val="00A65E90"/>
    <w:rsid w:val="00A66FB6"/>
    <w:rsid w:val="00A70F1A"/>
    <w:rsid w:val="00A7274A"/>
    <w:rsid w:val="00A74B83"/>
    <w:rsid w:val="00A7689C"/>
    <w:rsid w:val="00A85A1E"/>
    <w:rsid w:val="00A93216"/>
    <w:rsid w:val="00AB2B91"/>
    <w:rsid w:val="00AB2DF7"/>
    <w:rsid w:val="00AE5B1C"/>
    <w:rsid w:val="00AE5EA3"/>
    <w:rsid w:val="00AF67EC"/>
    <w:rsid w:val="00B000D3"/>
    <w:rsid w:val="00B01B5B"/>
    <w:rsid w:val="00B056C6"/>
    <w:rsid w:val="00B06AE3"/>
    <w:rsid w:val="00B07364"/>
    <w:rsid w:val="00B24A85"/>
    <w:rsid w:val="00B26AB8"/>
    <w:rsid w:val="00B4016C"/>
    <w:rsid w:val="00B42A14"/>
    <w:rsid w:val="00B4490C"/>
    <w:rsid w:val="00B44AEE"/>
    <w:rsid w:val="00B45918"/>
    <w:rsid w:val="00B5315E"/>
    <w:rsid w:val="00B66B5A"/>
    <w:rsid w:val="00B70B78"/>
    <w:rsid w:val="00B70FA4"/>
    <w:rsid w:val="00B71684"/>
    <w:rsid w:val="00B72934"/>
    <w:rsid w:val="00B73D1D"/>
    <w:rsid w:val="00B86BAA"/>
    <w:rsid w:val="00B877B7"/>
    <w:rsid w:val="00B87FC8"/>
    <w:rsid w:val="00B921F6"/>
    <w:rsid w:val="00B943D7"/>
    <w:rsid w:val="00B96C29"/>
    <w:rsid w:val="00B96FB2"/>
    <w:rsid w:val="00BA3D9F"/>
    <w:rsid w:val="00BA5C99"/>
    <w:rsid w:val="00BA6B36"/>
    <w:rsid w:val="00BA6F1A"/>
    <w:rsid w:val="00BD0F65"/>
    <w:rsid w:val="00BD4BB1"/>
    <w:rsid w:val="00BD7571"/>
    <w:rsid w:val="00BF11AD"/>
    <w:rsid w:val="00C011CD"/>
    <w:rsid w:val="00C033D5"/>
    <w:rsid w:val="00C16C09"/>
    <w:rsid w:val="00C20548"/>
    <w:rsid w:val="00C342C0"/>
    <w:rsid w:val="00C361C4"/>
    <w:rsid w:val="00C46EDB"/>
    <w:rsid w:val="00C5293D"/>
    <w:rsid w:val="00C61D97"/>
    <w:rsid w:val="00C6348A"/>
    <w:rsid w:val="00C71B46"/>
    <w:rsid w:val="00C8068D"/>
    <w:rsid w:val="00C949BA"/>
    <w:rsid w:val="00C94BF9"/>
    <w:rsid w:val="00CA2E52"/>
    <w:rsid w:val="00CA4595"/>
    <w:rsid w:val="00CD0E1E"/>
    <w:rsid w:val="00CD2181"/>
    <w:rsid w:val="00CD56C1"/>
    <w:rsid w:val="00CE7912"/>
    <w:rsid w:val="00CF372C"/>
    <w:rsid w:val="00CF5B5B"/>
    <w:rsid w:val="00D003E8"/>
    <w:rsid w:val="00D00AB9"/>
    <w:rsid w:val="00D0632C"/>
    <w:rsid w:val="00D1083E"/>
    <w:rsid w:val="00D11922"/>
    <w:rsid w:val="00D1795A"/>
    <w:rsid w:val="00D22A67"/>
    <w:rsid w:val="00D31E9F"/>
    <w:rsid w:val="00D33F2C"/>
    <w:rsid w:val="00D363B0"/>
    <w:rsid w:val="00D36BA8"/>
    <w:rsid w:val="00D501C7"/>
    <w:rsid w:val="00D5562F"/>
    <w:rsid w:val="00D60976"/>
    <w:rsid w:val="00D64858"/>
    <w:rsid w:val="00D64E30"/>
    <w:rsid w:val="00D668EA"/>
    <w:rsid w:val="00D702B7"/>
    <w:rsid w:val="00D7107A"/>
    <w:rsid w:val="00D80E99"/>
    <w:rsid w:val="00D83C9C"/>
    <w:rsid w:val="00D86D24"/>
    <w:rsid w:val="00D910C3"/>
    <w:rsid w:val="00D94EF8"/>
    <w:rsid w:val="00D97EB9"/>
    <w:rsid w:val="00DA0A29"/>
    <w:rsid w:val="00DC019B"/>
    <w:rsid w:val="00DC334E"/>
    <w:rsid w:val="00DD0B93"/>
    <w:rsid w:val="00DD0C2E"/>
    <w:rsid w:val="00DD0C9A"/>
    <w:rsid w:val="00DD4585"/>
    <w:rsid w:val="00DD65DF"/>
    <w:rsid w:val="00DE17E3"/>
    <w:rsid w:val="00DF2F05"/>
    <w:rsid w:val="00E122F7"/>
    <w:rsid w:val="00E13ED4"/>
    <w:rsid w:val="00E1757C"/>
    <w:rsid w:val="00E25D0B"/>
    <w:rsid w:val="00E27071"/>
    <w:rsid w:val="00E328F5"/>
    <w:rsid w:val="00E35088"/>
    <w:rsid w:val="00E353C2"/>
    <w:rsid w:val="00E52074"/>
    <w:rsid w:val="00E57B73"/>
    <w:rsid w:val="00E65060"/>
    <w:rsid w:val="00E67BF5"/>
    <w:rsid w:val="00E733BB"/>
    <w:rsid w:val="00E76DFD"/>
    <w:rsid w:val="00E909CF"/>
    <w:rsid w:val="00E90C9C"/>
    <w:rsid w:val="00E91CBD"/>
    <w:rsid w:val="00EA423B"/>
    <w:rsid w:val="00EB1852"/>
    <w:rsid w:val="00EB7AC5"/>
    <w:rsid w:val="00EC4A56"/>
    <w:rsid w:val="00ED7034"/>
    <w:rsid w:val="00EE0829"/>
    <w:rsid w:val="00EE2238"/>
    <w:rsid w:val="00EF38FC"/>
    <w:rsid w:val="00F05725"/>
    <w:rsid w:val="00F059FA"/>
    <w:rsid w:val="00F05BA4"/>
    <w:rsid w:val="00F2004F"/>
    <w:rsid w:val="00F2136F"/>
    <w:rsid w:val="00F37FC0"/>
    <w:rsid w:val="00F404F1"/>
    <w:rsid w:val="00F4396C"/>
    <w:rsid w:val="00F449A2"/>
    <w:rsid w:val="00F44C4C"/>
    <w:rsid w:val="00F4515F"/>
    <w:rsid w:val="00F475BB"/>
    <w:rsid w:val="00F55E4F"/>
    <w:rsid w:val="00F6497B"/>
    <w:rsid w:val="00F6772E"/>
    <w:rsid w:val="00F74B44"/>
    <w:rsid w:val="00F81F0A"/>
    <w:rsid w:val="00F9121F"/>
    <w:rsid w:val="00FA011C"/>
    <w:rsid w:val="00FA0873"/>
    <w:rsid w:val="00FA71E8"/>
    <w:rsid w:val="00FC029D"/>
    <w:rsid w:val="00FC1DEF"/>
    <w:rsid w:val="00FC63FD"/>
    <w:rsid w:val="00FD72BC"/>
    <w:rsid w:val="00FE2325"/>
    <w:rsid w:val="00FE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D273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8B76C5"/>
    <w:pPr>
      <w:widowControl w:val="0"/>
      <w:suppressAutoHyphens/>
      <w:autoSpaceDE w:val="0"/>
      <w:autoSpaceDN w:val="0"/>
      <w:adjustRightInd w:val="0"/>
      <w:spacing w:after="240" w:line="288" w:lineRule="auto"/>
      <w:textAlignment w:val="center"/>
    </w:pPr>
    <w:rPr>
      <w:rFonts w:ascii="Montserrat" w:hAnsi="Montserrat" w:cs="Arial"/>
      <w:color w:val="242724" w:themeColor="text2"/>
      <w:position w:val="2"/>
      <w:sz w:val="18"/>
      <w:szCs w:val="22"/>
    </w:rPr>
  </w:style>
  <w:style w:type="paragraph" w:styleId="Heading1">
    <w:name w:val="heading 1"/>
    <w:basedOn w:val="Heading2"/>
    <w:next w:val="Normal"/>
    <w:link w:val="Heading1Char"/>
    <w:uiPriority w:val="9"/>
    <w:rsid w:val="00B26AB8"/>
    <w:pPr>
      <w:tabs>
        <w:tab w:val="left" w:pos="2070"/>
      </w:tabs>
      <w:outlineLvl w:val="0"/>
    </w:pPr>
    <w:rPr>
      <w:color w:val="00548B" w:themeColor="text1"/>
    </w:rPr>
  </w:style>
  <w:style w:type="paragraph" w:styleId="Heading2">
    <w:name w:val="heading 2"/>
    <w:basedOn w:val="Normal"/>
    <w:next w:val="Normal"/>
    <w:link w:val="Heading2Char"/>
    <w:uiPriority w:val="9"/>
    <w:unhideWhenUsed/>
    <w:rsid w:val="000216FD"/>
    <w:pPr>
      <w:outlineLvl w:val="1"/>
    </w:pPr>
    <w:rPr>
      <w:b/>
      <w:color w:val="78DED3" w:themeColor="accent3"/>
    </w:rPr>
  </w:style>
  <w:style w:type="paragraph" w:styleId="Heading3">
    <w:name w:val="heading 3"/>
    <w:basedOn w:val="Heading2"/>
    <w:next w:val="Normal"/>
    <w:link w:val="Heading3Char"/>
    <w:uiPriority w:val="9"/>
    <w:unhideWhenUsed/>
    <w:rsid w:val="000216FD"/>
    <w:pPr>
      <w:outlineLvl w:val="2"/>
    </w:pPr>
    <w:rPr>
      <w:color w:val="ED7523" w:themeColor="accent5"/>
    </w:rPr>
  </w:style>
  <w:style w:type="paragraph" w:styleId="Heading4">
    <w:name w:val="heading 4"/>
    <w:basedOn w:val="Heading3"/>
    <w:next w:val="Normal"/>
    <w:link w:val="Heading4Char"/>
    <w:uiPriority w:val="9"/>
    <w:unhideWhenUsed/>
    <w:rsid w:val="000216FD"/>
    <w:pPr>
      <w:tabs>
        <w:tab w:val="left" w:pos="1418"/>
      </w:tabs>
      <w:outlineLvl w:val="3"/>
    </w:pPr>
    <w:rPr>
      <w:color w:val="69AA36" w:themeColor="accent1"/>
    </w:rPr>
  </w:style>
  <w:style w:type="paragraph" w:styleId="Heading5">
    <w:name w:val="heading 5"/>
    <w:basedOn w:val="Normal"/>
    <w:next w:val="Normal"/>
    <w:link w:val="Heading5Char"/>
    <w:uiPriority w:val="9"/>
    <w:semiHidden/>
    <w:unhideWhenUsed/>
    <w:qFormat/>
    <w:rsid w:val="00A65E90"/>
    <w:pPr>
      <w:keepNext/>
      <w:keepLines/>
      <w:spacing w:before="200"/>
      <w:outlineLvl w:val="4"/>
    </w:pPr>
    <w:rPr>
      <w:rFonts w:ascii="Times New Roman" w:eastAsiaTheme="majorEastAsia" w:hAnsi="Times New Roman" w:cstheme="majorBidi"/>
      <w:b/>
      <w:color w:val="C1C5C8" w:themeColor="background2"/>
    </w:rPr>
  </w:style>
  <w:style w:type="paragraph" w:styleId="Heading6">
    <w:name w:val="heading 6"/>
    <w:basedOn w:val="Normal"/>
    <w:next w:val="Normal"/>
    <w:link w:val="Heading6Char"/>
    <w:uiPriority w:val="9"/>
    <w:semiHidden/>
    <w:unhideWhenUsed/>
    <w:rsid w:val="000A0CE4"/>
    <w:pPr>
      <w:keepNext/>
      <w:keepLines/>
      <w:spacing w:before="200"/>
      <w:outlineLvl w:val="5"/>
    </w:pPr>
    <w:rPr>
      <w:rFonts w:asciiTheme="majorHAnsi" w:eastAsiaTheme="majorEastAsia" w:hAnsiTheme="majorHAnsi" w:cstheme="majorBidi"/>
      <w:i/>
      <w:iCs/>
      <w:color w:val="34541B" w:themeColor="accent1" w:themeShade="7F"/>
    </w:rPr>
  </w:style>
  <w:style w:type="paragraph" w:styleId="Heading8">
    <w:name w:val="heading 8"/>
    <w:basedOn w:val="Normal"/>
    <w:next w:val="Normal"/>
    <w:link w:val="Heading8Char"/>
    <w:uiPriority w:val="9"/>
    <w:semiHidden/>
    <w:unhideWhenUsed/>
    <w:rsid w:val="000A0CE4"/>
    <w:pPr>
      <w:keepNext/>
      <w:keepLines/>
      <w:spacing w:before="200"/>
      <w:outlineLvl w:val="7"/>
    </w:pPr>
    <w:rPr>
      <w:rFonts w:asciiTheme="majorHAnsi" w:eastAsiaTheme="majorEastAsia" w:hAnsiTheme="majorHAnsi" w:cstheme="majorBidi"/>
      <w:color w:val="008CE8" w:themeColor="text1" w:themeTint="BF"/>
      <w:sz w:val="20"/>
      <w:szCs w:val="20"/>
    </w:rPr>
  </w:style>
  <w:style w:type="paragraph" w:styleId="Heading9">
    <w:name w:val="heading 9"/>
    <w:basedOn w:val="Normal"/>
    <w:next w:val="Normal"/>
    <w:link w:val="Heading9Char"/>
    <w:uiPriority w:val="9"/>
    <w:semiHidden/>
    <w:unhideWhenUsed/>
    <w:qFormat/>
    <w:rsid w:val="00A65E90"/>
    <w:pPr>
      <w:keepNext/>
      <w:keepLines/>
      <w:spacing w:before="200"/>
      <w:outlineLvl w:val="8"/>
    </w:pPr>
    <w:rPr>
      <w:rFonts w:ascii="Times New Roman" w:eastAsiaTheme="majorEastAsia" w:hAnsi="Times New Roman" w:cstheme="majorBidi"/>
      <w:i/>
      <w:iCs/>
      <w:color w:val="008CE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FD"/>
    <w:rPr>
      <w:rFonts w:ascii="Arial" w:hAnsi="Arial" w:cs="Arial"/>
      <w:b/>
      <w:color w:val="78DED3" w:themeColor="accent3"/>
      <w:position w:val="2"/>
      <w:szCs w:val="22"/>
    </w:rPr>
  </w:style>
  <w:style w:type="character" w:customStyle="1" w:styleId="Heading1Char">
    <w:name w:val="Heading 1 Char"/>
    <w:basedOn w:val="DefaultParagraphFont"/>
    <w:link w:val="Heading1"/>
    <w:uiPriority w:val="9"/>
    <w:rsid w:val="00B26AB8"/>
    <w:rPr>
      <w:rFonts w:ascii="Arial" w:hAnsi="Arial" w:cs="Arial"/>
      <w:b/>
      <w:color w:val="00548B" w:themeColor="text1"/>
      <w:position w:val="2"/>
      <w:sz w:val="22"/>
      <w:szCs w:val="22"/>
    </w:rPr>
  </w:style>
  <w:style w:type="character" w:customStyle="1" w:styleId="Heading3Char">
    <w:name w:val="Heading 3 Char"/>
    <w:basedOn w:val="DefaultParagraphFont"/>
    <w:link w:val="Heading3"/>
    <w:uiPriority w:val="9"/>
    <w:rsid w:val="000216FD"/>
    <w:rPr>
      <w:rFonts w:ascii="Arial" w:hAnsi="Arial" w:cs="Arial"/>
      <w:b/>
      <w:color w:val="ED7523" w:themeColor="accent5"/>
      <w:position w:val="2"/>
      <w:szCs w:val="22"/>
    </w:rPr>
  </w:style>
  <w:style w:type="character" w:customStyle="1" w:styleId="Heading4Char">
    <w:name w:val="Heading 4 Char"/>
    <w:basedOn w:val="DefaultParagraphFont"/>
    <w:link w:val="Heading4"/>
    <w:uiPriority w:val="9"/>
    <w:rsid w:val="000216FD"/>
    <w:rPr>
      <w:rFonts w:ascii="Arial" w:hAnsi="Arial" w:cs="Arial"/>
      <w:b/>
      <w:color w:val="69AA36" w:themeColor="accent1"/>
      <w:position w:val="2"/>
      <w:szCs w:val="22"/>
    </w:rPr>
  </w:style>
  <w:style w:type="character" w:customStyle="1" w:styleId="Heading5Char">
    <w:name w:val="Heading 5 Char"/>
    <w:basedOn w:val="DefaultParagraphFont"/>
    <w:link w:val="Heading5"/>
    <w:uiPriority w:val="9"/>
    <w:semiHidden/>
    <w:rsid w:val="00A65E90"/>
    <w:rPr>
      <w:rFonts w:ascii="Times New Roman" w:eastAsiaTheme="majorEastAsia" w:hAnsi="Times New Roman" w:cstheme="majorBidi"/>
      <w:b/>
      <w:color w:val="C1C5C8" w:themeColor="background2"/>
      <w:position w:val="2"/>
      <w:sz w:val="18"/>
      <w:szCs w:val="22"/>
    </w:rPr>
  </w:style>
  <w:style w:type="character" w:customStyle="1" w:styleId="Heading6Char">
    <w:name w:val="Heading 6 Char"/>
    <w:basedOn w:val="DefaultParagraphFont"/>
    <w:link w:val="Heading6"/>
    <w:uiPriority w:val="9"/>
    <w:semiHidden/>
    <w:rsid w:val="000A0CE4"/>
    <w:rPr>
      <w:rFonts w:asciiTheme="majorHAnsi" w:eastAsiaTheme="majorEastAsia" w:hAnsiTheme="majorHAnsi" w:cstheme="majorBidi"/>
      <w:i/>
      <w:iCs/>
      <w:color w:val="34541B" w:themeColor="accent1" w:themeShade="7F"/>
      <w:position w:val="2"/>
      <w:sz w:val="22"/>
      <w:szCs w:val="22"/>
    </w:rPr>
  </w:style>
  <w:style w:type="character" w:customStyle="1" w:styleId="Heading8Char">
    <w:name w:val="Heading 8 Char"/>
    <w:basedOn w:val="DefaultParagraphFont"/>
    <w:link w:val="Heading8"/>
    <w:uiPriority w:val="9"/>
    <w:semiHidden/>
    <w:rsid w:val="000A0CE4"/>
    <w:rPr>
      <w:rFonts w:asciiTheme="majorHAnsi" w:eastAsiaTheme="majorEastAsia" w:hAnsiTheme="majorHAnsi" w:cstheme="majorBidi"/>
      <w:color w:val="008CE8" w:themeColor="text1" w:themeTint="BF"/>
      <w:position w:val="2"/>
      <w:sz w:val="20"/>
      <w:szCs w:val="20"/>
    </w:rPr>
  </w:style>
  <w:style w:type="character" w:customStyle="1" w:styleId="Heading9Char">
    <w:name w:val="Heading 9 Char"/>
    <w:basedOn w:val="DefaultParagraphFont"/>
    <w:link w:val="Heading9"/>
    <w:uiPriority w:val="9"/>
    <w:semiHidden/>
    <w:rsid w:val="00A65E90"/>
    <w:rPr>
      <w:rFonts w:ascii="Times New Roman" w:eastAsiaTheme="majorEastAsia" w:hAnsi="Times New Roman" w:cstheme="majorBidi"/>
      <w:i/>
      <w:iCs/>
      <w:color w:val="008CE8" w:themeColor="text1" w:themeTint="BF"/>
      <w:position w:val="2"/>
      <w:sz w:val="20"/>
      <w:szCs w:val="20"/>
    </w:rPr>
  </w:style>
  <w:style w:type="paragraph" w:styleId="Header">
    <w:name w:val="header"/>
    <w:basedOn w:val="Normal"/>
    <w:link w:val="HeaderChar"/>
    <w:uiPriority w:val="99"/>
    <w:unhideWhenUsed/>
    <w:rsid w:val="00B44AEE"/>
    <w:pPr>
      <w:tabs>
        <w:tab w:val="center" w:pos="4320"/>
        <w:tab w:val="right" w:pos="8640"/>
      </w:tabs>
    </w:pPr>
  </w:style>
  <w:style w:type="character" w:customStyle="1" w:styleId="HeaderChar">
    <w:name w:val="Header Char"/>
    <w:basedOn w:val="DefaultParagraphFont"/>
    <w:link w:val="Header"/>
    <w:uiPriority w:val="99"/>
    <w:rsid w:val="00B44AEE"/>
  </w:style>
  <w:style w:type="paragraph" w:styleId="Footer">
    <w:name w:val="footer"/>
    <w:basedOn w:val="Normal"/>
    <w:link w:val="FooterChar"/>
    <w:uiPriority w:val="99"/>
    <w:unhideWhenUsed/>
    <w:rsid w:val="00B44AEE"/>
    <w:pPr>
      <w:tabs>
        <w:tab w:val="center" w:pos="4320"/>
        <w:tab w:val="right" w:pos="8640"/>
      </w:tabs>
    </w:pPr>
  </w:style>
  <w:style w:type="character" w:customStyle="1" w:styleId="FooterChar">
    <w:name w:val="Footer Char"/>
    <w:basedOn w:val="DefaultParagraphFont"/>
    <w:link w:val="Footer"/>
    <w:uiPriority w:val="99"/>
    <w:rsid w:val="00B44AEE"/>
  </w:style>
  <w:style w:type="paragraph" w:styleId="BalloonText">
    <w:name w:val="Balloon Text"/>
    <w:basedOn w:val="Normal"/>
    <w:link w:val="BalloonTextChar"/>
    <w:uiPriority w:val="99"/>
    <w:semiHidden/>
    <w:unhideWhenUsed/>
    <w:rsid w:val="00B44AEE"/>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44AEE"/>
    <w:rPr>
      <w:rFonts w:ascii="Lucida Grande" w:hAnsi="Lucida Grande" w:cs="Lucida Grande"/>
      <w:sz w:val="18"/>
      <w:szCs w:val="18"/>
    </w:rPr>
  </w:style>
  <w:style w:type="paragraph" w:customStyle="1" w:styleId="BasicParagraph">
    <w:name w:val="[Basic Paragraph]"/>
    <w:basedOn w:val="Normal"/>
    <w:uiPriority w:val="99"/>
    <w:rsid w:val="00B44AEE"/>
    <w:rPr>
      <w:rFonts w:ascii="MinionPro-Regular" w:hAnsi="MinionPro-Regular" w:cs="MinionPro-Regular"/>
      <w:color w:val="000000"/>
    </w:rPr>
  </w:style>
  <w:style w:type="paragraph" w:styleId="Title">
    <w:name w:val="Title"/>
    <w:basedOn w:val="BasicParagraph"/>
    <w:next w:val="Normal"/>
    <w:link w:val="TitleChar"/>
    <w:autoRedefine/>
    <w:uiPriority w:val="10"/>
    <w:rsid w:val="00901BDE"/>
    <w:pPr>
      <w:numPr>
        <w:numId w:val="16"/>
      </w:numPr>
      <w:tabs>
        <w:tab w:val="left" w:pos="0"/>
      </w:tabs>
      <w:spacing w:before="100" w:beforeAutospacing="1" w:after="100" w:afterAutospacing="1" w:line="192" w:lineRule="auto"/>
      <w:contextualSpacing/>
    </w:pPr>
    <w:rPr>
      <w:rFonts w:ascii="Arial Narrow" w:hAnsi="Arial Narrow" w:cs="ArialNarrow-Bold"/>
      <w:b/>
      <w:bCs/>
      <w:caps/>
      <w:color w:val="00578A"/>
      <w:position w:val="3"/>
      <w:sz w:val="110"/>
      <w:szCs w:val="130"/>
    </w:rPr>
  </w:style>
  <w:style w:type="character" w:customStyle="1" w:styleId="TitleChar">
    <w:name w:val="Title Char"/>
    <w:basedOn w:val="DefaultParagraphFont"/>
    <w:link w:val="Title"/>
    <w:uiPriority w:val="10"/>
    <w:rsid w:val="00901BDE"/>
    <w:rPr>
      <w:rFonts w:ascii="Arial Narrow" w:hAnsi="Arial Narrow" w:cs="ArialNarrow-Bold"/>
      <w:b/>
      <w:bCs/>
      <w:caps/>
      <w:color w:val="00578A"/>
      <w:position w:val="3"/>
      <w:sz w:val="110"/>
      <w:szCs w:val="130"/>
    </w:rPr>
  </w:style>
  <w:style w:type="paragraph" w:styleId="Subtitle">
    <w:name w:val="Subtitle"/>
    <w:basedOn w:val="Normal"/>
    <w:next w:val="Normal"/>
    <w:link w:val="SubtitleChar"/>
    <w:uiPriority w:val="11"/>
    <w:rsid w:val="00743711"/>
    <w:pPr>
      <w:pBdr>
        <w:top w:val="single" w:sz="4" w:space="6" w:color="69AA36" w:themeColor="accent1"/>
      </w:pBdr>
    </w:pPr>
    <w:rPr>
      <w:b/>
      <w:bCs/>
      <w:caps/>
      <w:color w:val="792582" w:themeColor="accent2"/>
      <w:sz w:val="30"/>
      <w:szCs w:val="30"/>
    </w:rPr>
  </w:style>
  <w:style w:type="character" w:customStyle="1" w:styleId="SubtitleChar">
    <w:name w:val="Subtitle Char"/>
    <w:basedOn w:val="DefaultParagraphFont"/>
    <w:link w:val="Subtitle"/>
    <w:uiPriority w:val="11"/>
    <w:rsid w:val="00743711"/>
    <w:rPr>
      <w:rFonts w:ascii="Arial" w:hAnsi="Arial" w:cs="Arial"/>
      <w:b/>
      <w:bCs/>
      <w:caps/>
      <w:color w:val="792582" w:themeColor="accent2"/>
      <w:position w:val="2"/>
      <w:sz w:val="30"/>
      <w:szCs w:val="30"/>
    </w:rPr>
  </w:style>
  <w:style w:type="character" w:customStyle="1" w:styleId="Copyright">
    <w:name w:val="Copyright"/>
    <w:uiPriority w:val="1"/>
    <w:rsid w:val="007A4D78"/>
    <w:rPr>
      <w:b/>
      <w:caps/>
      <w:color w:val="00578A"/>
      <w:position w:val="-20"/>
      <w:sz w:val="13"/>
      <w:szCs w:val="13"/>
    </w:rPr>
  </w:style>
  <w:style w:type="character" w:styleId="PageNumber">
    <w:name w:val="page number"/>
    <w:basedOn w:val="DefaultParagraphFont"/>
    <w:uiPriority w:val="99"/>
    <w:unhideWhenUsed/>
    <w:rsid w:val="005072C9"/>
  </w:style>
  <w:style w:type="character" w:styleId="Hyperlink">
    <w:name w:val="Hyperlink"/>
    <w:basedOn w:val="DefaultParagraphFont"/>
    <w:uiPriority w:val="99"/>
    <w:unhideWhenUsed/>
    <w:rsid w:val="00D33F2C"/>
    <w:rPr>
      <w:color w:val="69AA36" w:themeColor="accent1"/>
      <w:u w:val="single"/>
    </w:rPr>
  </w:style>
  <w:style w:type="paragraph" w:styleId="TOCHeading">
    <w:name w:val="TOC Heading"/>
    <w:basedOn w:val="Heading1"/>
    <w:next w:val="Normal"/>
    <w:uiPriority w:val="39"/>
    <w:unhideWhenUsed/>
    <w:rsid w:val="004370D1"/>
    <w:pPr>
      <w:widowControl/>
      <w:suppressAutoHyphens w:val="0"/>
      <w:autoSpaceDE/>
      <w:autoSpaceDN/>
      <w:adjustRightInd/>
      <w:spacing w:line="276" w:lineRule="auto"/>
      <w:textAlignment w:val="auto"/>
      <w:outlineLvl w:val="9"/>
    </w:pPr>
    <w:rPr>
      <w:color w:val="4E7F28" w:themeColor="accent1" w:themeShade="BF"/>
      <w:position w:val="0"/>
      <w:sz w:val="28"/>
      <w:szCs w:val="28"/>
    </w:rPr>
  </w:style>
  <w:style w:type="paragraph" w:styleId="TOC2">
    <w:name w:val="toc 2"/>
    <w:basedOn w:val="Normal"/>
    <w:next w:val="Normal"/>
    <w:autoRedefine/>
    <w:uiPriority w:val="39"/>
    <w:unhideWhenUsed/>
    <w:rsid w:val="00974D11"/>
    <w:pPr>
      <w:tabs>
        <w:tab w:val="right" w:leader="dot" w:pos="10880"/>
      </w:tabs>
      <w:ind w:left="540"/>
    </w:pPr>
    <w:rPr>
      <w:rFonts w:asciiTheme="minorHAnsi" w:hAnsiTheme="minorHAnsi" w:cstheme="minorHAnsi"/>
      <w:b/>
      <w:bCs/>
      <w:noProof/>
      <w:color w:val="00548B" w:themeColor="text1"/>
    </w:rPr>
  </w:style>
  <w:style w:type="paragraph" w:styleId="TOC1">
    <w:name w:val="toc 1"/>
    <w:basedOn w:val="Normal"/>
    <w:next w:val="Normal"/>
    <w:autoRedefine/>
    <w:uiPriority w:val="39"/>
    <w:unhideWhenUsed/>
    <w:rsid w:val="00C033D5"/>
    <w:pPr>
      <w:tabs>
        <w:tab w:val="right" w:leader="dot" w:pos="10880"/>
      </w:tabs>
      <w:spacing w:before="120"/>
    </w:pPr>
    <w:rPr>
      <w:rFonts w:asciiTheme="majorHAnsi" w:hAnsiTheme="majorHAnsi" w:cstheme="majorHAnsi"/>
      <w:b/>
      <w:bCs/>
      <w:caps/>
      <w:noProof/>
      <w:color w:val="00548B" w:themeColor="text1"/>
    </w:rPr>
  </w:style>
  <w:style w:type="paragraph" w:styleId="TOC3">
    <w:name w:val="toc 3"/>
    <w:basedOn w:val="Normal"/>
    <w:next w:val="Normal"/>
    <w:autoRedefine/>
    <w:uiPriority w:val="39"/>
    <w:unhideWhenUsed/>
    <w:rsid w:val="000216FD"/>
    <w:pPr>
      <w:tabs>
        <w:tab w:val="right" w:leader="dot" w:pos="10880"/>
      </w:tabs>
      <w:ind w:left="540"/>
    </w:pPr>
    <w:rPr>
      <w:rFonts w:asciiTheme="minorHAnsi" w:hAnsiTheme="minorHAnsi" w:cstheme="minorHAnsi"/>
      <w:b/>
      <w:bCs/>
      <w:noProof/>
      <w:color w:val="78DED3" w:themeColor="accent3"/>
    </w:rPr>
  </w:style>
  <w:style w:type="paragraph" w:styleId="TOC4">
    <w:name w:val="toc 4"/>
    <w:basedOn w:val="Normal"/>
    <w:next w:val="Normal"/>
    <w:autoRedefine/>
    <w:uiPriority w:val="39"/>
    <w:unhideWhenUsed/>
    <w:rsid w:val="000216FD"/>
    <w:pPr>
      <w:pBdr>
        <w:between w:val="double" w:sz="6" w:space="0" w:color="auto"/>
      </w:pBdr>
      <w:tabs>
        <w:tab w:val="right" w:leader="dot" w:pos="10880"/>
      </w:tabs>
      <w:ind w:left="540"/>
    </w:pPr>
    <w:rPr>
      <w:rFonts w:asciiTheme="minorHAnsi" w:hAnsiTheme="minorHAnsi" w:cstheme="minorHAnsi"/>
      <w:b/>
      <w:noProof/>
      <w:color w:val="ED7523" w:themeColor="accent5"/>
      <w:szCs w:val="20"/>
    </w:rPr>
  </w:style>
  <w:style w:type="paragraph" w:styleId="TOC5">
    <w:name w:val="toc 5"/>
    <w:basedOn w:val="Normal"/>
    <w:next w:val="Normal"/>
    <w:autoRedefine/>
    <w:uiPriority w:val="39"/>
    <w:unhideWhenUsed/>
    <w:rsid w:val="000216FD"/>
    <w:pPr>
      <w:tabs>
        <w:tab w:val="right" w:leader="dot" w:pos="10880"/>
      </w:tabs>
      <w:ind w:left="540"/>
    </w:pPr>
    <w:rPr>
      <w:rFonts w:asciiTheme="minorHAnsi" w:hAnsiTheme="minorHAnsi" w:cstheme="minorHAnsi"/>
      <w:b/>
      <w:noProof/>
      <w:color w:val="69AA36" w:themeColor="accent1"/>
    </w:rPr>
  </w:style>
  <w:style w:type="paragraph" w:styleId="TOC6">
    <w:name w:val="toc 6"/>
    <w:basedOn w:val="Normal"/>
    <w:next w:val="Normal"/>
    <w:autoRedefine/>
    <w:uiPriority w:val="39"/>
    <w:unhideWhenUsed/>
    <w:rsid w:val="000216FD"/>
    <w:pPr>
      <w:pBdr>
        <w:between w:val="double" w:sz="6" w:space="0" w:color="auto"/>
      </w:pBdr>
      <w:ind w:left="547"/>
    </w:pPr>
    <w:rPr>
      <w:rFonts w:asciiTheme="minorHAnsi" w:hAnsiTheme="minorHAnsi" w:cstheme="minorHAnsi"/>
      <w:b/>
      <w:color w:val="C1C5C8" w:themeColor="background2"/>
      <w:szCs w:val="20"/>
    </w:rPr>
  </w:style>
  <w:style w:type="paragraph" w:styleId="ListParagraph">
    <w:name w:val="List Paragraph"/>
    <w:basedOn w:val="Normal"/>
    <w:uiPriority w:val="34"/>
    <w:rsid w:val="00563ED9"/>
    <w:pPr>
      <w:ind w:left="720"/>
      <w:contextualSpacing/>
    </w:pPr>
  </w:style>
  <w:style w:type="paragraph" w:customStyle="1" w:styleId="BulletsLevel1">
    <w:name w:val="Bullets Level 1"/>
    <w:basedOn w:val="ListParagraph"/>
    <w:qFormat/>
    <w:rsid w:val="00A65E90"/>
    <w:pPr>
      <w:numPr>
        <w:numId w:val="32"/>
      </w:numPr>
      <w:spacing w:after="0"/>
    </w:pPr>
  </w:style>
  <w:style w:type="paragraph" w:customStyle="1" w:styleId="BulletsLevel2">
    <w:name w:val="Bullets Level 2"/>
    <w:basedOn w:val="BulletsLevel1"/>
    <w:next w:val="BulletsLevel1"/>
    <w:qFormat/>
    <w:rsid w:val="00FE2325"/>
    <w:pPr>
      <w:numPr>
        <w:ilvl w:val="1"/>
        <w:numId w:val="34"/>
      </w:numPr>
    </w:pPr>
  </w:style>
  <w:style w:type="paragraph" w:customStyle="1" w:styleId="ChartHeader">
    <w:name w:val="Chart Header"/>
    <w:basedOn w:val="Subtitle"/>
    <w:rsid w:val="00585F7F"/>
    <w:pPr>
      <w:pBdr>
        <w:top w:val="none" w:sz="0" w:space="0" w:color="auto"/>
        <w:bottom w:val="single" w:sz="4" w:space="1" w:color="69AA36" w:themeColor="accent1"/>
      </w:pBdr>
    </w:pPr>
    <w:rPr>
      <w:color w:val="00548B" w:themeColor="text1"/>
      <w:sz w:val="22"/>
      <w:szCs w:val="22"/>
    </w:rPr>
  </w:style>
  <w:style w:type="paragraph" w:customStyle="1" w:styleId="SmallTitle">
    <w:name w:val="Small Title"/>
    <w:basedOn w:val="Normal"/>
    <w:rsid w:val="003D0302"/>
    <w:pPr>
      <w:spacing w:line="192" w:lineRule="auto"/>
    </w:pPr>
    <w:rPr>
      <w:rFonts w:ascii="Arial Narrow" w:hAnsi="Arial Narrow"/>
      <w:b/>
      <w:color w:val="00548B" w:themeColor="text1"/>
      <w:sz w:val="70"/>
      <w:szCs w:val="70"/>
    </w:rPr>
  </w:style>
  <w:style w:type="paragraph" w:styleId="Quote">
    <w:name w:val="Quote"/>
    <w:basedOn w:val="Normal"/>
    <w:next w:val="Normal"/>
    <w:link w:val="QuoteChar"/>
    <w:uiPriority w:val="29"/>
    <w:rsid w:val="00D33F2C"/>
    <w:pPr>
      <w:pBdr>
        <w:bottom w:val="single" w:sz="36" w:space="1" w:color="792582" w:themeColor="accent2"/>
      </w:pBdr>
      <w:spacing w:before="240" w:line="240" w:lineRule="auto"/>
      <w:ind w:left="144" w:hanging="144"/>
      <w:jc w:val="right"/>
    </w:pPr>
    <w:rPr>
      <w:b/>
      <w:bCs/>
      <w:i/>
      <w:iCs/>
      <w:caps/>
      <w:color w:val="78DED3" w:themeColor="accent3"/>
      <w:sz w:val="44"/>
      <w:szCs w:val="44"/>
    </w:rPr>
  </w:style>
  <w:style w:type="character" w:customStyle="1" w:styleId="QuoteChar">
    <w:name w:val="Quote Char"/>
    <w:basedOn w:val="DefaultParagraphFont"/>
    <w:link w:val="Quote"/>
    <w:uiPriority w:val="29"/>
    <w:rsid w:val="00070B86"/>
    <w:rPr>
      <w:rFonts w:ascii="Arial" w:hAnsi="Arial" w:cs="Arial"/>
      <w:b/>
      <w:bCs/>
      <w:i/>
      <w:iCs/>
      <w:caps/>
      <w:color w:val="78DED3" w:themeColor="accent3"/>
      <w:position w:val="2"/>
      <w:sz w:val="44"/>
      <w:szCs w:val="44"/>
    </w:rPr>
  </w:style>
  <w:style w:type="paragraph" w:styleId="IntenseQuote">
    <w:name w:val="Intense Quote"/>
    <w:basedOn w:val="Normal"/>
    <w:next w:val="Normal"/>
    <w:link w:val="IntenseQuoteChar"/>
    <w:uiPriority w:val="30"/>
    <w:rsid w:val="00D33F2C"/>
    <w:pPr>
      <w:pBdr>
        <w:bottom w:val="single" w:sz="4" w:space="4" w:color="69AA36" w:themeColor="accent1"/>
      </w:pBdr>
      <w:spacing w:before="200" w:after="280"/>
      <w:ind w:left="936" w:right="936"/>
    </w:pPr>
    <w:rPr>
      <w:b/>
      <w:bCs/>
      <w:i/>
      <w:iCs/>
      <w:color w:val="69AA36" w:themeColor="accent1"/>
    </w:rPr>
  </w:style>
  <w:style w:type="character" w:customStyle="1" w:styleId="IntenseQuoteChar">
    <w:name w:val="Intense Quote Char"/>
    <w:basedOn w:val="DefaultParagraphFont"/>
    <w:link w:val="IntenseQuote"/>
    <w:uiPriority w:val="30"/>
    <w:rsid w:val="00D33F2C"/>
    <w:rPr>
      <w:rFonts w:ascii="Arial" w:hAnsi="Arial" w:cs="Arial"/>
      <w:b/>
      <w:bCs/>
      <w:i/>
      <w:iCs/>
      <w:color w:val="69AA36" w:themeColor="accent1"/>
      <w:position w:val="2"/>
      <w:sz w:val="22"/>
      <w:szCs w:val="22"/>
    </w:rPr>
  </w:style>
  <w:style w:type="character" w:styleId="Strong">
    <w:name w:val="Strong"/>
    <w:basedOn w:val="DefaultParagraphFont"/>
    <w:uiPriority w:val="22"/>
    <w:rsid w:val="00CA4595"/>
    <w:rPr>
      <w:b/>
      <w:bCs/>
    </w:rPr>
  </w:style>
  <w:style w:type="paragraph" w:customStyle="1" w:styleId="BoldStatistic">
    <w:name w:val="Bold Statistic"/>
    <w:basedOn w:val="Normal"/>
    <w:rsid w:val="000A0CE4"/>
    <w:pPr>
      <w:spacing w:after="120" w:line="240" w:lineRule="auto"/>
      <w:jc w:val="center"/>
    </w:pPr>
    <w:rPr>
      <w:rFonts w:ascii="Arial Narrow" w:hAnsi="Arial Narrow"/>
      <w:b/>
      <w:caps/>
      <w:color w:val="FFFFFF" w:themeColor="background1"/>
      <w:sz w:val="170"/>
      <w:szCs w:val="170"/>
    </w:rPr>
  </w:style>
  <w:style w:type="paragraph" w:customStyle="1" w:styleId="CallOutCopy">
    <w:name w:val="Call Out Copy"/>
    <w:basedOn w:val="Normal"/>
    <w:rsid w:val="000A0CE4"/>
    <w:pPr>
      <w:spacing w:after="120" w:line="240" w:lineRule="auto"/>
      <w:jc w:val="center"/>
    </w:pPr>
    <w:rPr>
      <w:rFonts w:ascii="Arial Narrow" w:hAnsi="Arial Narrow"/>
      <w:b/>
      <w:caps/>
      <w:color w:val="FFFFFF" w:themeColor="background1"/>
      <w:sz w:val="30"/>
      <w:szCs w:val="30"/>
    </w:rPr>
  </w:style>
  <w:style w:type="character" w:styleId="IntenseEmphasis">
    <w:name w:val="Intense Emphasis"/>
    <w:basedOn w:val="DefaultParagraphFont"/>
    <w:uiPriority w:val="21"/>
    <w:rsid w:val="00D33F2C"/>
    <w:rPr>
      <w:b/>
      <w:bCs/>
      <w:i/>
      <w:iCs/>
      <w:color w:val="00548B" w:themeColor="text1"/>
    </w:rPr>
  </w:style>
  <w:style w:type="character" w:styleId="SubtleEmphasis">
    <w:name w:val="Subtle Emphasis"/>
    <w:basedOn w:val="DefaultParagraphFont"/>
    <w:uiPriority w:val="19"/>
    <w:rsid w:val="00D33F2C"/>
    <w:rPr>
      <w:i/>
      <w:iCs/>
      <w:color w:val="808080" w:themeColor="background1" w:themeShade="80"/>
    </w:rPr>
  </w:style>
  <w:style w:type="character" w:styleId="Emphasis">
    <w:name w:val="Emphasis"/>
    <w:basedOn w:val="DefaultParagraphFont"/>
    <w:uiPriority w:val="20"/>
    <w:rsid w:val="00D33F2C"/>
    <w:rPr>
      <w:i/>
      <w:iCs/>
      <w:color w:val="00548B" w:themeColor="text1"/>
    </w:rPr>
  </w:style>
  <w:style w:type="paragraph" w:customStyle="1" w:styleId="HeaderCopy">
    <w:name w:val="Header Copy"/>
    <w:basedOn w:val="Normal"/>
    <w:rsid w:val="00FC63FD"/>
    <w:pPr>
      <w:jc w:val="right"/>
    </w:pPr>
    <w:rPr>
      <w:sz w:val="16"/>
      <w:szCs w:val="16"/>
    </w:rPr>
  </w:style>
  <w:style w:type="paragraph" w:customStyle="1" w:styleId="ContactInfoBoxCopy">
    <w:name w:val="Contact Info Box Copy"/>
    <w:basedOn w:val="Normal"/>
    <w:rsid w:val="00FC63FD"/>
    <w:rPr>
      <w:b/>
      <w:color w:val="FFFFFF" w:themeColor="background1"/>
    </w:rPr>
  </w:style>
  <w:style w:type="paragraph" w:customStyle="1" w:styleId="BodyHeader1">
    <w:name w:val="Body Header 1"/>
    <w:basedOn w:val="Heading2"/>
    <w:next w:val="BodyText"/>
    <w:link w:val="BodyHeader1Char"/>
    <w:autoRedefine/>
    <w:qFormat/>
    <w:rsid w:val="00A648E3"/>
    <w:pPr>
      <w:spacing w:before="240" w:after="0"/>
      <w:ind w:right="360"/>
      <w:outlineLvl w:val="2"/>
    </w:pPr>
    <w:rPr>
      <w:color w:val="00548B" w:themeColor="text1"/>
      <w:sz w:val="20"/>
      <w:szCs w:val="20"/>
    </w:rPr>
  </w:style>
  <w:style w:type="character" w:styleId="SubtleReference">
    <w:name w:val="Subtle Reference"/>
    <w:basedOn w:val="DefaultParagraphFont"/>
    <w:uiPriority w:val="31"/>
    <w:rsid w:val="00901BDE"/>
    <w:rPr>
      <w:smallCaps/>
      <w:color w:val="792582" w:themeColor="accent2"/>
      <w:u w:val="single"/>
    </w:rPr>
  </w:style>
  <w:style w:type="paragraph" w:customStyle="1" w:styleId="CoverTitle">
    <w:name w:val="Cover Title"/>
    <w:basedOn w:val="Title"/>
    <w:next w:val="Normal"/>
    <w:rsid w:val="008B405F"/>
    <w:pPr>
      <w:numPr>
        <w:numId w:val="0"/>
      </w:numPr>
      <w:outlineLvl w:val="0"/>
    </w:pPr>
  </w:style>
  <w:style w:type="paragraph" w:styleId="DocumentMap">
    <w:name w:val="Document Map"/>
    <w:basedOn w:val="Normal"/>
    <w:link w:val="DocumentMapChar"/>
    <w:uiPriority w:val="99"/>
    <w:semiHidden/>
    <w:unhideWhenUsed/>
    <w:rsid w:val="008B405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B405F"/>
    <w:rPr>
      <w:rFonts w:ascii="Lucida Grande" w:hAnsi="Lucida Grande" w:cs="Lucida Grande"/>
      <w:position w:val="2"/>
    </w:rPr>
  </w:style>
  <w:style w:type="paragraph" w:customStyle="1" w:styleId="TitleSubheading">
    <w:name w:val="Title Subheading"/>
    <w:basedOn w:val="HeaderCopy"/>
    <w:next w:val="BodyText"/>
    <w:link w:val="TitleSubheadingChar"/>
    <w:autoRedefine/>
    <w:qFormat/>
    <w:rsid w:val="00C949BA"/>
    <w:pPr>
      <w:spacing w:before="120"/>
      <w:ind w:right="360"/>
      <w:jc w:val="left"/>
    </w:pPr>
    <w:rPr>
      <w:color w:val="00548B" w:themeColor="text1"/>
      <w:sz w:val="28"/>
      <w:szCs w:val="15"/>
    </w:rPr>
  </w:style>
  <w:style w:type="paragraph" w:customStyle="1" w:styleId="BodyHeader3">
    <w:name w:val="Body Header 3"/>
    <w:basedOn w:val="BodyHeader1"/>
    <w:autoRedefine/>
    <w:rsid w:val="008B405F"/>
    <w:pPr>
      <w:outlineLvl w:val="3"/>
    </w:pPr>
    <w:rPr>
      <w:color w:val="ED7523" w:themeColor="accent5"/>
    </w:rPr>
  </w:style>
  <w:style w:type="paragraph" w:customStyle="1" w:styleId="BodyHeader4">
    <w:name w:val="Body Header 4"/>
    <w:basedOn w:val="BodyHeader1"/>
    <w:autoRedefine/>
    <w:rsid w:val="008B405F"/>
    <w:pPr>
      <w:outlineLvl w:val="4"/>
    </w:pPr>
    <w:rPr>
      <w:color w:val="69AA36" w:themeColor="accent1"/>
    </w:rPr>
  </w:style>
  <w:style w:type="character" w:customStyle="1" w:styleId="BodyHeader1Char">
    <w:name w:val="Body Header 1 Char"/>
    <w:basedOn w:val="DefaultParagraphFont"/>
    <w:link w:val="BodyHeader1"/>
    <w:rsid w:val="00A648E3"/>
    <w:rPr>
      <w:rFonts w:ascii="Montserrat" w:hAnsi="Montserrat" w:cs="Arial"/>
      <w:b/>
      <w:color w:val="00548B" w:themeColor="text1"/>
      <w:position w:val="2"/>
      <w:sz w:val="20"/>
      <w:szCs w:val="20"/>
    </w:rPr>
  </w:style>
  <w:style w:type="character" w:customStyle="1" w:styleId="TitleSubheadingChar">
    <w:name w:val="Title Subheading Char"/>
    <w:basedOn w:val="BodyHeader1Char"/>
    <w:link w:val="TitleSubheading"/>
    <w:rsid w:val="00C949BA"/>
    <w:rPr>
      <w:rFonts w:ascii="Montserrat" w:hAnsi="Montserrat" w:cs="Arial"/>
      <w:b w:val="0"/>
      <w:color w:val="00548B" w:themeColor="text1"/>
      <w:position w:val="2"/>
      <w:sz w:val="28"/>
      <w:szCs w:val="15"/>
    </w:rPr>
  </w:style>
  <w:style w:type="paragraph" w:customStyle="1" w:styleId="Default">
    <w:name w:val="Default"/>
    <w:rsid w:val="0088310A"/>
    <w:pPr>
      <w:widowControl w:val="0"/>
      <w:autoSpaceDE w:val="0"/>
      <w:autoSpaceDN w:val="0"/>
      <w:adjustRightInd w:val="0"/>
    </w:pPr>
    <w:rPr>
      <w:rFonts w:ascii="Gotham Bold" w:hAnsi="Gotham Bold" w:cs="Gotham Bold"/>
      <w:color w:val="000000"/>
    </w:rPr>
  </w:style>
  <w:style w:type="paragraph" w:customStyle="1" w:styleId="Pa6">
    <w:name w:val="Pa6"/>
    <w:basedOn w:val="Default"/>
    <w:next w:val="Default"/>
    <w:uiPriority w:val="99"/>
    <w:rsid w:val="000D6646"/>
    <w:pPr>
      <w:spacing w:line="191" w:lineRule="atLeast"/>
    </w:pPr>
    <w:rPr>
      <w:rFonts w:cstheme="minorBidi"/>
      <w:color w:val="auto"/>
    </w:rPr>
  </w:style>
  <w:style w:type="paragraph" w:customStyle="1" w:styleId="a">
    <w:name w:val="©"/>
    <w:basedOn w:val="Normal"/>
    <w:uiPriority w:val="99"/>
    <w:rsid w:val="005A0CC8"/>
    <w:pPr>
      <w:pBdr>
        <w:top w:val="single" w:sz="2" w:space="31" w:color="auto"/>
      </w:pBdr>
      <w:spacing w:before="900"/>
    </w:pPr>
    <w:rPr>
      <w:rFonts w:ascii="Gotham-Light" w:hAnsi="Gotham-Light" w:cs="Gotham-Light"/>
      <w:color w:val="000000"/>
      <w:position w:val="0"/>
      <w:sz w:val="10"/>
      <w:szCs w:val="10"/>
    </w:rPr>
  </w:style>
  <w:style w:type="paragraph" w:customStyle="1" w:styleId="Pa10">
    <w:name w:val="Pa10"/>
    <w:basedOn w:val="Default"/>
    <w:next w:val="Default"/>
    <w:uiPriority w:val="99"/>
    <w:rsid w:val="00693238"/>
    <w:pPr>
      <w:spacing w:line="201" w:lineRule="atLeast"/>
    </w:pPr>
    <w:rPr>
      <w:rFonts w:cstheme="minorBidi"/>
      <w:color w:val="auto"/>
    </w:rPr>
  </w:style>
  <w:style w:type="paragraph" w:customStyle="1" w:styleId="TitleHeading">
    <w:name w:val="Title Heading"/>
    <w:qFormat/>
    <w:rsid w:val="00A65E90"/>
    <w:rPr>
      <w:rFonts w:ascii="Montserrat" w:hAnsi="Montserrat" w:cs="Arial"/>
      <w:b/>
      <w:color w:val="00548B" w:themeColor="text1"/>
      <w:position w:val="2"/>
      <w:sz w:val="48"/>
      <w:szCs w:val="22"/>
    </w:rPr>
  </w:style>
  <w:style w:type="paragraph" w:customStyle="1" w:styleId="OpeningPar">
    <w:name w:val="Opening Par"/>
    <w:basedOn w:val="Normal"/>
    <w:qFormat/>
    <w:rsid w:val="00A65E90"/>
    <w:pPr>
      <w:spacing w:before="240"/>
      <w:ind w:right="274"/>
    </w:pPr>
    <w:rPr>
      <w:rFonts w:cstheme="majorHAnsi"/>
      <w:color w:val="00548B" w:themeColor="text1"/>
      <w:position w:val="0"/>
      <w:sz w:val="22"/>
    </w:rPr>
  </w:style>
  <w:style w:type="paragraph" w:customStyle="1" w:styleId="BodySubheader">
    <w:name w:val="Body Subheader"/>
    <w:basedOn w:val="Heading4"/>
    <w:next w:val="BodyText"/>
    <w:qFormat/>
    <w:rsid w:val="00A65E90"/>
    <w:pPr>
      <w:spacing w:before="120"/>
    </w:pPr>
    <w:rPr>
      <w:b w:val="0"/>
      <w:color w:val="792582" w:themeColor="accent2"/>
      <w:sz w:val="24"/>
    </w:rPr>
  </w:style>
  <w:style w:type="paragraph" w:styleId="BodyText">
    <w:name w:val="Body Text"/>
    <w:basedOn w:val="Normal"/>
    <w:link w:val="BodyTextChar"/>
    <w:uiPriority w:val="99"/>
    <w:semiHidden/>
    <w:unhideWhenUsed/>
    <w:rsid w:val="00541256"/>
    <w:pPr>
      <w:spacing w:after="120"/>
    </w:pPr>
  </w:style>
  <w:style w:type="character" w:customStyle="1" w:styleId="BodyTextChar">
    <w:name w:val="Body Text Char"/>
    <w:basedOn w:val="DefaultParagraphFont"/>
    <w:link w:val="BodyText"/>
    <w:uiPriority w:val="99"/>
    <w:semiHidden/>
    <w:rsid w:val="00541256"/>
    <w:rPr>
      <w:rFonts w:ascii="Arial" w:hAnsi="Arial" w:cs="Arial"/>
      <w:position w:val="2"/>
      <w:sz w:val="18"/>
      <w:szCs w:val="22"/>
    </w:rPr>
  </w:style>
  <w:style w:type="paragraph" w:customStyle="1" w:styleId="quoteattribution">
    <w:name w:val="quote attribution"/>
    <w:basedOn w:val="Normal"/>
    <w:qFormat/>
    <w:rsid w:val="00A65E90"/>
    <w:pPr>
      <w:framePr w:wrap="around" w:vAnchor="text" w:hAnchor="text" w:y="1"/>
      <w:widowControl/>
      <w:pBdr>
        <w:bottom w:val="single" w:sz="8" w:space="1" w:color="792582" w:themeColor="accent2"/>
      </w:pBdr>
      <w:spacing w:before="120" w:line="312" w:lineRule="auto"/>
      <w:ind w:left="144" w:hanging="72"/>
      <w:jc w:val="right"/>
    </w:pPr>
    <w:rPr>
      <w:rFonts w:ascii="Times New Roman" w:hAnsi="Times New Roman" w:cs="Montserrat"/>
      <w:caps/>
      <w:color w:val="792582" w:themeColor="accent2"/>
      <w:spacing w:val="4"/>
      <w:position w:val="0"/>
      <w:szCs w:val="24"/>
    </w:rPr>
  </w:style>
  <w:style w:type="paragraph" w:styleId="Revision">
    <w:name w:val="Revision"/>
    <w:hidden/>
    <w:uiPriority w:val="99"/>
    <w:semiHidden/>
    <w:rsid w:val="00860FC2"/>
    <w:rPr>
      <w:rFonts w:ascii="Montserrat" w:hAnsi="Montserrat" w:cs="Arial"/>
      <w:color w:val="242724" w:themeColor="text2"/>
      <w:position w:val="2"/>
      <w:sz w:val="18"/>
      <w:szCs w:val="22"/>
    </w:rPr>
  </w:style>
  <w:style w:type="character" w:styleId="CommentReference">
    <w:name w:val="annotation reference"/>
    <w:basedOn w:val="DefaultParagraphFont"/>
    <w:uiPriority w:val="99"/>
    <w:semiHidden/>
    <w:unhideWhenUsed/>
    <w:rsid w:val="00860FC2"/>
    <w:rPr>
      <w:sz w:val="16"/>
      <w:szCs w:val="16"/>
    </w:rPr>
  </w:style>
  <w:style w:type="paragraph" w:styleId="CommentText">
    <w:name w:val="annotation text"/>
    <w:basedOn w:val="Normal"/>
    <w:link w:val="CommentTextChar"/>
    <w:uiPriority w:val="99"/>
    <w:unhideWhenUsed/>
    <w:rsid w:val="00860FC2"/>
    <w:pPr>
      <w:spacing w:line="240" w:lineRule="auto"/>
    </w:pPr>
    <w:rPr>
      <w:sz w:val="20"/>
      <w:szCs w:val="20"/>
    </w:rPr>
  </w:style>
  <w:style w:type="character" w:customStyle="1" w:styleId="CommentTextChar">
    <w:name w:val="Comment Text Char"/>
    <w:basedOn w:val="DefaultParagraphFont"/>
    <w:link w:val="CommentText"/>
    <w:uiPriority w:val="99"/>
    <w:rsid w:val="00860FC2"/>
    <w:rPr>
      <w:rFonts w:ascii="Montserrat" w:hAnsi="Montserrat" w:cs="Arial"/>
      <w:color w:val="242724" w:themeColor="text2"/>
      <w:position w:val="2"/>
      <w:sz w:val="20"/>
      <w:szCs w:val="20"/>
    </w:rPr>
  </w:style>
  <w:style w:type="paragraph" w:styleId="CommentSubject">
    <w:name w:val="annotation subject"/>
    <w:basedOn w:val="CommentText"/>
    <w:next w:val="CommentText"/>
    <w:link w:val="CommentSubjectChar"/>
    <w:uiPriority w:val="99"/>
    <w:semiHidden/>
    <w:unhideWhenUsed/>
    <w:rsid w:val="00860FC2"/>
    <w:rPr>
      <w:b/>
      <w:bCs/>
    </w:rPr>
  </w:style>
  <w:style w:type="character" w:customStyle="1" w:styleId="CommentSubjectChar">
    <w:name w:val="Comment Subject Char"/>
    <w:basedOn w:val="CommentTextChar"/>
    <w:link w:val="CommentSubject"/>
    <w:uiPriority w:val="99"/>
    <w:semiHidden/>
    <w:rsid w:val="00860FC2"/>
    <w:rPr>
      <w:rFonts w:ascii="Montserrat" w:hAnsi="Montserrat" w:cs="Arial"/>
      <w:b/>
      <w:bCs/>
      <w:color w:val="242724" w:themeColor="text2"/>
      <w:position w:val="2"/>
      <w:sz w:val="20"/>
      <w:szCs w:val="20"/>
    </w:rPr>
  </w:style>
  <w:style w:type="character" w:styleId="Mention">
    <w:name w:val="Mention"/>
    <w:basedOn w:val="DefaultParagraphFont"/>
    <w:uiPriority w:val="99"/>
    <w:rsid w:val="00E520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0518">
      <w:bodyDiv w:val="1"/>
      <w:marLeft w:val="0"/>
      <w:marRight w:val="0"/>
      <w:marTop w:val="0"/>
      <w:marBottom w:val="0"/>
      <w:divBdr>
        <w:top w:val="none" w:sz="0" w:space="0" w:color="auto"/>
        <w:left w:val="none" w:sz="0" w:space="0" w:color="auto"/>
        <w:bottom w:val="none" w:sz="0" w:space="0" w:color="auto"/>
        <w:right w:val="none" w:sz="0" w:space="0" w:color="auto"/>
      </w:divBdr>
    </w:div>
    <w:div w:id="1272323838">
      <w:bodyDiv w:val="1"/>
      <w:marLeft w:val="0"/>
      <w:marRight w:val="0"/>
      <w:marTop w:val="0"/>
      <w:marBottom w:val="0"/>
      <w:divBdr>
        <w:top w:val="none" w:sz="0" w:space="0" w:color="auto"/>
        <w:left w:val="none" w:sz="0" w:space="0" w:color="auto"/>
        <w:bottom w:val="none" w:sz="0" w:space="0" w:color="auto"/>
        <w:right w:val="none" w:sz="0" w:space="0" w:color="auto"/>
      </w:divBdr>
    </w:div>
    <w:div w:id="1639723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40HCG0031_Huron-PPT_Executive_v6">
  <a:themeElements>
    <a:clrScheme name="Huron 2022">
      <a:dk1>
        <a:srgbClr val="00548B"/>
      </a:dk1>
      <a:lt1>
        <a:srgbClr val="FFFFFF"/>
      </a:lt1>
      <a:dk2>
        <a:srgbClr val="242724"/>
      </a:dk2>
      <a:lt2>
        <a:srgbClr val="C1C5C8"/>
      </a:lt2>
      <a:accent1>
        <a:srgbClr val="69AA36"/>
      </a:accent1>
      <a:accent2>
        <a:srgbClr val="792582"/>
      </a:accent2>
      <a:accent3>
        <a:srgbClr val="78DED3"/>
      </a:accent3>
      <a:accent4>
        <a:srgbClr val="C1022F"/>
      </a:accent4>
      <a:accent5>
        <a:srgbClr val="ED7523"/>
      </a:accent5>
      <a:accent6>
        <a:srgbClr val="FFC500"/>
      </a:accent6>
      <a:hlink>
        <a:srgbClr val="00558C"/>
      </a:hlink>
      <a:folHlink>
        <a:srgbClr val="0055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b69cfa-80ab-4e57-8c7c-c439de3a6f57" xsi:nil="true"/>
    <SharedWithUsers xmlns="b9b69cfa-80ab-4e57-8c7c-c439de3a6f57">
      <UserInfo>
        <DisplayName>Thomas Hislop</DisplayName>
        <AccountId>5754</AccountId>
        <AccountType/>
      </UserInfo>
    </SharedWithUsers>
    <lcf76f155ced4ddcb4097134ff3c332f xmlns="b9af824b-b9ca-44bc-93e9-131eccbb3ac9">
      <Terms xmlns="http://schemas.microsoft.com/office/infopath/2007/PartnerControls"/>
    </lcf76f155ced4ddcb4097134ff3c332f>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8AE4-B387-4D02-9D64-8F7B7DC3B409}"/>
</file>

<file path=customXml/itemProps2.xml><?xml version="1.0" encoding="utf-8"?>
<ds:datastoreItem xmlns:ds="http://schemas.openxmlformats.org/officeDocument/2006/customXml" ds:itemID="{97E6A8CE-B177-4E64-A7B5-BB6945508F69}">
  <ds:schemaRefs>
    <ds:schemaRef ds:uri="http://schemas.microsoft.com/sharepoint/v3/contenttype/forms"/>
  </ds:schemaRefs>
</ds:datastoreItem>
</file>

<file path=customXml/itemProps3.xml><?xml version="1.0" encoding="utf-8"?>
<ds:datastoreItem xmlns:ds="http://schemas.openxmlformats.org/officeDocument/2006/customXml" ds:itemID="{FA32599F-8419-4C7C-8AE4-512773A8CD11}">
  <ds:schemaRefs>
    <ds:schemaRef ds:uri="a968fe20-f25c-45eb-8691-28acbd021108"/>
    <ds:schemaRef ds:uri="http://schemas.microsoft.com/office/2006/documentManagement/types"/>
    <ds:schemaRef ds:uri="32dcd8e0-6309-4fb5-beaf-f48a3e91c15a"/>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76d9ca60-1c55-4e95-aa9a-1ee6e1e0b803"/>
    <ds:schemaRef ds:uri="http://purl.org/dc/dcmitype/"/>
  </ds:schemaRefs>
</ds:datastoreItem>
</file>

<file path=customXml/itemProps4.xml><?xml version="1.0" encoding="utf-8"?>
<ds:datastoreItem xmlns:ds="http://schemas.openxmlformats.org/officeDocument/2006/customXml" ds:itemID="{1306F420-3E52-624B-B364-812BD63B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gyro, llc</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Megan Koehler</dc:creator>
  <cp:lastModifiedBy>Kevin McCarthy</cp:lastModifiedBy>
  <cp:revision>9</cp:revision>
  <cp:lastPrinted>2016-09-09T16:00:00Z</cp:lastPrinted>
  <dcterms:created xsi:type="dcterms:W3CDTF">2023-12-06T21:19:00Z</dcterms:created>
  <dcterms:modified xsi:type="dcterms:W3CDTF">2023-12-07T16:13:00Z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_dlc_DocIdItemGuid">
    <vt:lpwstr>b0ae2e18-22d9-498e-b671-d55a1a98745b</vt:lpwstr>
  </property>
  <property fmtid="{D5CDD505-2E9C-101B-9397-08002B2CF9AE}" pid="4" name="Order">
    <vt:r8>100</vt:r8>
  </property>
  <property fmtid="{D5CDD505-2E9C-101B-9397-08002B2CF9AE}" pid="5" name="MediaServiceImageTags">
    <vt:lpwstr/>
  </property>
</Properties>
</file>